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91" w:rsidRPr="00BD2A1F" w:rsidRDefault="00C16C91" w:rsidP="002F18F5">
      <w:pPr>
        <w:pStyle w:val="a3"/>
        <w:spacing w:line="400" w:lineRule="atLeast"/>
        <w:rPr>
          <w:sz w:val="44"/>
          <w:szCs w:val="44"/>
        </w:rPr>
      </w:pPr>
      <w:r w:rsidRPr="00BD2A1F">
        <w:rPr>
          <w:rFonts w:hint="eastAsia"/>
          <w:sz w:val="44"/>
          <w:szCs w:val="44"/>
        </w:rPr>
        <w:t>课程论文</w:t>
      </w:r>
      <w:r w:rsidR="004654E8">
        <w:rPr>
          <w:rFonts w:hint="eastAsia"/>
          <w:sz w:val="44"/>
          <w:szCs w:val="44"/>
        </w:rPr>
        <w:t>选题</w:t>
      </w:r>
      <w:r w:rsidR="00E92459">
        <w:rPr>
          <w:rFonts w:hint="eastAsia"/>
          <w:sz w:val="44"/>
          <w:szCs w:val="44"/>
        </w:rPr>
        <w:t>及评分细则</w:t>
      </w:r>
    </w:p>
    <w:p w:rsidR="00C16C91" w:rsidRDefault="00C16C91" w:rsidP="002F18F5">
      <w:pPr>
        <w:spacing w:line="400" w:lineRule="atLeast"/>
      </w:pPr>
    </w:p>
    <w:p w:rsidR="00A039C0" w:rsidRDefault="00A039C0" w:rsidP="002F18F5">
      <w:pPr>
        <w:spacing w:line="400" w:lineRule="atLeast"/>
        <w:ind w:firstLine="420"/>
        <w:rPr>
          <w:sz w:val="24"/>
        </w:rPr>
      </w:pPr>
      <w:r w:rsidRPr="002F18F5">
        <w:rPr>
          <w:rFonts w:hint="eastAsia"/>
          <w:sz w:val="24"/>
        </w:rPr>
        <w:t>课程论文要求选择一个方向对数据挖掘的发展和现状出发，并给出对该技术的综述性描述。</w:t>
      </w:r>
    </w:p>
    <w:p w:rsidR="00913F28" w:rsidRPr="00913F28" w:rsidRDefault="00913F28" w:rsidP="002F18F5">
      <w:pPr>
        <w:spacing w:line="400" w:lineRule="atLeast"/>
        <w:ind w:firstLine="420"/>
        <w:rPr>
          <w:rFonts w:hint="eastAsia"/>
          <w:color w:val="FF0000"/>
          <w:sz w:val="24"/>
        </w:rPr>
      </w:pPr>
      <w:r w:rsidRPr="00913F28">
        <w:rPr>
          <w:rFonts w:hint="eastAsia"/>
          <w:color w:val="FF0000"/>
          <w:sz w:val="24"/>
        </w:rPr>
        <w:t>可以参考以下题目</w:t>
      </w:r>
      <w:r w:rsidRPr="00913F28">
        <w:rPr>
          <w:rFonts w:hint="eastAsia"/>
          <w:b/>
          <w:color w:val="FF0000"/>
          <w:sz w:val="24"/>
        </w:rPr>
        <w:t>，不做具体要求，可以自选。</w:t>
      </w:r>
    </w:p>
    <w:p w:rsidR="006575AB" w:rsidRPr="002F18F5" w:rsidRDefault="00B76004" w:rsidP="002F18F5">
      <w:pPr>
        <w:spacing w:line="400" w:lineRule="atLeast"/>
        <w:rPr>
          <w:b/>
          <w:sz w:val="24"/>
        </w:rPr>
      </w:pPr>
      <w:r w:rsidRPr="002F18F5">
        <w:rPr>
          <w:rFonts w:hint="eastAsia"/>
          <w:b/>
          <w:sz w:val="24"/>
        </w:rPr>
        <w:t>一、</w:t>
      </w:r>
      <w:r w:rsidR="00057537" w:rsidRPr="002F18F5">
        <w:rPr>
          <w:rFonts w:hint="eastAsia"/>
          <w:b/>
          <w:sz w:val="24"/>
        </w:rPr>
        <w:t>课程论文选题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收集数据，利用</w:t>
      </w:r>
      <w:r w:rsidRPr="002F18F5">
        <w:rPr>
          <w:rFonts w:hint="eastAsia"/>
          <w:sz w:val="24"/>
        </w:rPr>
        <w:t xml:space="preserve">C5.0 </w:t>
      </w:r>
      <w:r w:rsidRPr="002F18F5">
        <w:rPr>
          <w:rFonts w:hint="eastAsia"/>
          <w:sz w:val="24"/>
        </w:rPr>
        <w:t>建立决策树，进行分类预测</w:t>
      </w:r>
    </w:p>
    <w:p w:rsidR="00022082" w:rsidRPr="002F18F5" w:rsidRDefault="00022082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ID3</w:t>
      </w:r>
      <w:r w:rsidRPr="002F18F5">
        <w:rPr>
          <w:rFonts w:hint="eastAsia"/>
          <w:sz w:val="24"/>
        </w:rPr>
        <w:t>算法</w:t>
      </w:r>
    </w:p>
    <w:p w:rsidR="00022082" w:rsidRPr="002F18F5" w:rsidRDefault="00022082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K-means</w:t>
      </w:r>
      <w:r w:rsidRPr="002F18F5">
        <w:rPr>
          <w:rFonts w:hint="eastAsia"/>
          <w:sz w:val="24"/>
        </w:rPr>
        <w:t>算法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收集数据，利用</w:t>
      </w:r>
      <w:r w:rsidRPr="002F18F5">
        <w:rPr>
          <w:rFonts w:hint="eastAsia"/>
          <w:sz w:val="24"/>
        </w:rPr>
        <w:t>CART</w:t>
      </w:r>
      <w:r w:rsidRPr="002F18F5">
        <w:rPr>
          <w:rFonts w:hint="eastAsia"/>
          <w:sz w:val="24"/>
        </w:rPr>
        <w:t>建立决策树，进行分类预测。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收集数据，利用</w:t>
      </w:r>
      <w:r w:rsidRPr="002F18F5">
        <w:rPr>
          <w:rFonts w:hint="eastAsia"/>
          <w:sz w:val="24"/>
        </w:rPr>
        <w:t>BP</w:t>
      </w:r>
      <w:r w:rsidRPr="002F18F5">
        <w:rPr>
          <w:rFonts w:hint="eastAsia"/>
          <w:sz w:val="24"/>
        </w:rPr>
        <w:t>算法建立神经网络，进行分类预测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收集数据，利用</w:t>
      </w:r>
      <w:r w:rsidRPr="002F18F5">
        <w:rPr>
          <w:rFonts w:hint="eastAsia"/>
          <w:sz w:val="24"/>
        </w:rPr>
        <w:t>Logistic</w:t>
      </w:r>
      <w:r w:rsidRPr="002F18F5">
        <w:rPr>
          <w:rFonts w:hint="eastAsia"/>
          <w:sz w:val="24"/>
        </w:rPr>
        <w:t>回归分析给出回归方程，进行分类预测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收集数据，利用</w:t>
      </w:r>
      <w:proofErr w:type="spellStart"/>
      <w:r w:rsidRPr="002F18F5">
        <w:rPr>
          <w:rFonts w:hint="eastAsia"/>
          <w:sz w:val="24"/>
        </w:rPr>
        <w:t>Apriori</w:t>
      </w:r>
      <w:proofErr w:type="spellEnd"/>
      <w:r w:rsidRPr="002F18F5">
        <w:rPr>
          <w:rFonts w:hint="eastAsia"/>
          <w:sz w:val="24"/>
        </w:rPr>
        <w:t>算法进行购物篮分析或关联规则分析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收集数据，用序列关联分析进行分析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关联规则中支持置信度及提升度的实际意义。</w:t>
      </w:r>
    </w:p>
    <w:p w:rsidR="00057537" w:rsidRPr="002F18F5" w:rsidRDefault="00057537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高维数据分析的研究综述</w:t>
      </w:r>
    </w:p>
    <w:p w:rsidR="00DC4F11" w:rsidRPr="002F18F5" w:rsidRDefault="00DC4F11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数据仓库与数据挖掘的综述</w:t>
      </w:r>
    </w:p>
    <w:p w:rsidR="00DC4F11" w:rsidRPr="002F18F5" w:rsidRDefault="00DC4F11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神经网络、遗传算法与数据挖掘</w:t>
      </w:r>
    </w:p>
    <w:p w:rsidR="003B41D5" w:rsidRDefault="003B41D5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Web</w:t>
      </w:r>
      <w:r w:rsidRPr="002F18F5">
        <w:rPr>
          <w:rFonts w:hint="eastAsia"/>
          <w:sz w:val="24"/>
        </w:rPr>
        <w:t>数据挖掘与</w:t>
      </w:r>
      <w:r w:rsidR="004A2CBE">
        <w:rPr>
          <w:rFonts w:hint="eastAsia"/>
          <w:sz w:val="24"/>
        </w:rPr>
        <w:t>社会</w:t>
      </w:r>
      <w:r w:rsidR="008F2350">
        <w:rPr>
          <w:rFonts w:hint="eastAsia"/>
          <w:sz w:val="24"/>
        </w:rPr>
        <w:t>网络</w:t>
      </w:r>
      <w:r w:rsidRPr="002F18F5">
        <w:rPr>
          <w:rFonts w:hint="eastAsia"/>
          <w:sz w:val="24"/>
        </w:rPr>
        <w:t>挖掘的技术与应用综述</w:t>
      </w:r>
    </w:p>
    <w:p w:rsidR="008D4119" w:rsidRPr="002F18F5" w:rsidRDefault="008D4119" w:rsidP="002F18F5">
      <w:pPr>
        <w:pStyle w:val="a5"/>
        <w:numPr>
          <w:ilvl w:val="0"/>
          <w:numId w:val="1"/>
        </w:numPr>
        <w:spacing w:line="400" w:lineRule="atLeast"/>
        <w:ind w:firstLineChars="0"/>
        <w:rPr>
          <w:sz w:val="24"/>
        </w:rPr>
      </w:pPr>
      <w:r>
        <w:rPr>
          <w:rFonts w:hint="eastAsia"/>
          <w:sz w:val="24"/>
        </w:rPr>
        <w:t>自选题目</w:t>
      </w:r>
    </w:p>
    <w:p w:rsidR="004F7B18" w:rsidRPr="002F18F5" w:rsidRDefault="004F7B18" w:rsidP="002F18F5">
      <w:pPr>
        <w:spacing w:line="400" w:lineRule="atLeast"/>
        <w:rPr>
          <w:b/>
          <w:sz w:val="24"/>
        </w:rPr>
      </w:pPr>
      <w:r w:rsidRPr="002F18F5">
        <w:rPr>
          <w:rFonts w:hint="eastAsia"/>
          <w:b/>
          <w:sz w:val="24"/>
        </w:rPr>
        <w:t>二、课程</w:t>
      </w:r>
      <w:bookmarkStart w:id="0" w:name="_GoBack"/>
      <w:bookmarkEnd w:id="0"/>
      <w:r w:rsidRPr="002F18F5">
        <w:rPr>
          <w:rFonts w:hint="eastAsia"/>
          <w:b/>
          <w:sz w:val="24"/>
        </w:rPr>
        <w:t>论文内容要求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论文应包含以下内容：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摘要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Abstract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绪论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所选算法的相关知识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算法分析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实验结果分析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总结与展望</w:t>
      </w:r>
    </w:p>
    <w:p w:rsidR="004F7B18" w:rsidRPr="002F18F5" w:rsidRDefault="004F7B18" w:rsidP="002F18F5">
      <w:pPr>
        <w:spacing w:line="400" w:lineRule="atLeast"/>
        <w:rPr>
          <w:sz w:val="24"/>
        </w:rPr>
      </w:pPr>
      <w:r w:rsidRPr="002F18F5">
        <w:rPr>
          <w:rFonts w:hint="eastAsia"/>
          <w:sz w:val="24"/>
        </w:rPr>
        <w:t>参考文献</w:t>
      </w:r>
    </w:p>
    <w:p w:rsidR="002F18F5" w:rsidRPr="002F18F5" w:rsidRDefault="004F7B18" w:rsidP="002F18F5">
      <w:pPr>
        <w:spacing w:line="400" w:lineRule="atLeast"/>
        <w:rPr>
          <w:b/>
          <w:sz w:val="24"/>
        </w:rPr>
      </w:pPr>
      <w:r w:rsidRPr="002F18F5">
        <w:rPr>
          <w:rFonts w:hint="eastAsia"/>
          <w:b/>
          <w:sz w:val="24"/>
        </w:rPr>
        <w:t>三</w:t>
      </w:r>
      <w:r w:rsidR="00B76004" w:rsidRPr="002F18F5">
        <w:rPr>
          <w:rFonts w:hint="eastAsia"/>
          <w:b/>
          <w:sz w:val="24"/>
        </w:rPr>
        <w:t>、</w:t>
      </w:r>
      <w:r w:rsidR="00D517E7" w:rsidRPr="002F18F5">
        <w:rPr>
          <w:rFonts w:hint="eastAsia"/>
          <w:b/>
          <w:sz w:val="24"/>
        </w:rPr>
        <w:t>论文字数要求</w:t>
      </w:r>
      <w:r w:rsidR="00B76004" w:rsidRPr="002F18F5">
        <w:rPr>
          <w:rFonts w:hint="eastAsia"/>
          <w:b/>
          <w:sz w:val="24"/>
        </w:rPr>
        <w:t>与评分标准</w:t>
      </w:r>
      <w:r w:rsidR="00D517E7" w:rsidRPr="002F18F5">
        <w:rPr>
          <w:rFonts w:hint="eastAsia"/>
          <w:b/>
          <w:sz w:val="24"/>
        </w:rPr>
        <w:t>：</w:t>
      </w:r>
    </w:p>
    <w:p w:rsidR="00D83D09" w:rsidRDefault="002F18F5" w:rsidP="002F18F5">
      <w:pPr>
        <w:spacing w:line="400" w:lineRule="atLeas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F18F5">
        <w:rPr>
          <w:rFonts w:hint="eastAsia"/>
          <w:sz w:val="24"/>
        </w:rPr>
        <w:t>论文</w:t>
      </w:r>
      <w:r w:rsidR="00D517E7" w:rsidRPr="002F18F5">
        <w:rPr>
          <w:rFonts w:hint="eastAsia"/>
          <w:sz w:val="24"/>
        </w:rPr>
        <w:t>不少于</w:t>
      </w:r>
      <w:r w:rsidR="00412343" w:rsidRPr="002F18F5">
        <w:rPr>
          <w:rFonts w:hint="eastAsia"/>
          <w:sz w:val="24"/>
        </w:rPr>
        <w:t>6</w:t>
      </w:r>
      <w:r w:rsidR="00D517E7" w:rsidRPr="002F18F5">
        <w:rPr>
          <w:rFonts w:hint="eastAsia"/>
          <w:sz w:val="24"/>
        </w:rPr>
        <w:t>000</w:t>
      </w:r>
      <w:r w:rsidR="00D517E7" w:rsidRPr="002F18F5">
        <w:rPr>
          <w:rFonts w:hint="eastAsia"/>
          <w:sz w:val="24"/>
        </w:rPr>
        <w:t>字。</w:t>
      </w:r>
    </w:p>
    <w:p w:rsidR="002F18F5" w:rsidRPr="002F18F5" w:rsidRDefault="002F18F5" w:rsidP="002F18F5">
      <w:pPr>
        <w:spacing w:line="40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、评分标准：</w:t>
      </w:r>
    </w:p>
    <w:p w:rsidR="00D83D09" w:rsidRPr="002F18F5" w:rsidRDefault="00D83D09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lastRenderedPageBreak/>
        <w:t>对所选课题的研究现状（必须附录参考文献，并注意参考文献格式）进行描述正确。</w:t>
      </w:r>
      <w:r w:rsidRPr="002F18F5">
        <w:rPr>
          <w:rFonts w:hint="eastAsia"/>
          <w:sz w:val="24"/>
        </w:rPr>
        <w:t>40</w:t>
      </w:r>
      <w:r w:rsidRPr="002F18F5">
        <w:rPr>
          <w:rFonts w:hint="eastAsia"/>
          <w:sz w:val="24"/>
        </w:rPr>
        <w:t>分</w:t>
      </w:r>
    </w:p>
    <w:p w:rsidR="00D83D09" w:rsidRPr="002F18F5" w:rsidRDefault="00D83D09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对所选课题中的某种新技术</w:t>
      </w:r>
      <w:r w:rsidR="00412343" w:rsidRPr="002F18F5">
        <w:rPr>
          <w:rFonts w:hint="eastAsia"/>
          <w:sz w:val="24"/>
        </w:rPr>
        <w:t>的</w:t>
      </w:r>
      <w:r w:rsidRPr="002F18F5">
        <w:rPr>
          <w:rFonts w:hint="eastAsia"/>
          <w:sz w:val="24"/>
        </w:rPr>
        <w:t>发展与展望进行描述正确。</w:t>
      </w:r>
      <w:r w:rsidRPr="002F18F5">
        <w:rPr>
          <w:rFonts w:hint="eastAsia"/>
          <w:sz w:val="24"/>
        </w:rPr>
        <w:t>30</w:t>
      </w:r>
      <w:r w:rsidRPr="002F18F5">
        <w:rPr>
          <w:rFonts w:hint="eastAsia"/>
          <w:sz w:val="24"/>
        </w:rPr>
        <w:t>分</w:t>
      </w:r>
    </w:p>
    <w:p w:rsidR="00D83D09" w:rsidRPr="002F18F5" w:rsidRDefault="00D83D09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对所选课题中某一主题发展的个人评价。</w:t>
      </w:r>
      <w:r w:rsidR="009124F0" w:rsidRPr="002F18F5">
        <w:rPr>
          <w:rFonts w:hint="eastAsia"/>
          <w:sz w:val="24"/>
        </w:rPr>
        <w:t>1</w:t>
      </w:r>
      <w:r w:rsidRPr="002F18F5">
        <w:rPr>
          <w:rFonts w:hint="eastAsia"/>
          <w:sz w:val="24"/>
        </w:rPr>
        <w:t>0</w:t>
      </w:r>
      <w:r w:rsidRPr="002F18F5">
        <w:rPr>
          <w:rFonts w:hint="eastAsia"/>
          <w:sz w:val="24"/>
        </w:rPr>
        <w:t>分</w:t>
      </w:r>
    </w:p>
    <w:p w:rsidR="009124F0" w:rsidRPr="002F18F5" w:rsidRDefault="009124F0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对所选题中</w:t>
      </w:r>
      <w:r w:rsidR="00A33A5D">
        <w:rPr>
          <w:rFonts w:hint="eastAsia"/>
          <w:sz w:val="24"/>
        </w:rPr>
        <w:t>所涉及</w:t>
      </w:r>
      <w:r w:rsidRPr="002F18F5">
        <w:rPr>
          <w:rFonts w:hint="eastAsia"/>
          <w:sz w:val="24"/>
        </w:rPr>
        <w:t>的算法分析正确。</w:t>
      </w:r>
      <w:r w:rsidRPr="002F18F5">
        <w:rPr>
          <w:rFonts w:hint="eastAsia"/>
          <w:sz w:val="24"/>
        </w:rPr>
        <w:t>10</w:t>
      </w:r>
      <w:r w:rsidRPr="002F18F5">
        <w:rPr>
          <w:rFonts w:hint="eastAsia"/>
          <w:sz w:val="24"/>
        </w:rPr>
        <w:t>分</w:t>
      </w:r>
    </w:p>
    <w:p w:rsidR="00D83D09" w:rsidRPr="002F18F5" w:rsidRDefault="00D83D09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论文格式正确、符合要求。</w:t>
      </w:r>
      <w:r w:rsidR="001452F5" w:rsidRPr="002F18F5">
        <w:rPr>
          <w:rFonts w:hint="eastAsia"/>
          <w:sz w:val="24"/>
        </w:rPr>
        <w:t>（按照《西南科大本科毕业设计</w:t>
      </w:r>
      <w:r w:rsidR="001452F5" w:rsidRPr="002F18F5">
        <w:rPr>
          <w:rFonts w:hint="eastAsia"/>
          <w:sz w:val="24"/>
        </w:rPr>
        <w:t>(</w:t>
      </w:r>
      <w:r w:rsidR="001452F5" w:rsidRPr="002F18F5">
        <w:rPr>
          <w:rFonts w:hint="eastAsia"/>
          <w:sz w:val="24"/>
        </w:rPr>
        <w:t>论文</w:t>
      </w:r>
      <w:r w:rsidR="001452F5" w:rsidRPr="002F18F5">
        <w:rPr>
          <w:rFonts w:hint="eastAsia"/>
          <w:sz w:val="24"/>
        </w:rPr>
        <w:t>)</w:t>
      </w:r>
      <w:r w:rsidR="001452F5" w:rsidRPr="002F18F5">
        <w:rPr>
          <w:rFonts w:hint="eastAsia"/>
          <w:sz w:val="24"/>
        </w:rPr>
        <w:t>撰写规范》进行排版）</w:t>
      </w:r>
      <w:r w:rsidRPr="002F18F5">
        <w:rPr>
          <w:rFonts w:hint="eastAsia"/>
          <w:sz w:val="24"/>
        </w:rPr>
        <w:t>10</w:t>
      </w:r>
      <w:r w:rsidRPr="002F18F5">
        <w:rPr>
          <w:rFonts w:hint="eastAsia"/>
          <w:sz w:val="24"/>
        </w:rPr>
        <w:t>分</w:t>
      </w:r>
    </w:p>
    <w:p w:rsidR="00095BBA" w:rsidRPr="002F18F5" w:rsidRDefault="00D83D09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sz w:val="24"/>
        </w:rPr>
      </w:pPr>
      <w:r w:rsidRPr="002F18F5">
        <w:rPr>
          <w:rFonts w:hint="eastAsia"/>
          <w:sz w:val="24"/>
        </w:rPr>
        <w:t>要求全文不得从网络中</w:t>
      </w:r>
      <w:r w:rsidR="00496CA2" w:rsidRPr="002F18F5">
        <w:rPr>
          <w:rFonts w:hint="eastAsia"/>
          <w:sz w:val="24"/>
        </w:rPr>
        <w:t>抄袭</w:t>
      </w:r>
      <w:r w:rsidRPr="002F18F5">
        <w:rPr>
          <w:rFonts w:hint="eastAsia"/>
          <w:sz w:val="24"/>
        </w:rPr>
        <w:t>，除被引用的部分内容，自选内容必须联系自己的实际。</w:t>
      </w:r>
    </w:p>
    <w:p w:rsidR="001452F5" w:rsidRPr="002F18F5" w:rsidRDefault="00095BBA" w:rsidP="002F18F5">
      <w:pPr>
        <w:pStyle w:val="a5"/>
        <w:numPr>
          <w:ilvl w:val="0"/>
          <w:numId w:val="2"/>
        </w:numPr>
        <w:spacing w:line="400" w:lineRule="atLeast"/>
        <w:ind w:firstLineChars="0"/>
        <w:rPr>
          <w:color w:val="FF0000"/>
          <w:sz w:val="24"/>
        </w:rPr>
      </w:pPr>
      <w:r w:rsidRPr="002F18F5">
        <w:rPr>
          <w:rFonts w:hint="eastAsia"/>
          <w:color w:val="FF0000"/>
          <w:sz w:val="24"/>
        </w:rPr>
        <w:t>发现雷同论文，视为抄袭，按</w:t>
      </w:r>
      <w:r w:rsidR="001452F5" w:rsidRPr="002F18F5">
        <w:rPr>
          <w:rFonts w:hint="eastAsia"/>
          <w:color w:val="FF0000"/>
          <w:sz w:val="24"/>
        </w:rPr>
        <w:t>0</w:t>
      </w:r>
      <w:r w:rsidR="001452F5" w:rsidRPr="002F18F5">
        <w:rPr>
          <w:rFonts w:hint="eastAsia"/>
          <w:color w:val="FF0000"/>
          <w:sz w:val="24"/>
        </w:rPr>
        <w:t>分处理。</w:t>
      </w:r>
    </w:p>
    <w:p w:rsidR="004F7B18" w:rsidRPr="002F18F5" w:rsidRDefault="004F7B18" w:rsidP="002F18F5">
      <w:pPr>
        <w:spacing w:line="400" w:lineRule="atLeast"/>
        <w:rPr>
          <w:sz w:val="24"/>
        </w:rPr>
      </w:pPr>
    </w:p>
    <w:sectPr w:rsidR="004F7B18" w:rsidRPr="002F18F5" w:rsidSect="00657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D10F5"/>
    <w:multiLevelType w:val="hybridMultilevel"/>
    <w:tmpl w:val="73DACB34"/>
    <w:lvl w:ilvl="0" w:tplc="4852E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A462A"/>
    <w:multiLevelType w:val="hybridMultilevel"/>
    <w:tmpl w:val="1130D2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37"/>
    <w:rsid w:val="00011CD8"/>
    <w:rsid w:val="00022082"/>
    <w:rsid w:val="00057537"/>
    <w:rsid w:val="00095BBA"/>
    <w:rsid w:val="001452F5"/>
    <w:rsid w:val="002F18F5"/>
    <w:rsid w:val="003100DC"/>
    <w:rsid w:val="00322BD6"/>
    <w:rsid w:val="003B41D5"/>
    <w:rsid w:val="003F4400"/>
    <w:rsid w:val="00412343"/>
    <w:rsid w:val="004654E8"/>
    <w:rsid w:val="00496CA2"/>
    <w:rsid w:val="004A2CBE"/>
    <w:rsid w:val="004F7B18"/>
    <w:rsid w:val="00501119"/>
    <w:rsid w:val="00572A23"/>
    <w:rsid w:val="005954C0"/>
    <w:rsid w:val="0060695E"/>
    <w:rsid w:val="00634731"/>
    <w:rsid w:val="006575AB"/>
    <w:rsid w:val="006C00FE"/>
    <w:rsid w:val="006D06C9"/>
    <w:rsid w:val="006D5CD3"/>
    <w:rsid w:val="008D4119"/>
    <w:rsid w:val="008F2350"/>
    <w:rsid w:val="009124F0"/>
    <w:rsid w:val="00913F28"/>
    <w:rsid w:val="00917D09"/>
    <w:rsid w:val="009523A3"/>
    <w:rsid w:val="009D2625"/>
    <w:rsid w:val="00A039C0"/>
    <w:rsid w:val="00A33A5D"/>
    <w:rsid w:val="00AC598A"/>
    <w:rsid w:val="00B22D9C"/>
    <w:rsid w:val="00B76004"/>
    <w:rsid w:val="00BA1336"/>
    <w:rsid w:val="00BB4F94"/>
    <w:rsid w:val="00BD2A1F"/>
    <w:rsid w:val="00BD518A"/>
    <w:rsid w:val="00C16C91"/>
    <w:rsid w:val="00C32345"/>
    <w:rsid w:val="00CC4C48"/>
    <w:rsid w:val="00CF796A"/>
    <w:rsid w:val="00D517E7"/>
    <w:rsid w:val="00D83D09"/>
    <w:rsid w:val="00D843A7"/>
    <w:rsid w:val="00DC4F11"/>
    <w:rsid w:val="00E9093A"/>
    <w:rsid w:val="00E92459"/>
    <w:rsid w:val="00ED27B2"/>
    <w:rsid w:val="00F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AE43"/>
  <w15:docId w15:val="{4A76F1D9-A37B-4F93-8C51-C70C7195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6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05753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C16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22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322BD6"/>
    <w:rPr>
      <w:b/>
      <w:bCs/>
      <w:kern w:val="2"/>
      <w:sz w:val="32"/>
      <w:szCs w:val="32"/>
    </w:rPr>
  </w:style>
  <w:style w:type="paragraph" w:styleId="a3">
    <w:name w:val="Title"/>
    <w:basedOn w:val="a"/>
    <w:next w:val="a"/>
    <w:link w:val="a4"/>
    <w:qFormat/>
    <w:rsid w:val="009D26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D262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7537"/>
    <w:rPr>
      <w:rFonts w:ascii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057537"/>
  </w:style>
  <w:style w:type="paragraph" w:styleId="a5">
    <w:name w:val="List Paragraph"/>
    <w:basedOn w:val="a"/>
    <w:uiPriority w:val="34"/>
    <w:qFormat/>
    <w:rsid w:val="00057537"/>
    <w:pPr>
      <w:ind w:firstLineChars="200" w:firstLine="420"/>
    </w:pPr>
  </w:style>
  <w:style w:type="character" w:customStyle="1" w:styleId="20">
    <w:name w:val="标题 2 字符"/>
    <w:basedOn w:val="a0"/>
    <w:link w:val="2"/>
    <w:rsid w:val="00C16C9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wujue</cp:lastModifiedBy>
  <cp:revision>44</cp:revision>
  <dcterms:created xsi:type="dcterms:W3CDTF">2014-10-09T08:14:00Z</dcterms:created>
  <dcterms:modified xsi:type="dcterms:W3CDTF">2020-09-27T01:17:00Z</dcterms:modified>
</cp:coreProperties>
</file>