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305.0" w:type="dxa"/>
        <w:jc w:val="left"/>
        <w:tblInd w:w="-22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05"/>
        <w:tblGridChange w:id="0">
          <w:tblGrid>
            <w:gridCol w:w="10305"/>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7403.867187499999"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Deep Learning: Me gusta cómo las redes neuronales imitan el aprendizaje humano, sobre todo en cosas como visión por computadora y procesamiento de secuencias. Es bueno ver cómo resuelven problemas complejos.</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Machine Learning: Lo que me atrae de Machine Learning es lo útil que es para resolver diferentes tipos de problemas, como analizar imágenes o trabajar con texto. Es impresionante cómo los modelos encuentran patrones en los datos.</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rFonts w:ascii="Calibri" w:cs="Calibri" w:eastAsia="Calibri" w:hAnsi="Calibri"/>
                <w:b w:val="1"/>
                <w:color w:val="1f4e79"/>
              </w:rPr>
            </w:pPr>
            <w:r w:rsidDel="00000000" w:rsidR="00000000" w:rsidRPr="00000000">
              <w:rPr>
                <w:color w:val="767171"/>
                <w:sz w:val="24"/>
                <w:szCs w:val="24"/>
                <w:rtl w:val="0"/>
              </w:rPr>
              <w:t xml:space="preserve">Las certificaciones en Deep Learning y Machine Learning tienen valor porque validan tus conocimientos en áreas muy demandadas. Esto puede abrirte puertas laborales, mejorar tus oportunidades de crecimiento y aumentar tu salario. Además, te ayudan a mantenerte al día con las últimas tendencias y herramientas. Sin embargo, más allá de la certificación, la experiencia práctica es clave. Las certificaciones son un plus, pero lo que realmente cuenta es saber cómo aplicar esos conocimientos.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color w:val="999999"/>
                <w:sz w:val="24"/>
                <w:szCs w:val="24"/>
                <w:rtl w:val="0"/>
              </w:rPr>
              <w:t xml:space="preserve">M</w:t>
            </w:r>
            <w:r w:rsidDel="00000000" w:rsidR="00000000" w:rsidRPr="00000000">
              <w:rPr>
                <w:rFonts w:ascii="Calibri" w:cs="Calibri" w:eastAsia="Calibri" w:hAnsi="Calibri"/>
                <w:b w:val="0"/>
                <w:i w:val="0"/>
                <w:smallCaps w:val="0"/>
                <w:strike w:val="0"/>
                <w:color w:val="999999"/>
                <w:sz w:val="24"/>
                <w:szCs w:val="24"/>
                <w:u w:val="none"/>
                <w:shd w:fill="auto" w:val="clear"/>
                <w:vertAlign w:val="baseline"/>
                <w:rtl w:val="0"/>
              </w:rPr>
              <w:t xml:space="preserve">odelamiento base de datos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999999"/>
                <w:sz w:val="24"/>
                <w:szCs w:val="24"/>
              </w:rPr>
            </w:pPr>
            <w:r w:rsidDel="00000000" w:rsidR="00000000" w:rsidRPr="00000000">
              <w:rPr>
                <w:color w:val="999999"/>
                <w:sz w:val="24"/>
                <w:szCs w:val="24"/>
                <w:rtl w:val="0"/>
              </w:rPr>
              <w:t xml:space="preserve">Todos los niveles de inglés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999999"/>
                <w:sz w:val="24"/>
                <w:szCs w:val="24"/>
              </w:rPr>
            </w:pPr>
            <w:r w:rsidDel="00000000" w:rsidR="00000000" w:rsidRPr="00000000">
              <w:rPr>
                <w:color w:val="999999"/>
                <w:sz w:val="24"/>
                <w:szCs w:val="24"/>
                <w:rtl w:val="0"/>
              </w:rPr>
              <w:t xml:space="preserve">Consulta base de datos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999999"/>
                <w:sz w:val="24"/>
                <w:szCs w:val="24"/>
              </w:rPr>
            </w:pPr>
            <w:r w:rsidDel="00000000" w:rsidR="00000000" w:rsidRPr="00000000">
              <w:rPr>
                <w:color w:val="999999"/>
                <w:sz w:val="24"/>
                <w:szCs w:val="24"/>
                <w:rtl w:val="0"/>
              </w:rPr>
              <w:t xml:space="preserve">BPM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999999"/>
                <w:sz w:val="24"/>
                <w:szCs w:val="24"/>
              </w:rPr>
            </w:pPr>
            <w:r w:rsidDel="00000000" w:rsidR="00000000" w:rsidRPr="00000000">
              <w:rPr>
                <w:color w:val="999999"/>
                <w:sz w:val="24"/>
                <w:szCs w:val="24"/>
                <w:rtl w:val="0"/>
              </w:rPr>
              <w:t xml:space="preserve">Big data</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Son casi todos los que tienen relación a Python</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base</w:t>
            </w:r>
            <w:r w:rsidDel="00000000" w:rsidR="00000000" w:rsidRPr="00000000">
              <w:rPr>
                <w:color w:val="767171"/>
                <w:sz w:val="24"/>
                <w:szCs w:val="24"/>
                <w:rtl w:val="0"/>
              </w:rPr>
              <w:t xml:space="preserve"> de datos me interesa mucho, desde que aprendí a ocupar AWS me he sumergido en ese mundo, me interesa todo lo relacionado con las bases de datos: cómo diseñarlas, optimizarlas y mantenerlas funcionando de manera eficiente.</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spacing w:after="240" w:before="240" w:lineRule="auto"/>
              <w:rPr>
                <w:color w:val="767171"/>
                <w:sz w:val="24"/>
                <w:szCs w:val="24"/>
              </w:rPr>
            </w:pPr>
            <w:r w:rsidDel="00000000" w:rsidR="00000000" w:rsidRPr="00000000">
              <w:rPr>
                <w:color w:val="767171"/>
                <w:sz w:val="24"/>
                <w:szCs w:val="24"/>
                <w:rtl w:val="0"/>
              </w:rPr>
              <w:t xml:space="preserve">Bases de datos en la nube, como AWS, Consultas SQL y cómo mejorar su rendimiento.</w:t>
            </w:r>
          </w:p>
          <w:p w:rsidR="00000000" w:rsidDel="00000000" w:rsidP="00000000" w:rsidRDefault="00000000" w:rsidRPr="00000000" w14:paraId="00000038">
            <w:pPr>
              <w:tabs>
                <w:tab w:val="left" w:leader="none" w:pos="454"/>
              </w:tabs>
              <w:spacing w:after="240" w:before="240" w:lineRule="auto"/>
              <w:rPr>
                <w:color w:val="767171"/>
                <w:sz w:val="24"/>
                <w:szCs w:val="24"/>
              </w:rPr>
            </w:pPr>
            <w:r w:rsidDel="00000000" w:rsidR="00000000" w:rsidRPr="00000000">
              <w:rPr>
                <w:color w:val="767171"/>
                <w:sz w:val="24"/>
                <w:szCs w:val="24"/>
                <w:rtl w:val="0"/>
              </w:rPr>
              <w:t xml:space="preserve">Áreas a fortalecer: Quiero mejorar mis habilidades en la automatización de bases de datos y aprender más sobre herramientas.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tabs>
                <w:tab w:val="left" w:leader="none" w:pos="454"/>
              </w:tabs>
              <w:jc w:val="both"/>
              <w:rPr>
                <w:rFonts w:ascii="Calibri" w:cs="Calibri" w:eastAsia="Calibri" w:hAnsi="Calibri"/>
                <w:b w:val="1"/>
                <w:color w:val="1f4e79"/>
              </w:rPr>
            </w:pPr>
            <w:r w:rsidDel="00000000" w:rsidR="00000000" w:rsidRPr="00000000">
              <w:rPr>
                <w:color w:val="767171"/>
                <w:sz w:val="24"/>
                <w:szCs w:val="24"/>
                <w:rtl w:val="0"/>
              </w:rPr>
              <w:t xml:space="preserve">En 5 años, me gustaría estar trabajando con bases de datos en la nube, mejorando su rendimiento y seguridad. Quiero seguir aprendiendo cada día sobre nuevas tecnologías y cómo automatizar procesos, además de poder compartir lo que aprenda con otro</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dy5hm4dxf2b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La idea inicial siempre fue la de automatizar una botillería, por lo que está directamente relacionado con mis intereses, ya que, al ser una botillería cuenta con variados productos lo que nos llevaría a la creación de una base de datos y depurar datos, para obtener datos limpios para utilizarlos en distintos módulos de trabajo.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E">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color w:val="1f4e79"/>
              </w:rPr>
            </w:pPr>
            <w:r w:rsidDel="00000000" w:rsidR="00000000" w:rsidRPr="00000000">
              <w:rPr>
                <w:b w:val="1"/>
                <w:color w:val="1f4e79"/>
                <w:rtl w:val="0"/>
              </w:rPr>
              <w:t xml:space="preserve">El proyecto se relaciona bien con lo que quiero a futuro.</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2686932</wp:posOffset>
                </wp:positionV>
                <wp:extent cx="7753350" cy="529555"/>
                <wp:effectExtent b="0" l="0" r="0" t="0"/>
                <wp:wrapNone/>
                <wp:docPr id="17579" name=""/>
                <a:graphic>
                  <a:graphicData uri="http://schemas.microsoft.com/office/word/2010/wordprocessingGroup">
                    <wpg:wgp>
                      <wpg:cNvGrpSpPr/>
                      <wpg:grpSpPr>
                        <a:xfrm>
                          <a:off x="1469325" y="3679975"/>
                          <a:ext cx="7753350" cy="529555"/>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2686932</wp:posOffset>
                </wp:positionV>
                <wp:extent cx="7753350" cy="529555"/>
                <wp:effectExtent b="0" l="0" r="0" t="0"/>
                <wp:wrapNone/>
                <wp:docPr id="1757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753350" cy="529555"/>
                        </a:xfrm>
                        <a:prstGeom prst="rect"/>
                        <a:ln/>
                      </pic:spPr>
                    </pic:pic>
                  </a:graphicData>
                </a:graphic>
              </wp:anchor>
            </w:drawing>
          </mc:Fallback>
        </mc:AlternateContent>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09sVdSZd9ZR9MfVpFlJwSvMg==">CgMxLjAyDmguZHk1aG00ZHhmMmJtOAByITFXSFpnZk9IUWlmTTVIMGVLcUxNZ0NNbnBoTnMyMFdsZQ==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