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000000" w:space="0" w:sz="0" w:val="none"/>
          <w:left w:color="auto" w:space="0" w:sz="0" w:val="none"/>
          <w:bottom w:color="000000" w:space="0" w:sz="0" w:val="none"/>
          <w:right w:color="000000" w:space="0" w:sz="0" w:val="none"/>
          <w:between w:color="000000" w:space="0" w:sz="0" w:val="none"/>
        </w:pBdr>
        <w:spacing w:line="276"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pStyle w:val="Heading1"/>
        <w:keepNext w:val="0"/>
        <w:keepLines w:val="0"/>
        <w:pBdr>
          <w:top w:color="000000" w:space="0" w:sz="0" w:val="none"/>
          <w:left w:color="auto" w:space="0" w:sz="0" w:val="none"/>
          <w:bottom w:color="000000" w:space="0" w:sz="0" w:val="none"/>
          <w:right w:color="000000" w:space="0" w:sz="0" w:val="none"/>
          <w:between w:color="000000" w:space="0" w:sz="0" w:val="none"/>
        </w:pBdr>
        <w:spacing w:before="0" w:line="276" w:lineRule="auto"/>
        <w:rPr>
          <w:b w:val="1"/>
          <w:bCs w:val="1"/>
          <w:color w:val="1f1f1f"/>
          <w:sz w:val="46"/>
          <w:szCs w:val="46"/>
        </w:rPr>
      </w:pPr>
      <w:bookmarkStart w:colFirst="0" w:colLast="0" w:name="_metfnmja8uj5" w:id="0"/>
      <w:bookmarkEnd w:id="0"/>
      <w:r w:rsidDel="00000000" w:rsidR="00000000" w:rsidRPr="00000000">
        <w:rPr>
          <w:b w:val="1"/>
          <w:bCs w:val="1"/>
          <w:color w:val="1f1f1f"/>
          <w:sz w:val="46"/>
          <w:szCs w:val="46"/>
          <w:rtl w:val="0"/>
        </w:rPr>
        <w:t xml:space="preserve">Splunk + AWS Glacier: Long-Term Archival Strategy</w:t>
      </w:r>
    </w:p>
    <w:p w:rsidR="00000000" w:rsidDel="00000000" w:rsidP="00000000" w:rsidRDefault="00000000" w:rsidRPr="00000000" w14:paraId="00000003">
      <w:pPr>
        <w:pStyle w:val="Heading2"/>
        <w:keepNext w:val="0"/>
        <w:keepLines w:val="0"/>
        <w:pBdr>
          <w:top w:color="000000" w:space="0" w:sz="0" w:val="none"/>
          <w:left w:color="auto" w:space="0" w:sz="0" w:val="none"/>
          <w:bottom w:color="000000" w:space="0" w:sz="0" w:val="none"/>
          <w:right w:color="000000" w:space="0" w:sz="0" w:val="none"/>
          <w:between w:color="000000" w:space="0" w:sz="0" w:val="none"/>
        </w:pBdr>
        <w:spacing w:before="0" w:line="276" w:lineRule="auto"/>
        <w:rPr>
          <w:b w:val="1"/>
          <w:bCs w:val="1"/>
          <w:color w:val="1f1f1f"/>
          <w:sz w:val="34"/>
          <w:szCs w:val="34"/>
        </w:rPr>
      </w:pPr>
      <w:bookmarkStart w:colFirst="0" w:colLast="0" w:name="_6anjmkauykc" w:id="1"/>
      <w:bookmarkEnd w:id="1"/>
      <w:r w:rsidDel="00000000" w:rsidR="00000000" w:rsidRPr="00000000">
        <w:rPr>
          <w:b w:val="1"/>
          <w:bCs w:val="1"/>
          <w:color w:val="1f1f1f"/>
          <w:sz w:val="34"/>
          <w:szCs w:val="34"/>
          <w:rtl w:val="0"/>
        </w:rPr>
        <w:t xml:space="preserve">1. Architecture Overview</w:t>
      </w:r>
    </w:p>
    <w:p w:rsidR="00000000" w:rsidDel="00000000" w:rsidP="00000000" w:rsidRDefault="00000000" w:rsidRPr="00000000" w14:paraId="00000004">
      <w:pPr>
        <w:pBdr>
          <w:top w:color="000000" w:space="0" w:sz="0" w:val="none"/>
          <w:left w:color="auto" w:space="0" w:sz="0" w:val="none"/>
          <w:bottom w:color="000000" w:space="0" w:sz="0" w:val="none"/>
          <w:right w:color="000000" w:space="0" w:sz="0" w:val="none"/>
          <w:between w:color="000000" w:space="0" w:sz="0" w:val="none"/>
        </w:pBdr>
        <w:spacing w:after="240" w:line="276" w:lineRule="auto"/>
        <w:rPr>
          <w:color w:val="1f1f1f"/>
        </w:rPr>
      </w:pPr>
      <w:r w:rsidDel="00000000" w:rsidR="00000000" w:rsidRPr="00000000">
        <w:rPr>
          <w:color w:val="1f1f1f"/>
          <w:rtl w:val="0"/>
        </w:rPr>
        <w:t xml:space="preserve">This strategy extends the existing 3-year plan by adding a secure, low-cost long-term storage layer using AWS S3 Glacier. The approach aligns specific storage tiers with access frequency to optimize performance and cost.</w:t>
      </w:r>
    </w:p>
    <w:p w:rsidR="00000000" w:rsidDel="00000000" w:rsidP="00000000" w:rsidRDefault="00000000" w:rsidRPr="00000000" w14:paraId="00000005">
      <w:pPr>
        <w:pBdr>
          <w:top w:color="000000" w:space="0" w:sz="0" w:val="none"/>
          <w:left w:color="auto" w:space="0" w:sz="0" w:val="none"/>
          <w:bottom w:color="000000" w:space="0" w:sz="0" w:val="none"/>
          <w:right w:color="000000" w:space="0" w:sz="0" w:val="none"/>
          <w:between w:color="000000" w:space="0" w:sz="0" w:val="none"/>
        </w:pBdr>
        <w:spacing w:after="120" w:line="276" w:lineRule="auto"/>
        <w:rPr>
          <w:b w:val="1"/>
          <w:bCs w:val="1"/>
          <w:color w:val="1f1f1f"/>
        </w:rPr>
      </w:pPr>
      <w:r w:rsidDel="00000000" w:rsidR="00000000" w:rsidRPr="00000000">
        <w:rPr>
          <w:b w:val="1"/>
          <w:bCs w:val="1"/>
          <w:color w:val="1f1f1f"/>
          <w:rtl w:val="0"/>
        </w:rPr>
        <w:t xml:space="preserve">Data Lifecycle Phases</w:t>
      </w:r>
    </w:p>
    <w:p w:rsidR="00000000" w:rsidDel="00000000" w:rsidP="00000000" w:rsidRDefault="00000000" w:rsidRPr="00000000" w14:paraId="00000006">
      <w:pPr>
        <w:numPr>
          <w:ilvl w:val="0"/>
          <w:numId w:val="7"/>
        </w:numPr>
        <w:pBdr>
          <w:top w:color="000000" w:space="0" w:sz="0" w:val="none"/>
          <w:left w:color="auto" w:space="0" w:sz="0" w:val="none"/>
          <w:bottom w:color="000000" w:space="0" w:sz="0" w:val="none"/>
          <w:right w:color="000000" w:space="0" w:sz="0" w:val="none"/>
          <w:between w:color="000000" w:space="0" w:sz="0" w:val="none"/>
        </w:pBdr>
        <w:spacing w:after="0" w:afterAutospacing="0" w:line="276" w:lineRule="auto"/>
        <w:ind w:left="720" w:hanging="360"/>
      </w:pPr>
      <w:r w:rsidDel="00000000" w:rsidR="00000000" w:rsidRPr="00000000">
        <w:rPr>
          <w:b w:val="1"/>
          <w:bCs w:val="1"/>
          <w:color w:val="1f1f1f"/>
          <w:rtl w:val="0"/>
        </w:rPr>
        <w:t xml:space="preserve">Year 1: Hot/Warm (Fast Storage)</w:t>
      </w:r>
    </w:p>
    <w:p w:rsidR="00000000" w:rsidDel="00000000" w:rsidP="00000000" w:rsidRDefault="00000000" w:rsidRPr="00000000" w14:paraId="00000007">
      <w:pPr>
        <w:numPr>
          <w:ilvl w:val="1"/>
          <w:numId w:val="7"/>
        </w:numPr>
        <w:pBdr>
          <w:top w:color="000000" w:space="0" w:sz="0" w:val="none"/>
          <w:left w:color="auto" w:space="0" w:sz="0" w:val="none"/>
          <w:bottom w:color="000000" w:space="0" w:sz="0" w:val="none"/>
          <w:right w:color="000000" w:space="0" w:sz="0" w:val="none"/>
          <w:between w:color="000000" w:space="0" w:sz="0" w:val="none"/>
        </w:pBdr>
        <w:spacing w:after="0" w:afterAutospacing="0" w:line="276" w:lineRule="auto"/>
        <w:ind w:left="1440" w:hanging="360"/>
      </w:pPr>
      <w:r w:rsidDel="00000000" w:rsidR="00000000" w:rsidRPr="00000000">
        <w:rPr>
          <w:color w:val="1f1f1f"/>
          <w:rtl w:val="0"/>
        </w:rPr>
        <w:t xml:space="preserve">Data resides on high-performance SSDs for immediate query capability.</w:t>
      </w:r>
    </w:p>
    <w:p w:rsidR="00000000" w:rsidDel="00000000" w:rsidP="00000000" w:rsidRDefault="00000000" w:rsidRPr="00000000" w14:paraId="00000008">
      <w:pPr>
        <w:numPr>
          <w:ilvl w:val="0"/>
          <w:numId w:val="7"/>
        </w:numPr>
        <w:pBdr>
          <w:top w:color="000000" w:space="0" w:sz="0" w:val="none"/>
          <w:left w:color="auto" w:space="0" w:sz="0" w:val="none"/>
          <w:bottom w:color="000000" w:space="0" w:sz="0" w:val="none"/>
          <w:right w:color="000000" w:space="0" w:sz="0" w:val="none"/>
          <w:between w:color="000000" w:space="0" w:sz="0" w:val="none"/>
        </w:pBdr>
        <w:spacing w:after="0" w:afterAutospacing="0" w:line="276" w:lineRule="auto"/>
        <w:ind w:left="720" w:hanging="360"/>
      </w:pPr>
      <w:r w:rsidDel="00000000" w:rsidR="00000000" w:rsidRPr="00000000">
        <w:rPr>
          <w:b w:val="1"/>
          <w:bCs w:val="1"/>
          <w:color w:val="1f1f1f"/>
          <w:rtl w:val="0"/>
        </w:rPr>
        <w:t xml:space="preserve">Years 2-3: Cold (Searchable, Low-Cost Disk)</w:t>
      </w:r>
    </w:p>
    <w:p w:rsidR="00000000" w:rsidDel="00000000" w:rsidP="00000000" w:rsidRDefault="00000000" w:rsidRPr="00000000" w14:paraId="00000009">
      <w:pPr>
        <w:numPr>
          <w:ilvl w:val="1"/>
          <w:numId w:val="7"/>
        </w:numPr>
        <w:pBdr>
          <w:top w:color="000000" w:space="0" w:sz="0" w:val="none"/>
          <w:left w:color="auto" w:space="0" w:sz="0" w:val="none"/>
          <w:bottom w:color="000000" w:space="0" w:sz="0" w:val="none"/>
          <w:right w:color="000000" w:space="0" w:sz="0" w:val="none"/>
          <w:between w:color="000000" w:space="0" w:sz="0" w:val="none"/>
        </w:pBdr>
        <w:spacing w:after="0" w:afterAutospacing="0" w:line="276" w:lineRule="auto"/>
        <w:ind w:left="1440" w:hanging="360"/>
      </w:pPr>
      <w:r w:rsidDel="00000000" w:rsidR="00000000" w:rsidRPr="00000000">
        <w:rPr>
          <w:b w:val="1"/>
          <w:bCs w:val="1"/>
          <w:color w:val="1f1f1f"/>
          <w:rtl w:val="0"/>
        </w:rPr>
        <w:t xml:space="preserve">Location:</w:t>
      </w:r>
      <w:r w:rsidDel="00000000" w:rsidR="00000000" w:rsidRPr="00000000">
        <w:rPr>
          <w:color w:val="1f1f1f"/>
          <w:rtl w:val="0"/>
        </w:rPr>
        <w:t xml:space="preserve"> Stays within the local server infrastructure.</w:t>
      </w:r>
    </w:p>
    <w:p w:rsidR="00000000" w:rsidDel="00000000" w:rsidP="00000000" w:rsidRDefault="00000000" w:rsidRPr="00000000" w14:paraId="0000000A">
      <w:pPr>
        <w:numPr>
          <w:ilvl w:val="1"/>
          <w:numId w:val="7"/>
        </w:numPr>
        <w:pBdr>
          <w:top w:color="000000" w:space="0" w:sz="0" w:val="none"/>
          <w:left w:color="auto" w:space="0" w:sz="0" w:val="none"/>
          <w:bottom w:color="000000" w:space="0" w:sz="0" w:val="none"/>
          <w:right w:color="000000" w:space="0" w:sz="0" w:val="none"/>
          <w:between w:color="000000" w:space="0" w:sz="0" w:val="none"/>
        </w:pBdr>
        <w:spacing w:after="0" w:afterAutospacing="0" w:line="276" w:lineRule="auto"/>
        <w:ind w:left="1440" w:hanging="360"/>
      </w:pPr>
      <w:r w:rsidDel="00000000" w:rsidR="00000000" w:rsidRPr="00000000">
        <w:rPr>
          <w:b w:val="1"/>
          <w:bCs w:val="1"/>
          <w:color w:val="1f1f1f"/>
          <w:rtl w:val="0"/>
        </w:rPr>
        <w:t xml:space="preserve">Usage:</w:t>
      </w:r>
      <w:r w:rsidDel="00000000" w:rsidR="00000000" w:rsidRPr="00000000">
        <w:rPr>
          <w:color w:val="1f1f1f"/>
          <w:rtl w:val="0"/>
        </w:rPr>
        <w:t xml:space="preserve"> Data remains searchable but resides on lower-cost HDD storage to reduce infrastructure overhead while maintaining accessibility.</w:t>
      </w:r>
    </w:p>
    <w:p w:rsidR="00000000" w:rsidDel="00000000" w:rsidP="00000000" w:rsidRDefault="00000000" w:rsidRPr="00000000" w14:paraId="0000000B">
      <w:pPr>
        <w:numPr>
          <w:ilvl w:val="0"/>
          <w:numId w:val="7"/>
        </w:numPr>
        <w:pBdr>
          <w:top w:color="000000" w:space="0" w:sz="0" w:val="none"/>
          <w:left w:color="auto" w:space="0" w:sz="0" w:val="none"/>
          <w:bottom w:color="000000" w:space="0" w:sz="0" w:val="none"/>
          <w:right w:color="000000" w:space="0" w:sz="0" w:val="none"/>
          <w:between w:color="000000" w:space="0" w:sz="0" w:val="none"/>
        </w:pBdr>
        <w:spacing w:after="0" w:afterAutospacing="0" w:line="276" w:lineRule="auto"/>
        <w:ind w:left="720" w:hanging="360"/>
      </w:pPr>
      <w:r w:rsidDel="00000000" w:rsidR="00000000" w:rsidRPr="00000000">
        <w:rPr>
          <w:b w:val="1"/>
          <w:bCs w:val="1"/>
          <w:color w:val="1f1f1f"/>
          <w:rtl w:val="0"/>
        </w:rPr>
        <w:t xml:space="preserve">Post-Year 3: Frozen (Archived to AWS Glacier)</w:t>
      </w:r>
    </w:p>
    <w:p w:rsidR="00000000" w:rsidDel="00000000" w:rsidP="00000000" w:rsidRDefault="00000000" w:rsidRPr="00000000" w14:paraId="0000000C">
      <w:pPr>
        <w:numPr>
          <w:ilvl w:val="1"/>
          <w:numId w:val="7"/>
        </w:numPr>
        <w:pBdr>
          <w:top w:color="000000" w:space="0" w:sz="0" w:val="none"/>
          <w:left w:color="auto" w:space="0" w:sz="0" w:val="none"/>
          <w:bottom w:color="000000" w:space="0" w:sz="0" w:val="none"/>
          <w:right w:color="000000" w:space="0" w:sz="0" w:val="none"/>
          <w:between w:color="000000" w:space="0" w:sz="0" w:val="none"/>
        </w:pBdr>
        <w:spacing w:after="0" w:afterAutospacing="0" w:line="276" w:lineRule="auto"/>
        <w:ind w:left="1440" w:hanging="360"/>
      </w:pPr>
      <w:r w:rsidDel="00000000" w:rsidR="00000000" w:rsidRPr="00000000">
        <w:rPr>
          <w:b w:val="1"/>
          <w:bCs w:val="1"/>
          <w:color w:val="1f1f1f"/>
          <w:rtl w:val="0"/>
        </w:rPr>
        <w:t xml:space="preserve">Location:</w:t>
      </w:r>
      <w:r w:rsidDel="00000000" w:rsidR="00000000" w:rsidRPr="00000000">
        <w:rPr>
          <w:color w:val="1f1f1f"/>
          <w:rtl w:val="0"/>
        </w:rPr>
        <w:t xml:space="preserve"> Moved off-premise to AWS S3 Glacier.</w:t>
      </w:r>
    </w:p>
    <w:p w:rsidR="00000000" w:rsidDel="00000000" w:rsidP="00000000" w:rsidRDefault="00000000" w:rsidRPr="00000000" w14:paraId="0000000D">
      <w:pPr>
        <w:numPr>
          <w:ilvl w:val="1"/>
          <w:numId w:val="7"/>
        </w:numPr>
        <w:pBdr>
          <w:top w:color="000000" w:space="0" w:sz="0" w:val="none"/>
          <w:left w:color="auto" w:space="0" w:sz="0" w:val="none"/>
          <w:bottom w:color="000000" w:space="0" w:sz="0" w:val="none"/>
          <w:right w:color="000000" w:space="0" w:sz="0" w:val="none"/>
          <w:between w:color="000000" w:space="0" w:sz="0" w:val="none"/>
        </w:pBdr>
        <w:spacing w:after="600" w:line="276" w:lineRule="auto"/>
        <w:ind w:left="1440" w:hanging="360"/>
      </w:pPr>
      <w:r w:rsidDel="00000000" w:rsidR="00000000" w:rsidRPr="00000000">
        <w:rPr>
          <w:b w:val="1"/>
          <w:bCs w:val="1"/>
          <w:color w:val="1f1f1f"/>
          <w:rtl w:val="0"/>
        </w:rPr>
        <w:t xml:space="preserve">Usage:</w:t>
      </w:r>
      <w:r w:rsidDel="00000000" w:rsidR="00000000" w:rsidRPr="00000000">
        <w:rPr>
          <w:color w:val="1f1f1f"/>
          <w:rtl w:val="0"/>
        </w:rPr>
        <w:t xml:space="preserve"> Strictly for compliance and audit retention.</w:t>
      </w:r>
    </w:p>
    <w:p w:rsidR="00000000" w:rsidDel="00000000" w:rsidP="00000000" w:rsidRDefault="00000000" w:rsidRPr="00000000" w14:paraId="0000000E">
      <w:pPr>
        <w:pStyle w:val="Heading2"/>
        <w:keepNext w:val="0"/>
        <w:keepLines w:val="0"/>
        <w:pBdr>
          <w:top w:color="000000" w:space="0" w:sz="0" w:val="none"/>
          <w:left w:color="auto" w:space="0" w:sz="0" w:val="none"/>
          <w:bottom w:color="000000" w:space="0" w:sz="0" w:val="none"/>
          <w:right w:color="000000" w:space="0" w:sz="0" w:val="none"/>
          <w:between w:color="000000" w:space="0" w:sz="0" w:val="none"/>
        </w:pBdr>
        <w:spacing w:before="0" w:line="276" w:lineRule="auto"/>
        <w:rPr>
          <w:b w:val="1"/>
          <w:bCs w:val="1"/>
          <w:color w:val="1f1f1f"/>
          <w:sz w:val="34"/>
          <w:szCs w:val="34"/>
        </w:rPr>
      </w:pPr>
      <w:bookmarkStart w:colFirst="0" w:colLast="0" w:name="_a9wjv15c4963" w:id="2"/>
      <w:bookmarkEnd w:id="2"/>
      <w:r w:rsidDel="00000000" w:rsidR="00000000" w:rsidRPr="00000000">
        <w:rPr>
          <w:b w:val="1"/>
          <w:bCs w:val="1"/>
          <w:color w:val="1f1f1f"/>
          <w:sz w:val="34"/>
          <w:szCs w:val="34"/>
          <w:rtl w:val="0"/>
        </w:rPr>
        <w:t xml:space="preserve">2. Strategic Deployment Requirements</w:t>
      </w:r>
    </w:p>
    <w:p w:rsidR="00000000" w:rsidDel="00000000" w:rsidP="00000000" w:rsidRDefault="00000000" w:rsidRPr="00000000" w14:paraId="0000000F">
      <w:pPr>
        <w:pBdr>
          <w:top w:color="000000" w:space="0" w:sz="0" w:val="none"/>
          <w:left w:color="auto" w:space="0" w:sz="0" w:val="none"/>
          <w:bottom w:color="000000" w:space="0" w:sz="0" w:val="none"/>
          <w:right w:color="000000" w:space="0" w:sz="0" w:val="none"/>
          <w:between w:color="000000" w:space="0" w:sz="0" w:val="none"/>
        </w:pBdr>
        <w:spacing w:after="240" w:line="276" w:lineRule="auto"/>
        <w:rPr>
          <w:color w:val="1f1f1f"/>
        </w:rPr>
      </w:pPr>
      <w:r w:rsidDel="00000000" w:rsidR="00000000" w:rsidRPr="00000000">
        <w:rPr>
          <w:color w:val="1f1f1f"/>
          <w:rtl w:val="0"/>
        </w:rPr>
        <w:t xml:space="preserve">To ensure security, cost-efficiency, and compliance across the organization, the following standards apply to the implementation.</w:t>
      </w:r>
    </w:p>
    <w:p w:rsidR="00000000" w:rsidDel="00000000" w:rsidP="00000000" w:rsidRDefault="00000000" w:rsidRPr="00000000" w14:paraId="00000010">
      <w:pPr>
        <w:pStyle w:val="Heading3"/>
        <w:keepNext w:val="0"/>
        <w:keepLines w:val="0"/>
        <w:pBdr>
          <w:top w:color="000000" w:space="0" w:sz="0" w:val="none"/>
          <w:left w:color="auto" w:space="0" w:sz="0" w:val="none"/>
          <w:bottom w:color="000000" w:space="0" w:sz="0" w:val="none"/>
          <w:right w:color="000000" w:space="0" w:sz="0" w:val="none"/>
          <w:between w:color="000000" w:space="0" w:sz="0" w:val="none"/>
        </w:pBdr>
        <w:spacing w:after="120" w:before="0" w:line="276" w:lineRule="auto"/>
        <w:rPr>
          <w:b w:val="1"/>
          <w:bCs w:val="1"/>
          <w:color w:val="1f1f1f"/>
          <w:sz w:val="26"/>
          <w:szCs w:val="26"/>
        </w:rPr>
      </w:pPr>
      <w:bookmarkStart w:colFirst="0" w:colLast="0" w:name="_qhcs3v1ajavt" w:id="3"/>
      <w:bookmarkEnd w:id="3"/>
      <w:r w:rsidDel="00000000" w:rsidR="00000000" w:rsidRPr="00000000">
        <w:rPr>
          <w:b w:val="1"/>
          <w:bCs w:val="1"/>
          <w:color w:val="1f1f1f"/>
          <w:sz w:val="26"/>
          <w:szCs w:val="26"/>
          <w:rtl w:val="0"/>
        </w:rPr>
        <w:t xml:space="preserve">A. Environment Segmentation (Targeted Strategy)</w:t>
      </w:r>
    </w:p>
    <w:p w:rsidR="00000000" w:rsidDel="00000000" w:rsidP="00000000" w:rsidRDefault="00000000" w:rsidRPr="00000000" w14:paraId="00000011">
      <w:pPr>
        <w:pBdr>
          <w:top w:color="000000" w:space="0" w:sz="0" w:val="none"/>
          <w:left w:color="auto" w:space="0" w:sz="0" w:val="none"/>
          <w:bottom w:color="000000" w:space="0" w:sz="0" w:val="none"/>
          <w:right w:color="000000" w:space="0" w:sz="0" w:val="none"/>
          <w:between w:color="000000" w:space="0" w:sz="0" w:val="none"/>
        </w:pBdr>
        <w:spacing w:after="240" w:line="276" w:lineRule="auto"/>
        <w:rPr>
          <w:color w:val="1f1f1f"/>
        </w:rPr>
      </w:pPr>
      <w:r w:rsidDel="00000000" w:rsidR="00000000" w:rsidRPr="00000000">
        <w:rPr>
          <w:color w:val="1f1f1f"/>
          <w:rtl w:val="0"/>
        </w:rPr>
        <w:t xml:space="preserve">Requirement: Strict separation of data across production environments.</w:t>
      </w:r>
    </w:p>
    <w:p w:rsidR="00000000" w:rsidDel="00000000" w:rsidP="00000000" w:rsidRDefault="00000000" w:rsidRPr="00000000" w14:paraId="00000012">
      <w:pPr>
        <w:pBdr>
          <w:top w:color="000000" w:space="0" w:sz="0" w:val="none"/>
          <w:left w:color="auto" w:space="0" w:sz="0" w:val="none"/>
          <w:bottom w:color="000000" w:space="0" w:sz="0" w:val="none"/>
          <w:right w:color="000000" w:space="0" w:sz="0" w:val="none"/>
          <w:between w:color="000000" w:space="0" w:sz="0" w:val="none"/>
        </w:pBdr>
        <w:spacing w:after="240" w:line="276" w:lineRule="auto"/>
        <w:rPr>
          <w:color w:val="1f1f1f"/>
        </w:rPr>
      </w:pPr>
      <w:r w:rsidDel="00000000" w:rsidR="00000000" w:rsidRPr="00000000">
        <w:rPr>
          <w:color w:val="1f1f1f"/>
          <w:rtl w:val="0"/>
        </w:rPr>
        <w:t xml:space="preserve">Implementation:</w:t>
      </w:r>
    </w:p>
    <w:p w:rsidR="00000000" w:rsidDel="00000000" w:rsidP="00000000" w:rsidRDefault="00000000" w:rsidRPr="00000000" w14:paraId="00000013">
      <w:pPr>
        <w:numPr>
          <w:ilvl w:val="0"/>
          <w:numId w:val="8"/>
        </w:numPr>
        <w:pBdr>
          <w:top w:color="000000" w:space="0" w:sz="0" w:val="none"/>
          <w:left w:color="auto" w:space="0" w:sz="0" w:val="none"/>
          <w:bottom w:color="000000" w:space="0" w:sz="0" w:val="none"/>
          <w:right w:color="000000" w:space="0" w:sz="0" w:val="none"/>
          <w:between w:color="000000" w:space="0" w:sz="0" w:val="none"/>
        </w:pBdr>
        <w:spacing w:after="0" w:afterAutospacing="0" w:line="276" w:lineRule="auto"/>
        <w:ind w:left="720" w:hanging="360"/>
      </w:pPr>
      <w:r w:rsidDel="00000000" w:rsidR="00000000" w:rsidRPr="00000000">
        <w:rPr>
          <w:color w:val="1f1f1f"/>
          <w:rtl w:val="0"/>
        </w:rPr>
        <w:t xml:space="preserve">Do not mix logs in a single monolithic bucket.</w:t>
      </w:r>
    </w:p>
    <w:p w:rsidR="00000000" w:rsidDel="00000000" w:rsidP="00000000" w:rsidRDefault="00000000" w:rsidRPr="00000000" w14:paraId="00000014">
      <w:pPr>
        <w:numPr>
          <w:ilvl w:val="0"/>
          <w:numId w:val="8"/>
        </w:numPr>
        <w:pBdr>
          <w:top w:color="000000" w:space="0" w:sz="0" w:val="none"/>
          <w:left w:color="auto" w:space="0" w:sz="0" w:val="none"/>
          <w:bottom w:color="000000" w:space="0" w:sz="0" w:val="none"/>
          <w:right w:color="000000" w:space="0" w:sz="0" w:val="none"/>
          <w:between w:color="000000" w:space="0" w:sz="0" w:val="none"/>
        </w:pBdr>
        <w:spacing w:after="0" w:afterAutospacing="0" w:line="276" w:lineRule="auto"/>
        <w:ind w:left="720" w:hanging="360"/>
      </w:pPr>
      <w:r w:rsidDel="00000000" w:rsidR="00000000" w:rsidRPr="00000000">
        <w:rPr>
          <w:b w:val="1"/>
          <w:bCs w:val="1"/>
          <w:color w:val="1f1f1f"/>
          <w:rtl w:val="0"/>
        </w:rPr>
        <w:t xml:space="preserve">Scope:</w:t>
      </w:r>
      <w:r w:rsidDel="00000000" w:rsidR="00000000" w:rsidRPr="00000000">
        <w:rPr>
          <w:color w:val="1f1f1f"/>
          <w:rtl w:val="0"/>
        </w:rPr>
        <w:t xml:space="preserve"> Archival is required for Production environments only. </w:t>
      </w:r>
      <w:r w:rsidDel="00000000" w:rsidR="00000000" w:rsidRPr="00000000">
        <w:rPr>
          <w:b w:val="1"/>
          <w:bCs w:val="1"/>
          <w:color w:val="1f1f1f"/>
          <w:rtl w:val="0"/>
        </w:rPr>
        <w:t xml:space="preserve">Development and Staging logs are excluded</w:t>
      </w:r>
      <w:r w:rsidDel="00000000" w:rsidR="00000000" w:rsidRPr="00000000">
        <w:rPr>
          <w:color w:val="1f1f1f"/>
          <w:rtl w:val="0"/>
        </w:rPr>
        <w:t xml:space="preserve"> from the long-term Glacier archival strategy as there is no compliance need to retain test data.</w:t>
      </w:r>
    </w:p>
    <w:p w:rsidR="00000000" w:rsidDel="00000000" w:rsidP="00000000" w:rsidRDefault="00000000" w:rsidRPr="00000000" w14:paraId="00000015">
      <w:pPr>
        <w:numPr>
          <w:ilvl w:val="0"/>
          <w:numId w:val="8"/>
        </w:numPr>
        <w:pBdr>
          <w:top w:color="000000" w:space="0" w:sz="0" w:val="none"/>
          <w:left w:color="auto" w:space="0" w:sz="0" w:val="none"/>
          <w:bottom w:color="000000" w:space="0" w:sz="0" w:val="none"/>
          <w:right w:color="000000" w:space="0" w:sz="0" w:val="none"/>
          <w:between w:color="000000" w:space="0" w:sz="0" w:val="none"/>
        </w:pBdr>
        <w:spacing w:after="0" w:afterAutospacing="0" w:line="276" w:lineRule="auto"/>
        <w:ind w:left="720" w:hanging="360"/>
      </w:pPr>
      <w:r w:rsidDel="00000000" w:rsidR="00000000" w:rsidRPr="00000000">
        <w:rPr>
          <w:b w:val="1"/>
          <w:bCs w:val="1"/>
          <w:color w:val="1f1f1f"/>
          <w:rtl w:val="0"/>
        </w:rPr>
        <w:t xml:space="preserve">Target Environments:</w:t>
      </w:r>
      <w:r w:rsidDel="00000000" w:rsidR="00000000" w:rsidRPr="00000000">
        <w:rPr>
          <w:color w:val="1f1f1f"/>
          <w:rtl w:val="0"/>
        </w:rPr>
        <w:t xml:space="preserve"> Provision distinct S3 buckets (or strict prefixing) for the following specific environments:</w:t>
      </w:r>
    </w:p>
    <w:p w:rsidR="00000000" w:rsidDel="00000000" w:rsidP="00000000" w:rsidRDefault="00000000" w:rsidRPr="00000000" w14:paraId="00000016">
      <w:pPr>
        <w:numPr>
          <w:ilvl w:val="1"/>
          <w:numId w:val="8"/>
        </w:numPr>
        <w:pBdr>
          <w:top w:color="000000" w:space="0" w:sz="0" w:val="none"/>
          <w:left w:color="auto" w:space="0" w:sz="0" w:val="none"/>
          <w:bottom w:color="000000" w:space="0" w:sz="0" w:val="none"/>
          <w:right w:color="000000" w:space="0" w:sz="0" w:val="none"/>
          <w:between w:color="000000" w:space="0" w:sz="0" w:val="none"/>
        </w:pBdr>
        <w:spacing w:after="0" w:afterAutospacing="0" w:line="276" w:lineRule="auto"/>
        <w:ind w:left="1440" w:hanging="360"/>
      </w:pPr>
      <w:r w:rsidDel="00000000" w:rsidR="00000000" w:rsidRPr="00000000">
        <w:rPr>
          <w:b w:val="1"/>
          <w:bCs w:val="1"/>
          <w:color w:val="1f1f1f"/>
          <w:rtl w:val="0"/>
        </w:rPr>
        <w:t xml:space="preserve">R2D2 General</w:t>
      </w:r>
    </w:p>
    <w:p w:rsidR="00000000" w:rsidDel="00000000" w:rsidP="00000000" w:rsidRDefault="00000000" w:rsidRPr="00000000" w14:paraId="00000017">
      <w:pPr>
        <w:numPr>
          <w:ilvl w:val="1"/>
          <w:numId w:val="8"/>
        </w:numPr>
        <w:pBdr>
          <w:top w:color="000000" w:space="0" w:sz="0" w:val="none"/>
          <w:left w:color="auto" w:space="0" w:sz="0" w:val="none"/>
          <w:bottom w:color="000000" w:space="0" w:sz="0" w:val="none"/>
          <w:right w:color="000000" w:space="0" w:sz="0" w:val="none"/>
          <w:between w:color="000000" w:space="0" w:sz="0" w:val="none"/>
        </w:pBdr>
        <w:spacing w:after="0" w:afterAutospacing="0" w:line="276" w:lineRule="auto"/>
        <w:ind w:left="1440" w:hanging="360"/>
      </w:pPr>
      <w:r w:rsidDel="00000000" w:rsidR="00000000" w:rsidRPr="00000000">
        <w:rPr>
          <w:b w:val="1"/>
          <w:bCs w:val="1"/>
          <w:color w:val="1f1f1f"/>
          <w:rtl w:val="0"/>
        </w:rPr>
        <w:t xml:space="preserve">R2D2 Restricted</w:t>
      </w:r>
    </w:p>
    <w:p w:rsidR="00000000" w:rsidDel="00000000" w:rsidP="00000000" w:rsidRDefault="00000000" w:rsidRPr="00000000" w14:paraId="00000018">
      <w:pPr>
        <w:numPr>
          <w:ilvl w:val="1"/>
          <w:numId w:val="8"/>
        </w:numPr>
        <w:pBdr>
          <w:top w:color="000000" w:space="0" w:sz="0" w:val="none"/>
          <w:left w:color="auto" w:space="0" w:sz="0" w:val="none"/>
          <w:bottom w:color="000000" w:space="0" w:sz="0" w:val="none"/>
          <w:right w:color="000000" w:space="0" w:sz="0" w:val="none"/>
          <w:between w:color="000000" w:space="0" w:sz="0" w:val="none"/>
        </w:pBdr>
        <w:spacing w:after="0" w:afterAutospacing="0" w:line="276" w:lineRule="auto"/>
        <w:ind w:left="1440" w:hanging="360"/>
      </w:pPr>
      <w:r w:rsidDel="00000000" w:rsidR="00000000" w:rsidRPr="00000000">
        <w:rPr>
          <w:b w:val="1"/>
          <w:bCs w:val="1"/>
          <w:color w:val="1f1f1f"/>
          <w:rtl w:val="0"/>
        </w:rPr>
        <w:t xml:space="preserve">Solo Scarps</w:t>
      </w:r>
    </w:p>
    <w:p w:rsidR="00000000" w:rsidDel="00000000" w:rsidP="00000000" w:rsidRDefault="00000000" w:rsidRPr="00000000" w14:paraId="00000019">
      <w:pPr>
        <w:numPr>
          <w:ilvl w:val="1"/>
          <w:numId w:val="8"/>
        </w:numPr>
        <w:pBdr>
          <w:top w:color="000000" w:space="0" w:sz="0" w:val="none"/>
          <w:left w:color="auto" w:space="0" w:sz="0" w:val="none"/>
          <w:bottom w:color="000000" w:space="0" w:sz="0" w:val="none"/>
          <w:right w:color="000000" w:space="0" w:sz="0" w:val="none"/>
          <w:between w:color="000000" w:space="0" w:sz="0" w:val="none"/>
        </w:pBdr>
        <w:spacing w:after="0" w:afterAutospacing="0" w:line="276" w:lineRule="auto"/>
        <w:ind w:left="1440" w:hanging="360"/>
      </w:pPr>
      <w:r w:rsidDel="00000000" w:rsidR="00000000" w:rsidRPr="00000000">
        <w:rPr>
          <w:b w:val="1"/>
          <w:bCs w:val="1"/>
          <w:color w:val="1f1f1f"/>
          <w:rtl w:val="0"/>
        </w:rPr>
        <w:t xml:space="preserve">Solo Fart</w:t>
      </w:r>
    </w:p>
    <w:p w:rsidR="00000000" w:rsidDel="00000000" w:rsidP="00000000" w:rsidRDefault="00000000" w:rsidRPr="00000000" w14:paraId="0000001A">
      <w:pPr>
        <w:numPr>
          <w:ilvl w:val="1"/>
          <w:numId w:val="8"/>
        </w:numPr>
        <w:pBdr>
          <w:top w:color="000000" w:space="0" w:sz="0" w:val="none"/>
          <w:left w:color="auto" w:space="0" w:sz="0" w:val="none"/>
          <w:bottom w:color="000000" w:space="0" w:sz="0" w:val="none"/>
          <w:right w:color="000000" w:space="0" w:sz="0" w:val="none"/>
          <w:between w:color="000000" w:space="0" w:sz="0" w:val="none"/>
        </w:pBdr>
        <w:spacing w:after="600" w:line="276" w:lineRule="auto"/>
        <w:ind w:left="1440" w:hanging="360"/>
      </w:pPr>
      <w:r w:rsidDel="00000000" w:rsidR="00000000" w:rsidRPr="00000000">
        <w:rPr>
          <w:color w:val="1f1f1f"/>
          <w:rtl w:val="0"/>
        </w:rPr>
        <w:t xml:space="preserve">Solo FDNS</w:t>
        <w:br w:type="textWrapping"/>
        <w:t xml:space="preserve">Benefit: Prevents data collisions, isolates access permissions (IAM), and allows for granular cost tracking per environment.</w:t>
      </w:r>
    </w:p>
    <w:p w:rsidR="00000000" w:rsidDel="00000000" w:rsidP="00000000" w:rsidRDefault="00000000" w:rsidRPr="00000000" w14:paraId="0000001B">
      <w:pPr>
        <w:pStyle w:val="Heading3"/>
        <w:keepNext w:val="0"/>
        <w:keepLines w:val="0"/>
        <w:pBdr>
          <w:top w:color="000000" w:space="0" w:sz="0" w:val="none"/>
          <w:left w:color="auto" w:space="0" w:sz="0" w:val="none"/>
          <w:bottom w:color="000000" w:space="0" w:sz="0" w:val="none"/>
          <w:right w:color="000000" w:space="0" w:sz="0" w:val="none"/>
          <w:between w:color="000000" w:space="0" w:sz="0" w:val="none"/>
        </w:pBdr>
        <w:spacing w:after="120" w:before="0" w:line="276" w:lineRule="auto"/>
        <w:rPr>
          <w:b w:val="1"/>
          <w:bCs w:val="1"/>
          <w:color w:val="1f1f1f"/>
          <w:sz w:val="26"/>
          <w:szCs w:val="26"/>
        </w:rPr>
      </w:pPr>
      <w:bookmarkStart w:colFirst="0" w:colLast="0" w:name="_8e0vnbpj9m7k" w:id="4"/>
      <w:bookmarkEnd w:id="4"/>
      <w:r w:rsidDel="00000000" w:rsidR="00000000" w:rsidRPr="00000000">
        <w:rPr>
          <w:b w:val="1"/>
          <w:bCs w:val="1"/>
          <w:color w:val="1f1f1f"/>
          <w:sz w:val="26"/>
          <w:szCs w:val="26"/>
          <w:rtl w:val="0"/>
        </w:rPr>
        <w:t xml:space="preserve">B. Data Source Optimization &amp; Filtering</w:t>
      </w:r>
    </w:p>
    <w:p w:rsidR="00000000" w:rsidDel="00000000" w:rsidP="00000000" w:rsidRDefault="00000000" w:rsidRPr="00000000" w14:paraId="0000001C">
      <w:pPr>
        <w:pBdr>
          <w:top w:color="000000" w:space="0" w:sz="0" w:val="none"/>
          <w:left w:color="auto" w:space="0" w:sz="0" w:val="none"/>
          <w:bottom w:color="000000" w:space="0" w:sz="0" w:val="none"/>
          <w:right w:color="000000" w:space="0" w:sz="0" w:val="none"/>
          <w:between w:color="000000" w:space="0" w:sz="0" w:val="none"/>
        </w:pBdr>
        <w:spacing w:after="240" w:line="276" w:lineRule="auto"/>
        <w:rPr>
          <w:color w:val="1f1f1f"/>
        </w:rPr>
      </w:pPr>
      <w:r w:rsidDel="00000000" w:rsidR="00000000" w:rsidRPr="00000000">
        <w:rPr>
          <w:color w:val="1f1f1f"/>
          <w:rtl w:val="0"/>
        </w:rPr>
        <w:t xml:space="preserve">Requirement: "Pan out" data sources before archiving to avoid paying for low-value logs.</w:t>
      </w:r>
    </w:p>
    <w:p w:rsidR="00000000" w:rsidDel="00000000" w:rsidP="00000000" w:rsidRDefault="00000000" w:rsidRPr="00000000" w14:paraId="0000001D">
      <w:pPr>
        <w:pBdr>
          <w:top w:color="000000" w:space="0" w:sz="0" w:val="none"/>
          <w:left w:color="auto" w:space="0" w:sz="0" w:val="none"/>
          <w:bottom w:color="000000" w:space="0" w:sz="0" w:val="none"/>
          <w:right w:color="000000" w:space="0" w:sz="0" w:val="none"/>
          <w:between w:color="000000" w:space="0" w:sz="0" w:val="none"/>
        </w:pBdr>
        <w:spacing w:after="240" w:line="276" w:lineRule="auto"/>
        <w:rPr>
          <w:color w:val="1f1f1f"/>
        </w:rPr>
      </w:pPr>
      <w:r w:rsidDel="00000000" w:rsidR="00000000" w:rsidRPr="00000000">
        <w:rPr>
          <w:color w:val="1f1f1f"/>
          <w:rtl w:val="0"/>
        </w:rPr>
        <w:t xml:space="preserve">Implementation:</w:t>
      </w:r>
    </w:p>
    <w:p w:rsidR="00000000" w:rsidDel="00000000" w:rsidP="00000000" w:rsidRDefault="00000000" w:rsidRPr="00000000" w14:paraId="0000001E">
      <w:pPr>
        <w:numPr>
          <w:ilvl w:val="0"/>
          <w:numId w:val="2"/>
        </w:numPr>
        <w:pBdr>
          <w:top w:color="000000" w:space="0" w:sz="0" w:val="none"/>
          <w:left w:color="auto" w:space="0" w:sz="0" w:val="none"/>
          <w:bottom w:color="000000" w:space="0" w:sz="0" w:val="none"/>
          <w:right w:color="000000" w:space="0" w:sz="0" w:val="none"/>
          <w:between w:color="000000" w:space="0" w:sz="0" w:val="none"/>
        </w:pBdr>
        <w:spacing w:after="0" w:afterAutospacing="0" w:line="276" w:lineRule="auto"/>
        <w:ind w:left="720" w:hanging="360"/>
      </w:pPr>
      <w:r w:rsidDel="00000000" w:rsidR="00000000" w:rsidRPr="00000000">
        <w:rPr>
          <w:color w:val="1f1f1f"/>
          <w:rtl w:val="0"/>
        </w:rPr>
        <w:t xml:space="preserve">Categorize data by Source Type (e.g., </w:t>
      </w:r>
      <w:r w:rsidDel="00000000" w:rsidR="00000000" w:rsidRPr="00000000">
        <w:rPr>
          <w:color w:val="444746"/>
          <w:shd w:fill="e9eef6" w:val="clear"/>
          <w:rtl w:val="0"/>
        </w:rPr>
        <w:t xml:space="preserve">sourcetype=WinEventLog:Security</w:t>
      </w:r>
      <w:r w:rsidDel="00000000" w:rsidR="00000000" w:rsidRPr="00000000">
        <w:rPr>
          <w:color w:val="1f1f1f"/>
          <w:rtl w:val="0"/>
        </w:rPr>
        <w:t xml:space="preserve"> vs. </w:t>
      </w:r>
      <w:r w:rsidDel="00000000" w:rsidR="00000000" w:rsidRPr="00000000">
        <w:rPr>
          <w:color w:val="444746"/>
          <w:shd w:fill="e9eef6" w:val="clear"/>
          <w:rtl w:val="0"/>
        </w:rPr>
        <w:t xml:space="preserve">sourcetype=squid</w:t>
      </w:r>
      <w:r w:rsidDel="00000000" w:rsidR="00000000" w:rsidRPr="00000000">
        <w:rPr>
          <w:color w:val="1f1f1f"/>
          <w:rtl w:val="0"/>
        </w:rPr>
        <w:t xml:space="preserve">).</w:t>
      </w:r>
    </w:p>
    <w:p w:rsidR="00000000" w:rsidDel="00000000" w:rsidP="00000000" w:rsidRDefault="00000000" w:rsidRPr="00000000" w14:paraId="0000001F">
      <w:pPr>
        <w:numPr>
          <w:ilvl w:val="0"/>
          <w:numId w:val="2"/>
        </w:numPr>
        <w:pBdr>
          <w:top w:color="000000" w:space="0" w:sz="0" w:val="none"/>
          <w:left w:color="auto" w:space="0" w:sz="0" w:val="none"/>
          <w:bottom w:color="000000" w:space="0" w:sz="0" w:val="none"/>
          <w:right w:color="000000" w:space="0" w:sz="0" w:val="none"/>
          <w:between w:color="000000" w:space="0" w:sz="0" w:val="none"/>
        </w:pBdr>
        <w:spacing w:after="0" w:afterAutospacing="0" w:line="276" w:lineRule="auto"/>
        <w:ind w:left="720" w:hanging="360"/>
      </w:pPr>
      <w:r w:rsidDel="00000000" w:rsidR="00000000" w:rsidRPr="00000000">
        <w:rPr>
          <w:b w:val="1"/>
          <w:bCs w:val="1"/>
          <w:color w:val="1f1f1f"/>
          <w:rtl w:val="0"/>
        </w:rPr>
        <w:t xml:space="preserve">Filtering Logic:</w:t>
      </w:r>
      <w:r w:rsidDel="00000000" w:rsidR="00000000" w:rsidRPr="00000000">
        <w:rPr>
          <w:color w:val="1f1f1f"/>
          <w:rtl w:val="0"/>
        </w:rPr>
        <w:t xml:space="preserve"> The archival script must evaluate the source type. Critical compliance data (e.g., Windows Security, Financial Trans) is moved to Glacier. Transient or noisy data (e.g., high-volume proxy logs like Squid) should be excluded or deleted upon hitting the 3-year mark to save costs.</w:t>
      </w:r>
    </w:p>
    <w:p w:rsidR="00000000" w:rsidDel="00000000" w:rsidP="00000000" w:rsidRDefault="00000000" w:rsidRPr="00000000" w14:paraId="00000020">
      <w:pPr>
        <w:numPr>
          <w:ilvl w:val="0"/>
          <w:numId w:val="2"/>
        </w:numPr>
        <w:pBdr>
          <w:top w:color="000000" w:space="0" w:sz="0" w:val="none"/>
          <w:left w:color="auto" w:space="0" w:sz="0" w:val="none"/>
          <w:bottom w:color="000000" w:space="0" w:sz="0" w:val="none"/>
          <w:right w:color="000000" w:space="0" w:sz="0" w:val="none"/>
          <w:between w:color="000000" w:space="0" w:sz="0" w:val="none"/>
        </w:pBdr>
        <w:spacing w:after="360" w:line="276" w:lineRule="auto"/>
        <w:ind w:left="720" w:hanging="360"/>
      </w:pPr>
      <w:r w:rsidDel="00000000" w:rsidR="00000000" w:rsidRPr="00000000">
        <w:rPr>
          <w:b w:val="1"/>
          <w:bCs w:val="1"/>
          <w:color w:val="1f1f1f"/>
          <w:rtl w:val="0"/>
        </w:rPr>
        <w:t xml:space="preserve">Cost Analysis Note:</w:t>
      </w:r>
      <w:r w:rsidDel="00000000" w:rsidR="00000000" w:rsidRPr="00000000">
        <w:rPr>
          <w:color w:val="1f1f1f"/>
          <w:rtl w:val="0"/>
        </w:rPr>
        <w:t xml:space="preserve"> </w:t>
      </w:r>
      <w:r w:rsidDel="00000000" w:rsidR="00000000" w:rsidRPr="00000000">
        <w:rPr>
          <w:i w:val="1"/>
          <w:iCs w:val="1"/>
          <w:color w:val="1f1f1f"/>
          <w:rtl w:val="0"/>
        </w:rPr>
        <w:t xml:space="preserve">Per recent discussions, a cost-benefit analysis should be performed prior to implementing complex filtering. Given the low cost of Glacier storage, it may be more efficient to archive all Production logs rather than expending engineering resources to separate "low value" logs, unless the volume is significant.</w:t>
      </w:r>
    </w:p>
    <w:p w:rsidR="00000000" w:rsidDel="00000000" w:rsidP="00000000" w:rsidRDefault="00000000" w:rsidRPr="00000000" w14:paraId="00000021">
      <w:pPr>
        <w:pStyle w:val="Heading3"/>
        <w:keepNext w:val="0"/>
        <w:keepLines w:val="0"/>
        <w:pBdr>
          <w:top w:color="000000" w:space="0" w:sz="0" w:val="none"/>
          <w:left w:color="auto" w:space="0" w:sz="0" w:val="none"/>
          <w:bottom w:color="000000" w:space="0" w:sz="0" w:val="none"/>
          <w:right w:color="000000" w:space="0" w:sz="0" w:val="none"/>
          <w:between w:color="000000" w:space="0" w:sz="0" w:val="none"/>
        </w:pBdr>
        <w:spacing w:after="120" w:before="0" w:line="276" w:lineRule="auto"/>
        <w:rPr>
          <w:b w:val="1"/>
          <w:bCs w:val="1"/>
          <w:color w:val="1f1f1f"/>
          <w:sz w:val="26"/>
          <w:szCs w:val="26"/>
        </w:rPr>
      </w:pPr>
      <w:bookmarkStart w:colFirst="0" w:colLast="0" w:name="_bokrw9yvp3nl" w:id="5"/>
      <w:bookmarkEnd w:id="5"/>
      <w:r w:rsidDel="00000000" w:rsidR="00000000" w:rsidRPr="00000000">
        <w:rPr>
          <w:b w:val="1"/>
          <w:bCs w:val="1"/>
          <w:color w:val="1f1f1f"/>
          <w:sz w:val="26"/>
          <w:szCs w:val="26"/>
          <w:rtl w:val="0"/>
        </w:rPr>
        <w:t xml:space="preserve">C. Network Optimization</w:t>
      </w:r>
    </w:p>
    <w:p w:rsidR="00000000" w:rsidDel="00000000" w:rsidP="00000000" w:rsidRDefault="00000000" w:rsidRPr="00000000" w14:paraId="00000022">
      <w:pPr>
        <w:pBdr>
          <w:top w:color="000000" w:space="0" w:sz="0" w:val="none"/>
          <w:left w:color="auto" w:space="0" w:sz="0" w:val="none"/>
          <w:bottom w:color="000000" w:space="0" w:sz="0" w:val="none"/>
          <w:right w:color="000000" w:space="0" w:sz="0" w:val="none"/>
          <w:between w:color="000000" w:space="0" w:sz="0" w:val="none"/>
        </w:pBdr>
        <w:spacing w:after="240" w:line="276" w:lineRule="auto"/>
        <w:rPr>
          <w:color w:val="1f1f1f"/>
        </w:rPr>
      </w:pPr>
      <w:r w:rsidDel="00000000" w:rsidR="00000000" w:rsidRPr="00000000">
        <w:rPr>
          <w:color w:val="1f1f1f"/>
          <w:rtl w:val="0"/>
        </w:rPr>
        <w:t xml:space="preserve">Requirement: Direct and secure transfer path.</w:t>
      </w:r>
    </w:p>
    <w:p w:rsidR="00000000" w:rsidDel="00000000" w:rsidP="00000000" w:rsidRDefault="00000000" w:rsidRPr="00000000" w14:paraId="00000023">
      <w:pPr>
        <w:pBdr>
          <w:top w:color="000000" w:space="0" w:sz="0" w:val="none"/>
          <w:left w:color="auto" w:space="0" w:sz="0" w:val="none"/>
          <w:bottom w:color="000000" w:space="0" w:sz="0" w:val="none"/>
          <w:right w:color="000000" w:space="0" w:sz="0" w:val="none"/>
          <w:between w:color="000000" w:space="0" w:sz="0" w:val="none"/>
        </w:pBdr>
        <w:spacing w:after="240" w:line="276" w:lineRule="auto"/>
        <w:rPr>
          <w:color w:val="1f1f1f"/>
        </w:rPr>
      </w:pPr>
      <w:r w:rsidDel="00000000" w:rsidR="00000000" w:rsidRPr="00000000">
        <w:rPr>
          <w:color w:val="1f1f1f"/>
          <w:rtl w:val="0"/>
        </w:rPr>
        <w:t xml:space="preserve">Implementation:</w:t>
      </w:r>
    </w:p>
    <w:p w:rsidR="00000000" w:rsidDel="00000000" w:rsidP="00000000" w:rsidRDefault="00000000" w:rsidRPr="00000000" w14:paraId="00000024">
      <w:pPr>
        <w:numPr>
          <w:ilvl w:val="0"/>
          <w:numId w:val="11"/>
        </w:numPr>
        <w:pBdr>
          <w:top w:color="000000" w:space="0" w:sz="0" w:val="none"/>
          <w:left w:color="auto" w:space="0" w:sz="0" w:val="none"/>
          <w:bottom w:color="000000" w:space="0" w:sz="0" w:val="none"/>
          <w:right w:color="000000" w:space="0" w:sz="0" w:val="none"/>
          <w:between w:color="000000" w:space="0" w:sz="0" w:val="none"/>
        </w:pBdr>
        <w:spacing w:after="360" w:line="276" w:lineRule="auto"/>
        <w:ind w:left="720" w:hanging="360"/>
      </w:pPr>
      <w:r w:rsidDel="00000000" w:rsidR="00000000" w:rsidRPr="00000000">
        <w:rPr>
          <w:color w:val="1f1f1f"/>
          <w:rtl w:val="0"/>
        </w:rPr>
        <w:t xml:space="preserve">Configure AWS VPC Endpoints for S3.</w:t>
        <w:br w:type="textWrapping"/>
        <w:t xml:space="preserve">Benefit: Traffic flows from the EC2 Splunk Indexers directly to S3 buckets over the AWS internal network, bypassing the public internet. This enhances security and reduces Data Transfer Out charges.</w:t>
      </w:r>
    </w:p>
    <w:p w:rsidR="00000000" w:rsidDel="00000000" w:rsidP="00000000" w:rsidRDefault="00000000" w:rsidRPr="00000000" w14:paraId="00000025">
      <w:pPr>
        <w:pStyle w:val="Heading3"/>
        <w:keepNext w:val="0"/>
        <w:keepLines w:val="0"/>
        <w:pBdr>
          <w:top w:color="000000" w:space="0" w:sz="0" w:val="none"/>
          <w:left w:color="auto" w:space="0" w:sz="0" w:val="none"/>
          <w:bottom w:color="000000" w:space="0" w:sz="0" w:val="none"/>
          <w:right w:color="000000" w:space="0" w:sz="0" w:val="none"/>
          <w:between w:color="000000" w:space="0" w:sz="0" w:val="none"/>
        </w:pBdr>
        <w:spacing w:after="120" w:before="0" w:line="276" w:lineRule="auto"/>
        <w:rPr>
          <w:b w:val="1"/>
          <w:bCs w:val="1"/>
          <w:color w:val="1f1f1f"/>
          <w:sz w:val="26"/>
          <w:szCs w:val="26"/>
        </w:rPr>
      </w:pPr>
      <w:bookmarkStart w:colFirst="0" w:colLast="0" w:name="_hdre3urdw3u1" w:id="6"/>
      <w:bookmarkEnd w:id="6"/>
      <w:r w:rsidDel="00000000" w:rsidR="00000000" w:rsidRPr="00000000">
        <w:rPr>
          <w:b w:val="1"/>
          <w:bCs w:val="1"/>
          <w:color w:val="1f1f1f"/>
          <w:sz w:val="26"/>
          <w:szCs w:val="26"/>
          <w:rtl w:val="0"/>
        </w:rPr>
        <w:t xml:space="preserve">D. End-of-Life Policy (The "7-Year Rule")</w:t>
      </w:r>
    </w:p>
    <w:p w:rsidR="00000000" w:rsidDel="00000000" w:rsidP="00000000" w:rsidRDefault="00000000" w:rsidRPr="00000000" w14:paraId="00000026">
      <w:pPr>
        <w:pBdr>
          <w:top w:color="000000" w:space="0" w:sz="0" w:val="none"/>
          <w:left w:color="auto" w:space="0" w:sz="0" w:val="none"/>
          <w:bottom w:color="000000" w:space="0" w:sz="0" w:val="none"/>
          <w:right w:color="000000" w:space="0" w:sz="0" w:val="none"/>
          <w:between w:color="000000" w:space="0" w:sz="0" w:val="none"/>
        </w:pBdr>
        <w:spacing w:after="240" w:line="276" w:lineRule="auto"/>
        <w:rPr>
          <w:color w:val="1f1f1f"/>
        </w:rPr>
      </w:pPr>
      <w:r w:rsidDel="00000000" w:rsidR="00000000" w:rsidRPr="00000000">
        <w:rPr>
          <w:color w:val="1f1f1f"/>
          <w:rtl w:val="0"/>
        </w:rPr>
        <w:t xml:space="preserve">Requirement: Automated disposal of data beyond the 7-year compliance horizon.</w:t>
      </w:r>
    </w:p>
    <w:p w:rsidR="00000000" w:rsidDel="00000000" w:rsidP="00000000" w:rsidRDefault="00000000" w:rsidRPr="00000000" w14:paraId="00000027">
      <w:pPr>
        <w:pBdr>
          <w:top w:color="000000" w:space="0" w:sz="0" w:val="none"/>
          <w:left w:color="auto" w:space="0" w:sz="0" w:val="none"/>
          <w:bottom w:color="000000" w:space="0" w:sz="0" w:val="none"/>
          <w:right w:color="000000" w:space="0" w:sz="0" w:val="none"/>
          <w:between w:color="000000" w:space="0" w:sz="0" w:val="none"/>
        </w:pBdr>
        <w:spacing w:after="240" w:line="276" w:lineRule="auto"/>
        <w:rPr>
          <w:color w:val="1f1f1f"/>
        </w:rPr>
      </w:pPr>
      <w:r w:rsidDel="00000000" w:rsidR="00000000" w:rsidRPr="00000000">
        <w:rPr>
          <w:color w:val="1f1f1f"/>
          <w:rtl w:val="0"/>
        </w:rPr>
        <w:t xml:space="preserve">Implementation:</w:t>
      </w:r>
    </w:p>
    <w:p w:rsidR="00000000" w:rsidDel="00000000" w:rsidP="00000000" w:rsidRDefault="00000000" w:rsidRPr="00000000" w14:paraId="00000028">
      <w:pPr>
        <w:numPr>
          <w:ilvl w:val="0"/>
          <w:numId w:val="1"/>
        </w:numPr>
        <w:pBdr>
          <w:top w:color="000000" w:space="0" w:sz="0" w:val="none"/>
          <w:left w:color="auto" w:space="0" w:sz="0" w:val="none"/>
          <w:bottom w:color="000000" w:space="0" w:sz="0" w:val="none"/>
          <w:right w:color="000000" w:space="0" w:sz="0" w:val="none"/>
          <w:between w:color="000000" w:space="0" w:sz="0" w:val="none"/>
        </w:pBdr>
        <w:spacing w:after="0" w:afterAutospacing="0" w:line="276" w:lineRule="auto"/>
        <w:ind w:left="720" w:hanging="360"/>
      </w:pPr>
      <w:r w:rsidDel="00000000" w:rsidR="00000000" w:rsidRPr="00000000">
        <w:rPr>
          <w:b w:val="1"/>
          <w:bCs w:val="1"/>
          <w:color w:val="1f1f1f"/>
          <w:rtl w:val="0"/>
        </w:rPr>
        <w:t xml:space="preserve">Action:</w:t>
      </w:r>
      <w:r w:rsidDel="00000000" w:rsidR="00000000" w:rsidRPr="00000000">
        <w:rPr>
          <w:color w:val="1f1f1f"/>
          <w:rtl w:val="0"/>
        </w:rPr>
        <w:t xml:space="preserve"> Configure an </w:t>
      </w:r>
      <w:r w:rsidDel="00000000" w:rsidR="00000000" w:rsidRPr="00000000">
        <w:rPr>
          <w:b w:val="1"/>
          <w:bCs w:val="1"/>
          <w:color w:val="1f1f1f"/>
          <w:rtl w:val="0"/>
        </w:rPr>
        <w:t xml:space="preserve">AWS S3 Lifecycle Expiration Rule</w:t>
      </w:r>
      <w:r w:rsidDel="00000000" w:rsidR="00000000" w:rsidRPr="00000000">
        <w:rPr>
          <w:color w:val="1f1f1f"/>
          <w:rtl w:val="0"/>
        </w:rPr>
        <w:t xml:space="preserve">.</w:t>
      </w:r>
    </w:p>
    <w:p w:rsidR="00000000" w:rsidDel="00000000" w:rsidP="00000000" w:rsidRDefault="00000000" w:rsidRPr="00000000" w14:paraId="00000029">
      <w:pPr>
        <w:numPr>
          <w:ilvl w:val="0"/>
          <w:numId w:val="1"/>
        </w:numPr>
        <w:pBdr>
          <w:top w:color="000000" w:space="0" w:sz="0" w:val="none"/>
          <w:left w:color="auto" w:space="0" w:sz="0" w:val="none"/>
          <w:bottom w:color="000000" w:space="0" w:sz="0" w:val="none"/>
          <w:right w:color="000000" w:space="0" w:sz="0" w:val="none"/>
          <w:between w:color="000000" w:space="0" w:sz="0" w:val="none"/>
        </w:pBdr>
        <w:spacing w:after="0" w:afterAutospacing="0" w:line="276" w:lineRule="auto"/>
        <w:ind w:left="720" w:hanging="360"/>
      </w:pPr>
      <w:r w:rsidDel="00000000" w:rsidR="00000000" w:rsidRPr="00000000">
        <w:rPr>
          <w:b w:val="1"/>
          <w:bCs w:val="1"/>
          <w:color w:val="1f1f1f"/>
          <w:rtl w:val="0"/>
        </w:rPr>
        <w:t xml:space="preserve">Configuration:</w:t>
      </w:r>
      <w:r w:rsidDel="00000000" w:rsidR="00000000" w:rsidRPr="00000000">
        <w:rPr>
          <w:color w:val="1f1f1f"/>
          <w:rtl w:val="0"/>
        </w:rPr>
        <w:t xml:space="preserve"> Set objects to expire </w:t>
      </w:r>
      <w:r w:rsidDel="00000000" w:rsidR="00000000" w:rsidRPr="00000000">
        <w:rPr>
          <w:b w:val="1"/>
          <w:bCs w:val="1"/>
          <w:color w:val="1f1f1f"/>
          <w:rtl w:val="0"/>
        </w:rPr>
        <w:t xml:space="preserve">2,555 days (7 years)</w:t>
      </w:r>
      <w:r w:rsidDel="00000000" w:rsidR="00000000" w:rsidRPr="00000000">
        <w:rPr>
          <w:color w:val="1f1f1f"/>
          <w:rtl w:val="0"/>
        </w:rPr>
        <w:t xml:space="preserve"> after creation.</w:t>
      </w:r>
    </w:p>
    <w:p w:rsidR="00000000" w:rsidDel="00000000" w:rsidP="00000000" w:rsidRDefault="00000000" w:rsidRPr="00000000" w14:paraId="0000002A">
      <w:pPr>
        <w:numPr>
          <w:ilvl w:val="0"/>
          <w:numId w:val="1"/>
        </w:numPr>
        <w:pBdr>
          <w:top w:color="000000" w:space="0" w:sz="0" w:val="none"/>
          <w:left w:color="auto" w:space="0" w:sz="0" w:val="none"/>
          <w:bottom w:color="000000" w:space="0" w:sz="0" w:val="none"/>
          <w:right w:color="000000" w:space="0" w:sz="0" w:val="none"/>
          <w:between w:color="000000" w:space="0" w:sz="0" w:val="none"/>
        </w:pBdr>
        <w:spacing w:after="0" w:afterAutospacing="0" w:line="276" w:lineRule="auto"/>
        <w:ind w:left="720" w:hanging="360"/>
      </w:pPr>
      <w:r w:rsidDel="00000000" w:rsidR="00000000" w:rsidRPr="00000000">
        <w:rPr>
          <w:b w:val="1"/>
          <w:bCs w:val="1"/>
          <w:color w:val="1f1f1f"/>
          <w:rtl w:val="0"/>
        </w:rPr>
        <w:t xml:space="preserve">Result:</w:t>
      </w:r>
      <w:r w:rsidDel="00000000" w:rsidR="00000000" w:rsidRPr="00000000">
        <w:rPr>
          <w:color w:val="1f1f1f"/>
          <w:rtl w:val="0"/>
        </w:rPr>
        <w:t xml:space="preserve"> AWS performs a hard delete of the data automatically. This eliminates the need for manual monthly/quarterly cleanup and ensures legal compliance by not retaining liability data longer than necessary. </w:t>
      </w:r>
      <w:r w:rsidDel="00000000" w:rsidR="00000000" w:rsidRPr="00000000">
        <w:rPr>
          <w:b w:val="1"/>
          <w:bCs w:val="1"/>
          <w:color w:val="1f1f1f"/>
          <w:rtl w:val="0"/>
        </w:rPr>
        <w:t xml:space="preserve">However, security team recommended to maintain a buffer period before deletion to accommodate potential audits or legal inquiries. For example, if an audit log is dated 1/1/2026, you should not delete it until at least 1 year and 3 months later (i.e., 4/1/2029). This buffer helps ensure that data is available for review if needed, even after the primary retention period has ended.</w:t>
      </w:r>
    </w:p>
    <w:p w:rsidR="00000000" w:rsidDel="00000000" w:rsidP="00000000" w:rsidRDefault="00000000" w:rsidRPr="00000000" w14:paraId="0000002B">
      <w:pPr>
        <w:numPr>
          <w:ilvl w:val="0"/>
          <w:numId w:val="1"/>
        </w:numPr>
        <w:pBdr>
          <w:top w:color="000000" w:space="0" w:sz="0" w:val="none"/>
          <w:left w:color="auto" w:space="0" w:sz="0" w:val="none"/>
          <w:bottom w:color="000000" w:space="0" w:sz="0" w:val="none"/>
          <w:right w:color="000000" w:space="0" w:sz="0" w:val="none"/>
          <w:between w:color="000000" w:space="0" w:sz="0" w:val="none"/>
        </w:pBdr>
        <w:spacing w:after="360" w:line="276" w:lineRule="auto"/>
        <w:ind w:left="720" w:hanging="360"/>
      </w:pPr>
      <w:r w:rsidDel="00000000" w:rsidR="00000000" w:rsidRPr="00000000">
        <w:rPr>
          <w:b w:val="1"/>
          <w:bCs w:val="1"/>
          <w:color w:val="1f1f1f"/>
          <w:rtl w:val="0"/>
        </w:rPr>
        <w:t xml:space="preserve">Frequency Clarification:</w:t>
      </w:r>
      <w:r w:rsidDel="00000000" w:rsidR="00000000" w:rsidRPr="00000000">
        <w:rPr>
          <w:color w:val="1f1f1f"/>
          <w:rtl w:val="0"/>
        </w:rPr>
        <w:t xml:space="preserve"> Confirmation is required (from Anita/Rumi) regarding the specific frequency of the hard deletion (e.g., should the 7-year purge happen Monthly, Quarterly, or Annually) to ensure it aligns with the archival schedule.</w:t>
      </w:r>
    </w:p>
    <w:p w:rsidR="00000000" w:rsidDel="00000000" w:rsidP="00000000" w:rsidRDefault="00000000" w:rsidRPr="00000000" w14:paraId="0000002C">
      <w:pPr>
        <w:pStyle w:val="Heading2"/>
        <w:keepNext w:val="0"/>
        <w:keepLines w:val="0"/>
        <w:pBdr>
          <w:top w:color="000000" w:space="0" w:sz="0" w:val="none"/>
          <w:left w:color="auto" w:space="0" w:sz="0" w:val="none"/>
          <w:bottom w:color="000000" w:space="0" w:sz="0" w:val="none"/>
          <w:right w:color="000000" w:space="0" w:sz="0" w:val="none"/>
          <w:between w:color="000000" w:space="0" w:sz="0" w:val="none"/>
        </w:pBdr>
        <w:spacing w:before="0" w:line="276" w:lineRule="auto"/>
        <w:rPr>
          <w:b w:val="1"/>
          <w:bCs w:val="1"/>
          <w:color w:val="1f1f1f"/>
          <w:sz w:val="34"/>
          <w:szCs w:val="34"/>
        </w:rPr>
      </w:pPr>
      <w:bookmarkStart w:colFirst="0" w:colLast="0" w:name="_gzx9p2cp0x4f" w:id="7"/>
      <w:bookmarkEnd w:id="7"/>
      <w:r w:rsidDel="00000000" w:rsidR="00000000" w:rsidRPr="00000000">
        <w:rPr>
          <w:rtl w:val="0"/>
        </w:rPr>
      </w:r>
    </w:p>
    <w:p w:rsidR="00000000" w:rsidDel="00000000" w:rsidP="00000000" w:rsidRDefault="00000000" w:rsidRPr="00000000" w14:paraId="0000002D">
      <w:pPr>
        <w:pStyle w:val="Heading2"/>
        <w:keepNext w:val="0"/>
        <w:keepLines w:val="0"/>
        <w:pBdr>
          <w:top w:color="000000" w:space="0" w:sz="0" w:val="none"/>
          <w:left w:color="auto" w:space="0" w:sz="0" w:val="none"/>
          <w:bottom w:color="000000" w:space="0" w:sz="0" w:val="none"/>
          <w:right w:color="000000" w:space="0" w:sz="0" w:val="none"/>
          <w:between w:color="000000" w:space="0" w:sz="0" w:val="none"/>
        </w:pBdr>
        <w:spacing w:before="0" w:line="276" w:lineRule="auto"/>
        <w:rPr>
          <w:b w:val="1"/>
          <w:bCs w:val="1"/>
          <w:color w:val="1f1f1f"/>
          <w:sz w:val="34"/>
          <w:szCs w:val="34"/>
        </w:rPr>
      </w:pPr>
      <w:bookmarkStart w:colFirst="0" w:colLast="0" w:name="_w3zpuvojrovi" w:id="8"/>
      <w:bookmarkEnd w:id="8"/>
      <w:r w:rsidDel="00000000" w:rsidR="00000000" w:rsidRPr="00000000">
        <w:rPr>
          <w:b w:val="1"/>
          <w:bCs w:val="1"/>
          <w:color w:val="1f1f1f"/>
          <w:sz w:val="34"/>
          <w:szCs w:val="34"/>
          <w:rtl w:val="0"/>
        </w:rPr>
        <w:t xml:space="preserve">3. Technical Implementation: Moving Data to Glacier</w:t>
      </w:r>
    </w:p>
    <w:p w:rsidR="00000000" w:rsidDel="00000000" w:rsidP="00000000" w:rsidRDefault="00000000" w:rsidRPr="00000000" w14:paraId="0000002E">
      <w:pPr>
        <w:pBdr>
          <w:top w:color="000000" w:space="0" w:sz="0" w:val="none"/>
          <w:left w:color="auto" w:space="0" w:sz="0" w:val="none"/>
          <w:bottom w:color="000000" w:space="0" w:sz="0" w:val="none"/>
          <w:right w:color="000000" w:space="0" w:sz="0" w:val="none"/>
          <w:between w:color="000000" w:space="0" w:sz="0" w:val="none"/>
        </w:pBdr>
        <w:spacing w:after="240" w:line="276" w:lineRule="auto"/>
        <w:rPr>
          <w:color w:val="1f1f1f"/>
        </w:rPr>
      </w:pPr>
      <w:r w:rsidDel="00000000" w:rsidR="00000000" w:rsidRPr="00000000">
        <w:rPr>
          <w:color w:val="1f1f1f"/>
          <w:rtl w:val="0"/>
        </w:rPr>
        <w:t xml:space="preserve">To move data to Glacier, a "Cold-to-Frozen" script is configured. Splunk triggers this script when a bucket exceeds the 3-year threshold.</w:t>
      </w:r>
    </w:p>
    <w:p w:rsidR="00000000" w:rsidDel="00000000" w:rsidP="00000000" w:rsidRDefault="00000000" w:rsidRPr="00000000" w14:paraId="0000002F">
      <w:pPr>
        <w:pStyle w:val="Heading3"/>
        <w:keepNext w:val="0"/>
        <w:keepLines w:val="0"/>
        <w:pBdr>
          <w:top w:color="000000" w:space="0" w:sz="0" w:val="none"/>
          <w:left w:color="auto" w:space="0" w:sz="0" w:val="none"/>
          <w:bottom w:color="000000" w:space="0" w:sz="0" w:val="none"/>
          <w:right w:color="000000" w:space="0" w:sz="0" w:val="none"/>
          <w:between w:color="000000" w:space="0" w:sz="0" w:val="none"/>
        </w:pBdr>
        <w:spacing w:after="120" w:before="0" w:line="276" w:lineRule="auto"/>
        <w:rPr>
          <w:b w:val="1"/>
          <w:bCs w:val="1"/>
          <w:color w:val="1f1f1f"/>
          <w:sz w:val="26"/>
          <w:szCs w:val="26"/>
        </w:rPr>
      </w:pPr>
      <w:bookmarkStart w:colFirst="0" w:colLast="0" w:name="_jluu6bz7d0x6" w:id="9"/>
      <w:bookmarkEnd w:id="9"/>
      <w:r w:rsidDel="00000000" w:rsidR="00000000" w:rsidRPr="00000000">
        <w:rPr>
          <w:b w:val="1"/>
          <w:bCs w:val="1"/>
          <w:color w:val="1f1f1f"/>
          <w:sz w:val="26"/>
          <w:szCs w:val="26"/>
          <w:rtl w:val="0"/>
        </w:rPr>
        <w:t xml:space="preserve">Step 1: AWS Environment Setup</w:t>
      </w:r>
    </w:p>
    <w:p w:rsidR="00000000" w:rsidDel="00000000" w:rsidP="00000000" w:rsidRDefault="00000000" w:rsidRPr="00000000" w14:paraId="00000030">
      <w:pPr>
        <w:numPr>
          <w:ilvl w:val="0"/>
          <w:numId w:val="3"/>
        </w:numPr>
        <w:pBdr>
          <w:top w:color="000000" w:space="0" w:sz="0" w:val="none"/>
          <w:left w:color="auto" w:space="0" w:sz="0" w:val="none"/>
          <w:bottom w:color="000000" w:space="0" w:sz="0" w:val="none"/>
          <w:right w:color="000000" w:space="0" w:sz="0" w:val="none"/>
          <w:between w:color="000000" w:space="0" w:sz="0" w:val="none"/>
        </w:pBdr>
        <w:spacing w:after="0" w:afterAutospacing="0" w:line="276" w:lineRule="auto"/>
        <w:ind w:left="720" w:hanging="360"/>
      </w:pPr>
      <w:r w:rsidDel="00000000" w:rsidR="00000000" w:rsidRPr="00000000">
        <w:rPr>
          <w:b w:val="1"/>
          <w:bCs w:val="1"/>
          <w:color w:val="1f1f1f"/>
          <w:rtl w:val="0"/>
        </w:rPr>
        <w:t xml:space="preserve">Create S3 Bucket:</w:t>
      </w:r>
      <w:r w:rsidDel="00000000" w:rsidR="00000000" w:rsidRPr="00000000">
        <w:rPr>
          <w:color w:val="1f1f1f"/>
          <w:rtl w:val="0"/>
        </w:rPr>
        <w:t xml:space="preserve"> Create a bucket named </w:t>
      </w:r>
      <w:r w:rsidDel="00000000" w:rsidR="00000000" w:rsidRPr="00000000">
        <w:rPr>
          <w:color w:val="444746"/>
          <w:shd w:fill="e9eef6" w:val="clear"/>
          <w:rtl w:val="0"/>
        </w:rPr>
        <w:t xml:space="preserve">splunk-archive-logs</w:t>
      </w:r>
      <w:r w:rsidDel="00000000" w:rsidR="00000000" w:rsidRPr="00000000">
        <w:rPr>
          <w:color w:val="1f1f1f"/>
          <w:rtl w:val="0"/>
        </w:rPr>
        <w:t xml:space="preserve"> (or environment-specific variants like </w:t>
      </w:r>
      <w:r w:rsidDel="00000000" w:rsidR="00000000" w:rsidRPr="00000000">
        <w:rPr>
          <w:color w:val="444746"/>
          <w:shd w:fill="e9eef6" w:val="clear"/>
          <w:rtl w:val="0"/>
        </w:rPr>
        <w:t xml:space="preserve">splunk-archive-r2d2-general</w:t>
      </w:r>
      <w:r w:rsidDel="00000000" w:rsidR="00000000" w:rsidRPr="00000000">
        <w:rPr>
          <w:color w:val="1f1f1f"/>
          <w:rtl w:val="0"/>
        </w:rPr>
        <w:t xml:space="preserve">).</w:t>
      </w:r>
    </w:p>
    <w:p w:rsidR="00000000" w:rsidDel="00000000" w:rsidP="00000000" w:rsidRDefault="00000000" w:rsidRPr="00000000" w14:paraId="00000031">
      <w:pPr>
        <w:numPr>
          <w:ilvl w:val="0"/>
          <w:numId w:val="3"/>
        </w:numPr>
        <w:pBdr>
          <w:top w:color="000000" w:space="0" w:sz="0" w:val="none"/>
          <w:left w:color="auto" w:space="0" w:sz="0" w:val="none"/>
          <w:bottom w:color="000000" w:space="0" w:sz="0" w:val="none"/>
          <w:right w:color="000000" w:space="0" w:sz="0" w:val="none"/>
          <w:between w:color="000000" w:space="0" w:sz="0" w:val="none"/>
        </w:pBdr>
        <w:spacing w:after="0" w:afterAutospacing="0" w:line="276" w:lineRule="auto"/>
        <w:ind w:left="720" w:hanging="360"/>
      </w:pPr>
      <w:r w:rsidDel="00000000" w:rsidR="00000000" w:rsidRPr="00000000">
        <w:rPr>
          <w:b w:val="1"/>
          <w:bCs w:val="1"/>
          <w:color w:val="1f1f1f"/>
          <w:rtl w:val="0"/>
        </w:rPr>
        <w:t xml:space="preserve">Archival Policy:</w:t>
      </w:r>
      <w:r w:rsidDel="00000000" w:rsidR="00000000" w:rsidRPr="00000000">
        <w:rPr>
          <w:color w:val="1f1f1f"/>
          <w:rtl w:val="0"/>
        </w:rPr>
        <w:t xml:space="preserve"> Attach a Lifecycle Rule to transition objects to </w:t>
      </w:r>
      <w:r w:rsidDel="00000000" w:rsidR="00000000" w:rsidRPr="00000000">
        <w:rPr>
          <w:b w:val="1"/>
          <w:bCs w:val="1"/>
          <w:color w:val="1f1f1f"/>
          <w:rtl w:val="0"/>
        </w:rPr>
        <w:t xml:space="preserve">S3 Glacier Deep Archive</w:t>
      </w:r>
      <w:r w:rsidDel="00000000" w:rsidR="00000000" w:rsidRPr="00000000">
        <w:rPr>
          <w:color w:val="1f1f1f"/>
          <w:rtl w:val="0"/>
        </w:rPr>
        <w:t xml:space="preserve"> immediately (0 days after upload).</w:t>
      </w:r>
    </w:p>
    <w:p w:rsidR="00000000" w:rsidDel="00000000" w:rsidP="00000000" w:rsidRDefault="00000000" w:rsidRPr="00000000" w14:paraId="00000032">
      <w:pPr>
        <w:numPr>
          <w:ilvl w:val="0"/>
          <w:numId w:val="3"/>
        </w:numPr>
        <w:pBdr>
          <w:top w:color="000000" w:space="0" w:sz="0" w:val="none"/>
          <w:left w:color="auto" w:space="0" w:sz="0" w:val="none"/>
          <w:bottom w:color="000000" w:space="0" w:sz="0" w:val="none"/>
          <w:right w:color="000000" w:space="0" w:sz="0" w:val="none"/>
          <w:between w:color="000000" w:space="0" w:sz="0" w:val="none"/>
        </w:pBdr>
        <w:spacing w:after="0" w:afterAutospacing="0" w:line="276" w:lineRule="auto"/>
        <w:ind w:left="720" w:hanging="360"/>
      </w:pPr>
      <w:r w:rsidDel="00000000" w:rsidR="00000000" w:rsidRPr="00000000">
        <w:rPr>
          <w:b w:val="1"/>
          <w:bCs w:val="1"/>
          <w:color w:val="1f1f1f"/>
          <w:rtl w:val="0"/>
        </w:rPr>
        <w:t xml:space="preserve">Expiration Policy:</w:t>
      </w:r>
      <w:r w:rsidDel="00000000" w:rsidR="00000000" w:rsidRPr="00000000">
        <w:rPr>
          <w:color w:val="1f1f1f"/>
          <w:rtl w:val="0"/>
        </w:rPr>
        <w:t xml:space="preserve"> Attach a secondary Lifecycle Rule to </w:t>
      </w:r>
      <w:r w:rsidDel="00000000" w:rsidR="00000000" w:rsidRPr="00000000">
        <w:rPr>
          <w:b w:val="1"/>
          <w:bCs w:val="1"/>
          <w:color w:val="1f1f1f"/>
          <w:rtl w:val="0"/>
        </w:rPr>
        <w:t xml:space="preserve">expire/delete</w:t>
      </w:r>
      <w:r w:rsidDel="00000000" w:rsidR="00000000" w:rsidRPr="00000000">
        <w:rPr>
          <w:color w:val="1f1f1f"/>
          <w:rtl w:val="0"/>
        </w:rPr>
        <w:t xml:space="preserve"> objects after 2,555 days (7 years).</w:t>
      </w:r>
    </w:p>
    <w:p w:rsidR="00000000" w:rsidDel="00000000" w:rsidP="00000000" w:rsidRDefault="00000000" w:rsidRPr="00000000" w14:paraId="00000033">
      <w:pPr>
        <w:numPr>
          <w:ilvl w:val="0"/>
          <w:numId w:val="3"/>
        </w:numPr>
        <w:pBdr>
          <w:top w:color="000000" w:space="0" w:sz="0" w:val="none"/>
          <w:left w:color="auto" w:space="0" w:sz="0" w:val="none"/>
          <w:bottom w:color="000000" w:space="0" w:sz="0" w:val="none"/>
          <w:right w:color="000000" w:space="0" w:sz="0" w:val="none"/>
          <w:between w:color="000000" w:space="0" w:sz="0" w:val="none"/>
        </w:pBdr>
        <w:spacing w:after="360" w:line="276" w:lineRule="auto"/>
        <w:ind w:left="720" w:hanging="360"/>
      </w:pPr>
      <w:r w:rsidDel="00000000" w:rsidR="00000000" w:rsidRPr="00000000">
        <w:rPr>
          <w:b w:val="1"/>
          <w:bCs w:val="1"/>
          <w:color w:val="1f1f1f"/>
          <w:rtl w:val="0"/>
        </w:rPr>
        <w:t xml:space="preserve">IAM Permissions:</w:t>
      </w:r>
      <w:r w:rsidDel="00000000" w:rsidR="00000000" w:rsidRPr="00000000">
        <w:rPr>
          <w:color w:val="1f1f1f"/>
          <w:rtl w:val="0"/>
        </w:rPr>
        <w:t xml:space="preserve"> Ensure the Splunk Indexer IAM role has </w:t>
      </w:r>
      <w:r w:rsidDel="00000000" w:rsidR="00000000" w:rsidRPr="00000000">
        <w:rPr>
          <w:color w:val="444746"/>
          <w:shd w:fill="e9eef6" w:val="clear"/>
          <w:rtl w:val="0"/>
        </w:rPr>
        <w:t xml:space="preserve">s3:PutObject</w:t>
      </w:r>
      <w:r w:rsidDel="00000000" w:rsidR="00000000" w:rsidRPr="00000000">
        <w:rPr>
          <w:color w:val="1f1f1f"/>
          <w:rtl w:val="0"/>
        </w:rPr>
        <w:t xml:space="preserve"> permissions.</w:t>
      </w:r>
    </w:p>
    <w:p w:rsidR="00000000" w:rsidDel="00000000" w:rsidP="00000000" w:rsidRDefault="00000000" w:rsidRPr="00000000" w14:paraId="00000034">
      <w:pPr>
        <w:pStyle w:val="Heading3"/>
        <w:keepNext w:val="0"/>
        <w:keepLines w:val="0"/>
        <w:pBdr>
          <w:top w:color="000000" w:space="0" w:sz="0" w:val="none"/>
          <w:left w:color="auto" w:space="0" w:sz="0" w:val="none"/>
          <w:bottom w:color="000000" w:space="0" w:sz="0" w:val="none"/>
          <w:right w:color="000000" w:space="0" w:sz="0" w:val="none"/>
          <w:between w:color="000000" w:space="0" w:sz="0" w:val="none"/>
        </w:pBdr>
        <w:spacing w:after="120" w:before="0" w:line="276" w:lineRule="auto"/>
        <w:rPr>
          <w:b w:val="1"/>
          <w:bCs w:val="1"/>
          <w:color w:val="1f1f1f"/>
          <w:sz w:val="26"/>
          <w:szCs w:val="26"/>
        </w:rPr>
      </w:pPr>
      <w:bookmarkStart w:colFirst="0" w:colLast="0" w:name="_7jaj75lfhca7" w:id="10"/>
      <w:bookmarkEnd w:id="10"/>
      <w:r w:rsidDel="00000000" w:rsidR="00000000" w:rsidRPr="00000000">
        <w:rPr>
          <w:b w:val="1"/>
          <w:bCs w:val="1"/>
          <w:color w:val="1f1f1f"/>
          <w:sz w:val="26"/>
          <w:szCs w:val="26"/>
          <w:rtl w:val="0"/>
        </w:rPr>
        <w:t xml:space="preserve">Step 2: Configure the Frozen Script</w:t>
      </w:r>
    </w:p>
    <w:p w:rsidR="00000000" w:rsidDel="00000000" w:rsidP="00000000" w:rsidRDefault="00000000" w:rsidRPr="00000000" w14:paraId="00000035">
      <w:pPr>
        <w:pBdr>
          <w:top w:color="000000" w:space="0" w:sz="0" w:val="none"/>
          <w:left w:color="auto" w:space="0" w:sz="0" w:val="none"/>
          <w:bottom w:color="000000" w:space="0" w:sz="0" w:val="none"/>
          <w:right w:color="000000" w:space="0" w:sz="0" w:val="none"/>
          <w:between w:color="000000" w:space="0" w:sz="0" w:val="none"/>
        </w:pBdr>
        <w:spacing w:after="240" w:line="276" w:lineRule="auto"/>
        <w:rPr>
          <w:color w:val="444746"/>
        </w:rPr>
      </w:pPr>
      <w:r w:rsidDel="00000000" w:rsidR="00000000" w:rsidRPr="00000000">
        <w:rPr>
          <w:color w:val="1f1f1f"/>
          <w:rtl w:val="0"/>
        </w:rPr>
        <w:t xml:space="preserve">On your Splunk Indexers, create a script (e.g., </w:t>
      </w:r>
      <w:r w:rsidDel="00000000" w:rsidR="00000000" w:rsidRPr="00000000">
        <w:rPr>
          <w:color w:val="444746"/>
          <w:shd w:fill="e9eef6" w:val="clear"/>
          <w:rtl w:val="0"/>
        </w:rPr>
        <w:t xml:space="preserve">archivetoglacier.py</w:t>
      </w:r>
      <w:r w:rsidDel="00000000" w:rsidR="00000000" w:rsidRPr="00000000">
        <w:rPr>
          <w:color w:val="1f1f1f"/>
          <w:rtl w:val="0"/>
        </w:rPr>
        <w:t xml:space="preserve">) to handle the transfer:</w:t>
      </w:r>
      <w:r w:rsidDel="00000000" w:rsidR="00000000" w:rsidRPr="00000000">
        <w:rPr>
          <w:rtl w:val="0"/>
        </w:rPr>
      </w:r>
    </w:p>
    <w:p w:rsidR="00000000" w:rsidDel="00000000" w:rsidP="00000000" w:rsidRDefault="00000000" w:rsidRPr="00000000" w14:paraId="00000036">
      <w:pPr>
        <w:pBdr>
          <w:top w:color="000000" w:space="0" w:sz="0" w:val="none"/>
          <w:left w:color="auto" w:space="0" w:sz="0" w:val="none"/>
          <w:bottom w:color="000000" w:space="0" w:sz="0" w:val="none"/>
          <w:right w:color="000000" w:space="0" w:sz="0" w:val="none"/>
          <w:between w:color="000000" w:space="0" w:sz="0" w:val="none"/>
        </w:pBdr>
        <w:spacing w:after="240" w:line="276" w:lineRule="auto"/>
        <w:rPr>
          <w:rFonts w:ascii="Roboto Mono" w:cs="Roboto Mono" w:eastAsia="Roboto Mono" w:hAnsi="Roboto Mono"/>
          <w:color w:val="444746"/>
          <w:sz w:val="21"/>
          <w:szCs w:val="21"/>
        </w:rPr>
      </w:pPr>
      <w:r w:rsidDel="00000000" w:rsidR="00000000" w:rsidRPr="00000000">
        <w:rPr>
          <w:color w:val="444746"/>
          <w:rtl w:val="0"/>
        </w:rPr>
        <w:t xml:space="preserve"></w:t>
      </w:r>
      <w:r w:rsidDel="00000000" w:rsidR="00000000" w:rsidRPr="00000000">
        <w:rPr>
          <w:rFonts w:ascii="Roboto Mono" w:cs="Roboto Mono" w:eastAsia="Roboto Mono" w:hAnsi="Roboto Mono"/>
          <w:color w:val="188038"/>
          <w:sz w:val="21"/>
          <w:szCs w:val="21"/>
          <w:rtl w:val="0"/>
        </w:rPr>
        <w:t xml:space="preserve">#</w:t>
      </w:r>
      <w:r w:rsidDel="00000000" w:rsidR="00000000" w:rsidRPr="00000000">
        <w:rPr>
          <w:rFonts w:ascii="Roboto Mono" w:cs="Roboto Mono" w:eastAsia="Roboto Mono" w:hAnsi="Roboto Mono"/>
          <w:color w:val="5f6368"/>
          <w:sz w:val="21"/>
          <w:szCs w:val="21"/>
          <w:rtl w:val="0"/>
        </w:rPr>
        <w:t xml:space="preserve"> </w:t>
      </w:r>
      <w:r w:rsidDel="00000000" w:rsidR="00000000" w:rsidRPr="00000000">
        <w:rPr>
          <w:rFonts w:ascii="Roboto Mono" w:cs="Roboto Mono" w:eastAsia="Roboto Mono" w:hAnsi="Roboto Mono"/>
          <w:color w:val="188038"/>
          <w:sz w:val="21"/>
          <w:szCs w:val="21"/>
          <w:rtl w:val="0"/>
        </w:rPr>
        <w:t xml:space="preserve">Example</w:t>
      </w:r>
      <w:r w:rsidDel="00000000" w:rsidR="00000000" w:rsidRPr="00000000">
        <w:rPr>
          <w:rFonts w:ascii="Roboto Mono" w:cs="Roboto Mono" w:eastAsia="Roboto Mono" w:hAnsi="Roboto Mono"/>
          <w:color w:val="5f6368"/>
          <w:sz w:val="21"/>
          <w:szCs w:val="21"/>
          <w:rtl w:val="0"/>
        </w:rPr>
        <w:t xml:space="preserve"> </w:t>
      </w:r>
      <w:r w:rsidDel="00000000" w:rsidR="00000000" w:rsidRPr="00000000">
        <w:rPr>
          <w:rFonts w:ascii="Roboto Mono" w:cs="Roboto Mono" w:eastAsia="Roboto Mono" w:hAnsi="Roboto Mono"/>
          <w:color w:val="188038"/>
          <w:sz w:val="21"/>
          <w:szCs w:val="21"/>
          <w:rtl w:val="0"/>
        </w:rPr>
        <w:t xml:space="preserve">logic</w:t>
      </w:r>
      <w:r w:rsidDel="00000000" w:rsidR="00000000" w:rsidRPr="00000000">
        <w:rPr>
          <w:rFonts w:ascii="Roboto Mono" w:cs="Roboto Mono" w:eastAsia="Roboto Mono" w:hAnsi="Roboto Mono"/>
          <w:color w:val="5f6368"/>
          <w:sz w:val="21"/>
          <w:szCs w:val="21"/>
          <w:rtl w:val="0"/>
        </w:rPr>
        <w:t xml:space="preserve"> </w:t>
      </w:r>
      <w:r w:rsidDel="00000000" w:rsidR="00000000" w:rsidRPr="00000000">
        <w:rPr>
          <w:rFonts w:ascii="Roboto Mono" w:cs="Roboto Mono" w:eastAsia="Roboto Mono" w:hAnsi="Roboto Mono"/>
          <w:color w:val="188038"/>
          <w:sz w:val="21"/>
          <w:szCs w:val="21"/>
          <w:rtl w:val="0"/>
        </w:rPr>
        <w:t xml:space="preserve">using</w:t>
      </w:r>
      <w:r w:rsidDel="00000000" w:rsidR="00000000" w:rsidRPr="00000000">
        <w:rPr>
          <w:rFonts w:ascii="Roboto Mono" w:cs="Roboto Mono" w:eastAsia="Roboto Mono" w:hAnsi="Roboto Mono"/>
          <w:color w:val="5f6368"/>
          <w:sz w:val="21"/>
          <w:szCs w:val="21"/>
          <w:rtl w:val="0"/>
        </w:rPr>
        <w:t xml:space="preserve"> </w:t>
      </w:r>
      <w:r w:rsidDel="00000000" w:rsidR="00000000" w:rsidRPr="00000000">
        <w:rPr>
          <w:rFonts w:ascii="Roboto Mono" w:cs="Roboto Mono" w:eastAsia="Roboto Mono" w:hAnsi="Roboto Mono"/>
          <w:color w:val="188038"/>
          <w:sz w:val="21"/>
          <w:szCs w:val="21"/>
          <w:rtl w:val="0"/>
        </w:rPr>
        <w:t xml:space="preserve">boto3</w:t>
      </w:r>
      <w:r w:rsidDel="00000000" w:rsidR="00000000" w:rsidRPr="00000000">
        <w:rPr>
          <w:rtl w:val="0"/>
        </w:rPr>
      </w:r>
    </w:p>
    <w:p w:rsidR="00000000" w:rsidDel="00000000" w:rsidP="00000000" w:rsidRDefault="00000000" w:rsidRPr="00000000" w14:paraId="00000037">
      <w:pPr>
        <w:pBdr>
          <w:top w:color="000000" w:space="0" w:sz="0" w:val="none"/>
          <w:left w:color="auto" w:space="0" w:sz="0" w:val="none"/>
          <w:bottom w:color="000000" w:space="0" w:sz="0" w:val="none"/>
          <w:right w:color="000000" w:space="0" w:sz="0" w:val="none"/>
          <w:between w:color="000000" w:space="0" w:sz="0" w:val="none"/>
        </w:pBdr>
        <w:spacing w:after="240" w:line="276" w:lineRule="auto"/>
        <w:rPr>
          <w:rFonts w:ascii="Roboto Mono" w:cs="Roboto Mono" w:eastAsia="Roboto Mono" w:hAnsi="Roboto Mono"/>
          <w:color w:val="444746"/>
          <w:sz w:val="21"/>
          <w:szCs w:val="21"/>
        </w:rPr>
      </w:pPr>
      <w:r w:rsidDel="00000000" w:rsidR="00000000" w:rsidRPr="00000000">
        <w:rPr>
          <w:rFonts w:ascii="Roboto Mono" w:cs="Roboto Mono" w:eastAsia="Roboto Mono" w:hAnsi="Roboto Mono"/>
          <w:color w:val="188038"/>
          <w:sz w:val="21"/>
          <w:szCs w:val="21"/>
          <w:rtl w:val="0"/>
        </w:rPr>
        <w:t xml:space="preserve">import</w:t>
      </w:r>
      <w:r w:rsidDel="00000000" w:rsidR="00000000" w:rsidRPr="00000000">
        <w:rPr>
          <w:rFonts w:ascii="Roboto Mono" w:cs="Roboto Mono" w:eastAsia="Roboto Mono" w:hAnsi="Roboto Mono"/>
          <w:color w:val="444746"/>
          <w:sz w:val="21"/>
          <w:szCs w:val="21"/>
          <w:rtl w:val="0"/>
        </w:rPr>
        <w:t xml:space="preserve"> </w:t>
      </w:r>
      <w:r w:rsidDel="00000000" w:rsidR="00000000" w:rsidRPr="00000000">
        <w:rPr>
          <w:rFonts w:ascii="Roboto Mono" w:cs="Roboto Mono" w:eastAsia="Roboto Mono" w:hAnsi="Roboto Mono"/>
          <w:color w:val="188038"/>
          <w:sz w:val="21"/>
          <w:szCs w:val="21"/>
          <w:rtl w:val="0"/>
        </w:rPr>
        <w:t xml:space="preserve">boto3,</w:t>
      </w:r>
      <w:r w:rsidDel="00000000" w:rsidR="00000000" w:rsidRPr="00000000">
        <w:rPr>
          <w:rFonts w:ascii="Roboto Mono" w:cs="Roboto Mono" w:eastAsia="Roboto Mono" w:hAnsi="Roboto Mono"/>
          <w:color w:val="444746"/>
          <w:sz w:val="21"/>
          <w:szCs w:val="21"/>
          <w:rtl w:val="0"/>
        </w:rPr>
        <w:t xml:space="preserve"> </w:t>
      </w:r>
      <w:r w:rsidDel="00000000" w:rsidR="00000000" w:rsidRPr="00000000">
        <w:rPr>
          <w:rFonts w:ascii="Roboto Mono" w:cs="Roboto Mono" w:eastAsia="Roboto Mono" w:hAnsi="Roboto Mono"/>
          <w:color w:val="188038"/>
          <w:sz w:val="21"/>
          <w:szCs w:val="21"/>
          <w:rtl w:val="0"/>
        </w:rPr>
        <w:t xml:space="preserve">sys,</w:t>
      </w:r>
      <w:r w:rsidDel="00000000" w:rsidR="00000000" w:rsidRPr="00000000">
        <w:rPr>
          <w:rFonts w:ascii="Roboto Mono" w:cs="Roboto Mono" w:eastAsia="Roboto Mono" w:hAnsi="Roboto Mono"/>
          <w:color w:val="444746"/>
          <w:sz w:val="21"/>
          <w:szCs w:val="21"/>
          <w:rtl w:val="0"/>
        </w:rPr>
        <w:t xml:space="preserve"> </w:t>
      </w:r>
      <w:r w:rsidDel="00000000" w:rsidR="00000000" w:rsidRPr="00000000">
        <w:rPr>
          <w:rFonts w:ascii="Roboto Mono" w:cs="Roboto Mono" w:eastAsia="Roboto Mono" w:hAnsi="Roboto Mono"/>
          <w:color w:val="188038"/>
          <w:sz w:val="21"/>
          <w:szCs w:val="21"/>
          <w:rtl w:val="0"/>
        </w:rPr>
        <w:t xml:space="preserve">os</w:t>
      </w:r>
      <w:r w:rsidDel="00000000" w:rsidR="00000000" w:rsidRPr="00000000">
        <w:rPr>
          <w:rtl w:val="0"/>
        </w:rPr>
      </w:r>
    </w:p>
    <w:p w:rsidR="00000000" w:rsidDel="00000000" w:rsidP="00000000" w:rsidRDefault="00000000" w:rsidRPr="00000000" w14:paraId="00000038">
      <w:pPr>
        <w:pBdr>
          <w:top w:color="000000" w:space="0" w:sz="0" w:val="none"/>
          <w:left w:color="auto" w:space="0" w:sz="0" w:val="none"/>
          <w:bottom w:color="000000" w:space="0" w:sz="0" w:val="none"/>
          <w:right w:color="000000" w:space="0" w:sz="0" w:val="none"/>
          <w:between w:color="000000" w:space="0" w:sz="0" w:val="none"/>
        </w:pBdr>
        <w:spacing w:after="240" w:line="276" w:lineRule="auto"/>
        <w:rPr>
          <w:rFonts w:ascii="Roboto Mono" w:cs="Roboto Mono" w:eastAsia="Roboto Mono" w:hAnsi="Roboto Mono"/>
          <w:color w:val="444746"/>
          <w:sz w:val="21"/>
          <w:szCs w:val="21"/>
        </w:rPr>
      </w:pPr>
      <w:r w:rsidDel="00000000" w:rsidR="00000000" w:rsidRPr="00000000">
        <w:rPr>
          <w:rFonts w:ascii="Roboto Mono" w:cs="Roboto Mono" w:eastAsia="Roboto Mono" w:hAnsi="Roboto Mono"/>
          <w:color w:val="188038"/>
          <w:sz w:val="21"/>
          <w:szCs w:val="21"/>
          <w:rtl w:val="0"/>
        </w:rPr>
        <w:t xml:space="preserve">s3</w:t>
      </w:r>
      <w:r w:rsidDel="00000000" w:rsidR="00000000" w:rsidRPr="00000000">
        <w:rPr>
          <w:rFonts w:ascii="Roboto Mono" w:cs="Roboto Mono" w:eastAsia="Roboto Mono" w:hAnsi="Roboto Mono"/>
          <w:color w:val="444746"/>
          <w:sz w:val="21"/>
          <w:szCs w:val="21"/>
          <w:rtl w:val="0"/>
        </w:rPr>
        <w:t xml:space="preserve"> </w:t>
      </w:r>
      <w:r w:rsidDel="00000000" w:rsidR="00000000" w:rsidRPr="00000000">
        <w:rPr>
          <w:rFonts w:ascii="Roboto Mono" w:cs="Roboto Mono" w:eastAsia="Roboto Mono" w:hAnsi="Roboto Mono"/>
          <w:color w:val="188038"/>
          <w:sz w:val="21"/>
          <w:szCs w:val="21"/>
          <w:rtl w:val="0"/>
        </w:rPr>
        <w:t xml:space="preserve">=</w:t>
      </w:r>
      <w:r w:rsidDel="00000000" w:rsidR="00000000" w:rsidRPr="00000000">
        <w:rPr>
          <w:rFonts w:ascii="Roboto Mono" w:cs="Roboto Mono" w:eastAsia="Roboto Mono" w:hAnsi="Roboto Mono"/>
          <w:color w:val="444746"/>
          <w:sz w:val="21"/>
          <w:szCs w:val="21"/>
          <w:rtl w:val="0"/>
        </w:rPr>
        <w:t xml:space="preserve"> </w:t>
      </w:r>
      <w:r w:rsidDel="00000000" w:rsidR="00000000" w:rsidRPr="00000000">
        <w:rPr>
          <w:rFonts w:ascii="Roboto Mono" w:cs="Roboto Mono" w:eastAsia="Roboto Mono" w:hAnsi="Roboto Mono"/>
          <w:color w:val="188038"/>
          <w:sz w:val="21"/>
          <w:szCs w:val="21"/>
          <w:rtl w:val="0"/>
        </w:rPr>
        <w:t xml:space="preserve">boto3.client('s3')</w:t>
      </w:r>
      <w:r w:rsidDel="00000000" w:rsidR="00000000" w:rsidRPr="00000000">
        <w:rPr>
          <w:rtl w:val="0"/>
        </w:rPr>
      </w:r>
    </w:p>
    <w:p w:rsidR="00000000" w:rsidDel="00000000" w:rsidP="00000000" w:rsidRDefault="00000000" w:rsidRPr="00000000" w14:paraId="00000039">
      <w:pPr>
        <w:pBdr>
          <w:top w:color="000000" w:space="0" w:sz="0" w:val="none"/>
          <w:left w:color="auto" w:space="0" w:sz="0" w:val="none"/>
          <w:bottom w:color="000000" w:space="0" w:sz="0" w:val="none"/>
          <w:right w:color="000000" w:space="0" w:sz="0" w:val="none"/>
          <w:between w:color="000000" w:space="0" w:sz="0" w:val="none"/>
        </w:pBdr>
        <w:spacing w:after="240" w:line="276" w:lineRule="auto"/>
        <w:rPr>
          <w:rFonts w:ascii="Roboto Mono" w:cs="Roboto Mono" w:eastAsia="Roboto Mono" w:hAnsi="Roboto Mono"/>
          <w:color w:val="444746"/>
          <w:sz w:val="21"/>
          <w:szCs w:val="21"/>
        </w:rPr>
      </w:pPr>
      <w:r w:rsidDel="00000000" w:rsidR="00000000" w:rsidRPr="00000000">
        <w:rPr>
          <w:rFonts w:ascii="Roboto Mono" w:cs="Roboto Mono" w:eastAsia="Roboto Mono" w:hAnsi="Roboto Mono"/>
          <w:color w:val="188038"/>
          <w:sz w:val="21"/>
          <w:szCs w:val="21"/>
          <w:rtl w:val="0"/>
        </w:rPr>
        <w:t xml:space="preserve">bucket</w:t>
      </w:r>
      <w:r w:rsidDel="00000000" w:rsidR="00000000" w:rsidRPr="00000000">
        <w:rPr>
          <w:rFonts w:ascii="Roboto Mono" w:cs="Roboto Mono" w:eastAsia="Roboto Mono" w:hAnsi="Roboto Mono"/>
          <w:color w:val="444746"/>
          <w:sz w:val="21"/>
          <w:szCs w:val="21"/>
          <w:rtl w:val="0"/>
        </w:rPr>
        <w:t xml:space="preserve"> </w:t>
      </w:r>
      <w:r w:rsidDel="00000000" w:rsidR="00000000" w:rsidRPr="00000000">
        <w:rPr>
          <w:rFonts w:ascii="Roboto Mono" w:cs="Roboto Mono" w:eastAsia="Roboto Mono" w:hAnsi="Roboto Mono"/>
          <w:color w:val="188038"/>
          <w:sz w:val="21"/>
          <w:szCs w:val="21"/>
          <w:rtl w:val="0"/>
        </w:rPr>
        <w:t xml:space="preserve">=</w:t>
      </w:r>
      <w:r w:rsidDel="00000000" w:rsidR="00000000" w:rsidRPr="00000000">
        <w:rPr>
          <w:rFonts w:ascii="Roboto Mono" w:cs="Roboto Mono" w:eastAsia="Roboto Mono" w:hAnsi="Roboto Mono"/>
          <w:color w:val="444746"/>
          <w:sz w:val="21"/>
          <w:szCs w:val="21"/>
          <w:rtl w:val="0"/>
        </w:rPr>
        <w:t xml:space="preserve"> </w:t>
      </w:r>
      <w:r w:rsidDel="00000000" w:rsidR="00000000" w:rsidRPr="00000000">
        <w:rPr>
          <w:rFonts w:ascii="Roboto Mono" w:cs="Roboto Mono" w:eastAsia="Roboto Mono" w:hAnsi="Roboto Mono"/>
          <w:color w:val="188038"/>
          <w:sz w:val="21"/>
          <w:szCs w:val="21"/>
          <w:rtl w:val="0"/>
        </w:rPr>
        <w:t xml:space="preserve">"splunk-archive-logs"</w:t>
      </w:r>
      <w:r w:rsidDel="00000000" w:rsidR="00000000" w:rsidRPr="00000000">
        <w:rPr>
          <w:rtl w:val="0"/>
        </w:rPr>
      </w:r>
    </w:p>
    <w:p w:rsidR="00000000" w:rsidDel="00000000" w:rsidP="00000000" w:rsidRDefault="00000000" w:rsidRPr="00000000" w14:paraId="0000003A">
      <w:pPr>
        <w:pBdr>
          <w:top w:color="000000" w:space="0" w:sz="0" w:val="none"/>
          <w:left w:color="auto" w:space="0" w:sz="0" w:val="none"/>
          <w:bottom w:color="000000" w:space="0" w:sz="0" w:val="none"/>
          <w:right w:color="000000" w:space="0" w:sz="0" w:val="none"/>
          <w:between w:color="000000" w:space="0" w:sz="0" w:val="none"/>
        </w:pBdr>
        <w:spacing w:after="240" w:line="276" w:lineRule="auto"/>
        <w:rPr>
          <w:rFonts w:ascii="Roboto Mono" w:cs="Roboto Mono" w:eastAsia="Roboto Mono" w:hAnsi="Roboto Mono"/>
          <w:color w:val="444746"/>
          <w:sz w:val="21"/>
          <w:szCs w:val="21"/>
        </w:rPr>
      </w:pPr>
      <w:r w:rsidDel="00000000" w:rsidR="00000000" w:rsidRPr="00000000">
        <w:rPr>
          <w:rFonts w:ascii="Roboto Mono" w:cs="Roboto Mono" w:eastAsia="Roboto Mono" w:hAnsi="Roboto Mono"/>
          <w:color w:val="188038"/>
          <w:sz w:val="21"/>
          <w:szCs w:val="21"/>
          <w:rtl w:val="0"/>
        </w:rPr>
        <w:t xml:space="preserve">bucket_path</w:t>
      </w:r>
      <w:r w:rsidDel="00000000" w:rsidR="00000000" w:rsidRPr="00000000">
        <w:rPr>
          <w:rFonts w:ascii="Roboto Mono" w:cs="Roboto Mono" w:eastAsia="Roboto Mono" w:hAnsi="Roboto Mono"/>
          <w:color w:val="444746"/>
          <w:sz w:val="21"/>
          <w:szCs w:val="21"/>
          <w:rtl w:val="0"/>
        </w:rPr>
        <w:t xml:space="preserve"> </w:t>
      </w:r>
      <w:r w:rsidDel="00000000" w:rsidR="00000000" w:rsidRPr="00000000">
        <w:rPr>
          <w:rFonts w:ascii="Roboto Mono" w:cs="Roboto Mono" w:eastAsia="Roboto Mono" w:hAnsi="Roboto Mono"/>
          <w:color w:val="188038"/>
          <w:sz w:val="21"/>
          <w:szCs w:val="21"/>
          <w:rtl w:val="0"/>
        </w:rPr>
        <w:t xml:space="preserve">=</w:t>
      </w:r>
      <w:r w:rsidDel="00000000" w:rsidR="00000000" w:rsidRPr="00000000">
        <w:rPr>
          <w:rFonts w:ascii="Roboto Mono" w:cs="Roboto Mono" w:eastAsia="Roboto Mono" w:hAnsi="Roboto Mono"/>
          <w:color w:val="444746"/>
          <w:sz w:val="21"/>
          <w:szCs w:val="21"/>
          <w:rtl w:val="0"/>
        </w:rPr>
        <w:t xml:space="preserve"> </w:t>
      </w:r>
      <w:r w:rsidDel="00000000" w:rsidR="00000000" w:rsidRPr="00000000">
        <w:rPr>
          <w:rFonts w:ascii="Roboto Mono" w:cs="Roboto Mono" w:eastAsia="Roboto Mono" w:hAnsi="Roboto Mono"/>
          <w:color w:val="188038"/>
          <w:sz w:val="21"/>
          <w:szCs w:val="21"/>
          <w:rtl w:val="0"/>
        </w:rPr>
        <w:t xml:space="preserve">sys.argv[1]</w:t>
      </w:r>
      <w:r w:rsidDel="00000000" w:rsidR="00000000" w:rsidRPr="00000000">
        <w:rPr>
          <w:rFonts w:ascii="Roboto Mono" w:cs="Roboto Mono" w:eastAsia="Roboto Mono" w:hAnsi="Roboto Mono"/>
          <w:color w:val="444746"/>
          <w:sz w:val="21"/>
          <w:szCs w:val="21"/>
          <w:rtl w:val="0"/>
        </w:rPr>
        <w:t xml:space="preserve"> </w:t>
      </w:r>
      <w:r w:rsidDel="00000000" w:rsidR="00000000" w:rsidRPr="00000000">
        <w:rPr>
          <w:rFonts w:ascii="Roboto Mono" w:cs="Roboto Mono" w:eastAsia="Roboto Mono" w:hAnsi="Roboto Mono"/>
          <w:color w:val="188038"/>
          <w:sz w:val="21"/>
          <w:szCs w:val="21"/>
          <w:rtl w:val="0"/>
        </w:rPr>
        <w:t xml:space="preserve">#</w:t>
      </w:r>
      <w:r w:rsidDel="00000000" w:rsidR="00000000" w:rsidRPr="00000000">
        <w:rPr>
          <w:rFonts w:ascii="Roboto Mono" w:cs="Roboto Mono" w:eastAsia="Roboto Mono" w:hAnsi="Roboto Mono"/>
          <w:color w:val="5f6368"/>
          <w:sz w:val="21"/>
          <w:szCs w:val="21"/>
          <w:rtl w:val="0"/>
        </w:rPr>
        <w:t xml:space="preserve"> </w:t>
      </w:r>
      <w:r w:rsidDel="00000000" w:rsidR="00000000" w:rsidRPr="00000000">
        <w:rPr>
          <w:rFonts w:ascii="Roboto Mono" w:cs="Roboto Mono" w:eastAsia="Roboto Mono" w:hAnsi="Roboto Mono"/>
          <w:color w:val="188038"/>
          <w:sz w:val="21"/>
          <w:szCs w:val="21"/>
          <w:rtl w:val="0"/>
        </w:rPr>
        <w:t xml:space="preserve">Provided</w:t>
      </w:r>
      <w:r w:rsidDel="00000000" w:rsidR="00000000" w:rsidRPr="00000000">
        <w:rPr>
          <w:rFonts w:ascii="Roboto Mono" w:cs="Roboto Mono" w:eastAsia="Roboto Mono" w:hAnsi="Roboto Mono"/>
          <w:color w:val="5f6368"/>
          <w:sz w:val="21"/>
          <w:szCs w:val="21"/>
          <w:rtl w:val="0"/>
        </w:rPr>
        <w:t xml:space="preserve"> </w:t>
      </w:r>
      <w:r w:rsidDel="00000000" w:rsidR="00000000" w:rsidRPr="00000000">
        <w:rPr>
          <w:rFonts w:ascii="Roboto Mono" w:cs="Roboto Mono" w:eastAsia="Roboto Mono" w:hAnsi="Roboto Mono"/>
          <w:color w:val="188038"/>
          <w:sz w:val="21"/>
          <w:szCs w:val="21"/>
          <w:rtl w:val="0"/>
        </w:rPr>
        <w:t xml:space="preserve">by</w:t>
      </w:r>
      <w:r w:rsidDel="00000000" w:rsidR="00000000" w:rsidRPr="00000000">
        <w:rPr>
          <w:rFonts w:ascii="Roboto Mono" w:cs="Roboto Mono" w:eastAsia="Roboto Mono" w:hAnsi="Roboto Mono"/>
          <w:color w:val="5f6368"/>
          <w:sz w:val="21"/>
          <w:szCs w:val="21"/>
          <w:rtl w:val="0"/>
        </w:rPr>
        <w:t xml:space="preserve"> </w:t>
      </w:r>
      <w:r w:rsidDel="00000000" w:rsidR="00000000" w:rsidRPr="00000000">
        <w:rPr>
          <w:rFonts w:ascii="Roboto Mono" w:cs="Roboto Mono" w:eastAsia="Roboto Mono" w:hAnsi="Roboto Mono"/>
          <w:color w:val="188038"/>
          <w:sz w:val="21"/>
          <w:szCs w:val="21"/>
          <w:rtl w:val="0"/>
        </w:rPr>
        <w:t xml:space="preserve">Splunk</w:t>
      </w:r>
      <w:r w:rsidDel="00000000" w:rsidR="00000000" w:rsidRPr="00000000">
        <w:rPr>
          <w:rtl w:val="0"/>
        </w:rPr>
      </w:r>
    </w:p>
    <w:p w:rsidR="00000000" w:rsidDel="00000000" w:rsidP="00000000" w:rsidRDefault="00000000" w:rsidRPr="00000000" w14:paraId="0000003B">
      <w:pPr>
        <w:pBdr>
          <w:top w:color="000000" w:space="0" w:sz="0" w:val="none"/>
          <w:left w:color="auto" w:space="0" w:sz="0" w:val="none"/>
          <w:bottom w:color="000000" w:space="0" w:sz="0" w:val="none"/>
          <w:right w:color="000000" w:space="0" w:sz="0" w:val="none"/>
          <w:between w:color="000000" w:space="0" w:sz="0" w:val="none"/>
        </w:pBdr>
        <w:spacing w:after="240" w:line="276" w:lineRule="auto"/>
        <w:rPr>
          <w:rFonts w:ascii="Roboto Mono" w:cs="Roboto Mono" w:eastAsia="Roboto Mono" w:hAnsi="Roboto Mono"/>
          <w:color w:val="444746"/>
          <w:sz w:val="21"/>
          <w:szCs w:val="21"/>
        </w:rPr>
      </w:pPr>
      <w:r w:rsidDel="00000000" w:rsidR="00000000" w:rsidRPr="00000000">
        <w:rPr>
          <w:rFonts w:ascii="Roboto Mono" w:cs="Roboto Mono" w:eastAsia="Roboto Mono" w:hAnsi="Roboto Mono"/>
          <w:color w:val="188038"/>
          <w:sz w:val="21"/>
          <w:szCs w:val="21"/>
          <w:rtl w:val="0"/>
        </w:rPr>
        <w:t xml:space="preserve">s3.upload_file(bucket_path</w:t>
      </w:r>
      <w:r w:rsidDel="00000000" w:rsidR="00000000" w:rsidRPr="00000000">
        <w:rPr>
          <w:rFonts w:ascii="Roboto Mono" w:cs="Roboto Mono" w:eastAsia="Roboto Mono" w:hAnsi="Roboto Mono"/>
          <w:color w:val="444746"/>
          <w:sz w:val="21"/>
          <w:szCs w:val="21"/>
          <w:rtl w:val="0"/>
        </w:rPr>
        <w:t xml:space="preserve"> </w:t>
      </w:r>
      <w:r w:rsidDel="00000000" w:rsidR="00000000" w:rsidRPr="00000000">
        <w:rPr>
          <w:rFonts w:ascii="Roboto Mono" w:cs="Roboto Mono" w:eastAsia="Roboto Mono" w:hAnsi="Roboto Mono"/>
          <w:color w:val="188038"/>
          <w:sz w:val="21"/>
          <w:szCs w:val="21"/>
          <w:rtl w:val="0"/>
        </w:rPr>
        <w:t xml:space="preserve">+</w:t>
      </w:r>
      <w:r w:rsidDel="00000000" w:rsidR="00000000" w:rsidRPr="00000000">
        <w:rPr>
          <w:rFonts w:ascii="Roboto Mono" w:cs="Roboto Mono" w:eastAsia="Roboto Mono" w:hAnsi="Roboto Mono"/>
          <w:color w:val="444746"/>
          <w:sz w:val="21"/>
          <w:szCs w:val="21"/>
          <w:rtl w:val="0"/>
        </w:rPr>
        <w:t xml:space="preserve"> </w:t>
      </w:r>
      <w:r w:rsidDel="00000000" w:rsidR="00000000" w:rsidRPr="00000000">
        <w:rPr>
          <w:rFonts w:ascii="Roboto Mono" w:cs="Roboto Mono" w:eastAsia="Roboto Mono" w:hAnsi="Roboto Mono"/>
          <w:color w:val="188038"/>
          <w:sz w:val="21"/>
          <w:szCs w:val="21"/>
          <w:rtl w:val="0"/>
        </w:rPr>
        <w:t xml:space="preserve">"/journal.zst",</w:t>
      </w:r>
      <w:r w:rsidDel="00000000" w:rsidR="00000000" w:rsidRPr="00000000">
        <w:rPr>
          <w:rFonts w:ascii="Roboto Mono" w:cs="Roboto Mono" w:eastAsia="Roboto Mono" w:hAnsi="Roboto Mono"/>
          <w:color w:val="444746"/>
          <w:sz w:val="21"/>
          <w:szCs w:val="21"/>
          <w:rtl w:val="0"/>
        </w:rPr>
        <w:t xml:space="preserve"> </w:t>
      </w:r>
      <w:r w:rsidDel="00000000" w:rsidR="00000000" w:rsidRPr="00000000">
        <w:rPr>
          <w:rFonts w:ascii="Roboto Mono" w:cs="Roboto Mono" w:eastAsia="Roboto Mono" w:hAnsi="Roboto Mono"/>
          <w:color w:val="188038"/>
          <w:sz w:val="21"/>
          <w:szCs w:val="21"/>
          <w:rtl w:val="0"/>
        </w:rPr>
        <w:t xml:space="preserve">bucket,</w:t>
      </w:r>
      <w:r w:rsidDel="00000000" w:rsidR="00000000" w:rsidRPr="00000000">
        <w:rPr>
          <w:rFonts w:ascii="Roboto Mono" w:cs="Roboto Mono" w:eastAsia="Roboto Mono" w:hAnsi="Roboto Mono"/>
          <w:color w:val="444746"/>
          <w:sz w:val="21"/>
          <w:szCs w:val="21"/>
          <w:rtl w:val="0"/>
        </w:rPr>
        <w:t xml:space="preserve"> </w:t>
      </w:r>
      <w:r w:rsidDel="00000000" w:rsidR="00000000" w:rsidRPr="00000000">
        <w:rPr>
          <w:rFonts w:ascii="Roboto Mono" w:cs="Roboto Mono" w:eastAsia="Roboto Mono" w:hAnsi="Roboto Mono"/>
          <w:color w:val="188038"/>
          <w:sz w:val="21"/>
          <w:szCs w:val="21"/>
          <w:rtl w:val="0"/>
        </w:rPr>
        <w:t xml:space="preserve">os.path.basename(bucket_path))</w:t>
      </w:r>
      <w:r w:rsidDel="00000000" w:rsidR="00000000" w:rsidRPr="00000000">
        <w:rPr>
          <w:rtl w:val="0"/>
        </w:rPr>
      </w:r>
    </w:p>
    <w:p w:rsidR="00000000" w:rsidDel="00000000" w:rsidP="00000000" w:rsidRDefault="00000000" w:rsidRPr="00000000" w14:paraId="0000003C">
      <w:pPr>
        <w:pBdr>
          <w:top w:color="000000" w:space="0" w:sz="0" w:val="none"/>
          <w:left w:color="auto" w:space="0" w:sz="0" w:val="none"/>
          <w:bottom w:color="000000" w:space="0" w:sz="0" w:val="none"/>
          <w:right w:color="000000" w:space="0" w:sz="0" w:val="none"/>
          <w:between w:color="000000" w:space="0" w:sz="0" w:val="none"/>
        </w:pBdr>
        <w:shd w:fill="f0f4f9" w:val="clear"/>
        <w:spacing w:after="240" w:line="276" w:lineRule="auto"/>
        <w:rPr>
          <w:rFonts w:ascii="Roboto Mono" w:cs="Roboto Mono" w:eastAsia="Roboto Mono" w:hAnsi="Roboto Mono"/>
          <w:color w:val="444746"/>
          <w:sz w:val="21"/>
          <w:szCs w:val="21"/>
        </w:rPr>
      </w:pPr>
      <w:r w:rsidDel="00000000" w:rsidR="00000000" w:rsidRPr="00000000">
        <w:rPr>
          <w:rtl w:val="0"/>
        </w:rPr>
      </w:r>
    </w:p>
    <w:p w:rsidR="00000000" w:rsidDel="00000000" w:rsidP="00000000" w:rsidRDefault="00000000" w:rsidRPr="00000000" w14:paraId="0000003D">
      <w:pPr>
        <w:pStyle w:val="Heading3"/>
        <w:keepNext w:val="0"/>
        <w:keepLines w:val="0"/>
        <w:pBdr>
          <w:top w:color="000000" w:space="0" w:sz="0" w:val="none"/>
          <w:left w:color="auto" w:space="0" w:sz="0" w:val="none"/>
          <w:bottom w:color="000000" w:space="0" w:sz="0" w:val="none"/>
          <w:right w:color="000000" w:space="0" w:sz="0" w:val="none"/>
          <w:between w:color="000000" w:space="0" w:sz="0" w:val="none"/>
        </w:pBdr>
        <w:spacing w:after="120" w:before="0" w:line="276" w:lineRule="auto"/>
        <w:rPr>
          <w:b w:val="1"/>
          <w:bCs w:val="1"/>
          <w:color w:val="1f1f1f"/>
          <w:sz w:val="26"/>
          <w:szCs w:val="26"/>
        </w:rPr>
      </w:pPr>
      <w:bookmarkStart w:colFirst="0" w:colLast="0" w:name="_ruczctffvlsz" w:id="11"/>
      <w:bookmarkEnd w:id="11"/>
      <w:r w:rsidDel="00000000" w:rsidR="00000000" w:rsidRPr="00000000">
        <w:rPr>
          <w:color w:val="444746"/>
          <w:sz w:val="21"/>
          <w:szCs w:val="21"/>
          <w:rtl w:val="0"/>
        </w:rPr>
        <w:t xml:space="preserve"></w:t>
      </w:r>
      <w:r w:rsidDel="00000000" w:rsidR="00000000" w:rsidRPr="00000000">
        <w:rPr>
          <w:b w:val="1"/>
          <w:bCs w:val="1"/>
          <w:color w:val="1f1f1f"/>
          <w:sz w:val="26"/>
          <w:szCs w:val="26"/>
          <w:rtl w:val="0"/>
        </w:rPr>
        <w:t xml:space="preserve">Step 3: Update indexes.conf</w:t>
      </w:r>
    </w:p>
    <w:p w:rsidR="00000000" w:rsidDel="00000000" w:rsidP="00000000" w:rsidRDefault="00000000" w:rsidRPr="00000000" w14:paraId="0000003E">
      <w:pPr>
        <w:pBdr>
          <w:top w:color="000000" w:space="0" w:sz="0" w:val="none"/>
          <w:left w:color="auto" w:space="0" w:sz="0" w:val="none"/>
          <w:bottom w:color="000000" w:space="0" w:sz="0" w:val="none"/>
          <w:right w:color="000000" w:space="0" w:sz="0" w:val="none"/>
          <w:between w:color="000000" w:space="0" w:sz="0" w:val="none"/>
        </w:pBdr>
        <w:spacing w:after="120" w:line="276" w:lineRule="auto"/>
        <w:rPr>
          <w:color w:val="1f1f1f"/>
        </w:rPr>
      </w:pPr>
      <w:r w:rsidDel="00000000" w:rsidR="00000000" w:rsidRPr="00000000">
        <w:rPr>
          <w:color w:val="1f1f1f"/>
          <w:rtl w:val="0"/>
        </w:rPr>
        <w:t xml:space="preserve">Configure the index to trigger the script at the 3-year mark (94,608,000 seconds).</w:t>
      </w:r>
    </w:p>
    <w:p w:rsidR="00000000" w:rsidDel="00000000" w:rsidP="00000000" w:rsidRDefault="00000000" w:rsidRPr="00000000" w14:paraId="0000003F">
      <w:pPr>
        <w:numPr>
          <w:ilvl w:val="0"/>
          <w:numId w:val="6"/>
        </w:numPr>
        <w:pBdr>
          <w:top w:color="000000" w:space="0" w:sz="0" w:val="none"/>
          <w:left w:color="auto" w:space="0" w:sz="0" w:val="none"/>
          <w:bottom w:color="000000" w:space="0" w:sz="0" w:val="none"/>
          <w:right w:color="000000" w:space="0" w:sz="0" w:val="none"/>
          <w:between w:color="000000" w:space="0" w:sz="0" w:val="none"/>
        </w:pBdr>
        <w:spacing w:after="360" w:line="276" w:lineRule="auto"/>
        <w:ind w:left="720" w:hanging="360"/>
      </w:pPr>
      <w:r w:rsidDel="00000000" w:rsidR="00000000" w:rsidRPr="00000000">
        <w:rPr>
          <w:b w:val="1"/>
          <w:bCs w:val="1"/>
          <w:color w:val="1f1f1f"/>
          <w:rtl w:val="0"/>
        </w:rPr>
        <w:t xml:space="preserve">Operational Note:</w:t>
      </w:r>
      <w:r w:rsidDel="00000000" w:rsidR="00000000" w:rsidRPr="00000000">
        <w:rPr>
          <w:color w:val="1f1f1f"/>
          <w:rtl w:val="0"/>
        </w:rPr>
        <w:t xml:space="preserve"> Verify the frequency of this move (Daily vs. Monthly vs. Quarterly). Ideally, the archival move frequency should mirror the deletion frequency policy to maintain a consistent retention window.</w:t>
      </w:r>
    </w:p>
    <w:p w:rsidR="00000000" w:rsidDel="00000000" w:rsidP="00000000" w:rsidRDefault="00000000" w:rsidRPr="00000000" w14:paraId="00000040">
      <w:pPr>
        <w:pBdr>
          <w:top w:color="000000" w:space="0" w:sz="0" w:val="none"/>
          <w:left w:color="auto" w:space="0" w:sz="0" w:val="none"/>
          <w:bottom w:color="000000" w:space="0" w:sz="0" w:val="none"/>
          <w:right w:color="000000" w:space="0" w:sz="0" w:val="none"/>
          <w:between w:color="000000" w:space="0" w:sz="0" w:val="none"/>
        </w:pBdr>
        <w:spacing w:after="360" w:line="276" w:lineRule="auto"/>
        <w:ind w:left="0" w:firstLine="0"/>
        <w:rPr>
          <w:color w:val="1f1f1f"/>
        </w:rPr>
      </w:pPr>
      <w:r w:rsidDel="00000000" w:rsidR="00000000" w:rsidRPr="00000000">
        <w:rPr>
          <w:rtl w:val="0"/>
        </w:rPr>
      </w:r>
    </w:p>
    <w:p w:rsidR="00000000" w:rsidDel="00000000" w:rsidP="00000000" w:rsidRDefault="00000000" w:rsidRPr="00000000" w14:paraId="00000041">
      <w:pPr>
        <w:pBdr>
          <w:top w:color="000000" w:space="0" w:sz="0" w:val="none"/>
          <w:left w:color="auto" w:space="0" w:sz="0" w:val="none"/>
          <w:bottom w:color="000000" w:space="0" w:sz="0" w:val="none"/>
          <w:right w:color="000000" w:space="0" w:sz="0" w:val="none"/>
          <w:between w:color="000000" w:space="0" w:sz="0" w:val="none"/>
        </w:pBdr>
        <w:spacing w:after="240" w:line="276" w:lineRule="auto"/>
        <w:rPr>
          <w:rFonts w:ascii="Roboto Mono" w:cs="Roboto Mono" w:eastAsia="Roboto Mono" w:hAnsi="Roboto Mono"/>
          <w:color w:val="444746"/>
          <w:sz w:val="21"/>
          <w:szCs w:val="21"/>
        </w:rPr>
      </w:pPr>
      <w:r w:rsidDel="00000000" w:rsidR="00000000" w:rsidRPr="00000000">
        <w:rPr>
          <w:color w:val="444746"/>
          <w:rtl w:val="0"/>
        </w:rPr>
        <w:t xml:space="preserve"></w:t>
      </w:r>
      <w:r w:rsidDel="00000000" w:rsidR="00000000" w:rsidRPr="00000000">
        <w:rPr>
          <w:rFonts w:ascii="Roboto Mono" w:cs="Roboto Mono" w:eastAsia="Roboto Mono" w:hAnsi="Roboto Mono"/>
          <w:color w:val="188038"/>
          <w:sz w:val="21"/>
          <w:szCs w:val="21"/>
          <w:rtl w:val="0"/>
        </w:rPr>
        <w:t xml:space="preserve">[my_index]</w:t>
      </w:r>
      <w:r w:rsidDel="00000000" w:rsidR="00000000" w:rsidRPr="00000000">
        <w:rPr>
          <w:rtl w:val="0"/>
        </w:rPr>
      </w:r>
    </w:p>
    <w:p w:rsidR="00000000" w:rsidDel="00000000" w:rsidP="00000000" w:rsidRDefault="00000000" w:rsidRPr="00000000" w14:paraId="00000042">
      <w:pPr>
        <w:pBdr>
          <w:top w:color="000000" w:space="0" w:sz="0" w:val="none"/>
          <w:left w:color="auto" w:space="0" w:sz="0" w:val="none"/>
          <w:bottom w:color="000000" w:space="0" w:sz="0" w:val="none"/>
          <w:right w:color="000000" w:space="0" w:sz="0" w:val="none"/>
          <w:between w:color="000000" w:space="0" w:sz="0" w:val="none"/>
        </w:pBdr>
        <w:spacing w:after="240" w:line="276" w:lineRule="auto"/>
        <w:rPr>
          <w:rFonts w:ascii="Roboto Mono" w:cs="Roboto Mono" w:eastAsia="Roboto Mono" w:hAnsi="Roboto Mono"/>
          <w:color w:val="444746"/>
          <w:sz w:val="21"/>
          <w:szCs w:val="21"/>
        </w:rPr>
      </w:pPr>
      <w:r w:rsidDel="00000000" w:rsidR="00000000" w:rsidRPr="00000000">
        <w:rPr>
          <w:rFonts w:ascii="Roboto Mono" w:cs="Roboto Mono" w:eastAsia="Roboto Mono" w:hAnsi="Roboto Mono"/>
          <w:color w:val="188038"/>
          <w:sz w:val="21"/>
          <w:szCs w:val="21"/>
          <w:rtl w:val="0"/>
        </w:rPr>
        <w:t xml:space="preserve">#</w:t>
      </w:r>
      <w:r w:rsidDel="00000000" w:rsidR="00000000" w:rsidRPr="00000000">
        <w:rPr>
          <w:rFonts w:ascii="Roboto Mono" w:cs="Roboto Mono" w:eastAsia="Roboto Mono" w:hAnsi="Roboto Mono"/>
          <w:color w:val="5f6368"/>
          <w:sz w:val="21"/>
          <w:szCs w:val="21"/>
          <w:rtl w:val="0"/>
        </w:rPr>
        <w:t xml:space="preserve"> </w:t>
      </w:r>
      <w:r w:rsidDel="00000000" w:rsidR="00000000" w:rsidRPr="00000000">
        <w:rPr>
          <w:rFonts w:ascii="Roboto Mono" w:cs="Roboto Mono" w:eastAsia="Roboto Mono" w:hAnsi="Roboto Mono"/>
          <w:color w:val="188038"/>
          <w:sz w:val="21"/>
          <w:szCs w:val="21"/>
          <w:rtl w:val="0"/>
        </w:rPr>
        <w:t xml:space="preserve">Retention</w:t>
      </w:r>
      <w:r w:rsidDel="00000000" w:rsidR="00000000" w:rsidRPr="00000000">
        <w:rPr>
          <w:rFonts w:ascii="Roboto Mono" w:cs="Roboto Mono" w:eastAsia="Roboto Mono" w:hAnsi="Roboto Mono"/>
          <w:color w:val="5f6368"/>
          <w:sz w:val="21"/>
          <w:szCs w:val="21"/>
          <w:rtl w:val="0"/>
        </w:rPr>
        <w:t xml:space="preserve"> </w:t>
      </w:r>
      <w:r w:rsidDel="00000000" w:rsidR="00000000" w:rsidRPr="00000000">
        <w:rPr>
          <w:rFonts w:ascii="Roboto Mono" w:cs="Roboto Mono" w:eastAsia="Roboto Mono" w:hAnsi="Roboto Mono"/>
          <w:color w:val="188038"/>
          <w:sz w:val="21"/>
          <w:szCs w:val="21"/>
          <w:rtl w:val="0"/>
        </w:rPr>
        <w:t xml:space="preserve">timing</w:t>
      </w:r>
      <w:r w:rsidDel="00000000" w:rsidR="00000000" w:rsidRPr="00000000">
        <w:rPr>
          <w:rtl w:val="0"/>
        </w:rPr>
      </w:r>
    </w:p>
    <w:p w:rsidR="00000000" w:rsidDel="00000000" w:rsidP="00000000" w:rsidRDefault="00000000" w:rsidRPr="00000000" w14:paraId="00000043">
      <w:pPr>
        <w:pBdr>
          <w:top w:color="000000" w:space="0" w:sz="0" w:val="none"/>
          <w:left w:color="auto" w:space="0" w:sz="0" w:val="none"/>
          <w:bottom w:color="000000" w:space="0" w:sz="0" w:val="none"/>
          <w:right w:color="000000" w:space="0" w:sz="0" w:val="none"/>
          <w:between w:color="000000" w:space="0" w:sz="0" w:val="none"/>
        </w:pBdr>
        <w:spacing w:after="240" w:line="276" w:lineRule="auto"/>
        <w:rPr>
          <w:rFonts w:ascii="Roboto Mono" w:cs="Roboto Mono" w:eastAsia="Roboto Mono" w:hAnsi="Roboto Mono"/>
          <w:color w:val="444746"/>
          <w:sz w:val="21"/>
          <w:szCs w:val="21"/>
        </w:rPr>
      </w:pPr>
      <w:r w:rsidDel="00000000" w:rsidR="00000000" w:rsidRPr="00000000">
        <w:rPr>
          <w:rFonts w:ascii="Roboto Mono" w:cs="Roboto Mono" w:eastAsia="Roboto Mono" w:hAnsi="Roboto Mono"/>
          <w:color w:val="188038"/>
          <w:sz w:val="21"/>
          <w:szCs w:val="21"/>
          <w:rtl w:val="0"/>
        </w:rPr>
        <w:t xml:space="preserve">frozenTimePeriodInSecs</w:t>
      </w:r>
      <w:r w:rsidDel="00000000" w:rsidR="00000000" w:rsidRPr="00000000">
        <w:rPr>
          <w:rFonts w:ascii="Roboto Mono" w:cs="Roboto Mono" w:eastAsia="Roboto Mono" w:hAnsi="Roboto Mono"/>
          <w:color w:val="444746"/>
          <w:sz w:val="21"/>
          <w:szCs w:val="21"/>
          <w:rtl w:val="0"/>
        </w:rPr>
        <w:t xml:space="preserve"> </w:t>
      </w:r>
      <w:r w:rsidDel="00000000" w:rsidR="00000000" w:rsidRPr="00000000">
        <w:rPr>
          <w:rFonts w:ascii="Roboto Mono" w:cs="Roboto Mono" w:eastAsia="Roboto Mono" w:hAnsi="Roboto Mono"/>
          <w:color w:val="188038"/>
          <w:sz w:val="21"/>
          <w:szCs w:val="21"/>
          <w:rtl w:val="0"/>
        </w:rPr>
        <w:t xml:space="preserve">=</w:t>
      </w:r>
      <w:r w:rsidDel="00000000" w:rsidR="00000000" w:rsidRPr="00000000">
        <w:rPr>
          <w:rFonts w:ascii="Roboto Mono" w:cs="Roboto Mono" w:eastAsia="Roboto Mono" w:hAnsi="Roboto Mono"/>
          <w:color w:val="444746"/>
          <w:sz w:val="21"/>
          <w:szCs w:val="21"/>
          <w:rtl w:val="0"/>
        </w:rPr>
        <w:t xml:space="preserve"> </w:t>
      </w:r>
      <w:r w:rsidDel="00000000" w:rsidR="00000000" w:rsidRPr="00000000">
        <w:rPr>
          <w:rFonts w:ascii="Roboto Mono" w:cs="Roboto Mono" w:eastAsia="Roboto Mono" w:hAnsi="Roboto Mono"/>
          <w:color w:val="188038"/>
          <w:sz w:val="21"/>
          <w:szCs w:val="21"/>
          <w:rtl w:val="0"/>
        </w:rPr>
        <w:t xml:space="preserve">94608000</w:t>
      </w:r>
      <w:r w:rsidDel="00000000" w:rsidR="00000000" w:rsidRPr="00000000">
        <w:rPr>
          <w:rtl w:val="0"/>
        </w:rPr>
      </w:r>
    </w:p>
    <w:p w:rsidR="00000000" w:rsidDel="00000000" w:rsidP="00000000" w:rsidRDefault="00000000" w:rsidRPr="00000000" w14:paraId="00000044">
      <w:pPr>
        <w:pBdr>
          <w:top w:color="000000" w:space="0" w:sz="0" w:val="none"/>
          <w:left w:color="auto" w:space="0" w:sz="0" w:val="none"/>
          <w:bottom w:color="000000" w:space="0" w:sz="0" w:val="none"/>
          <w:right w:color="000000" w:space="0" w:sz="0" w:val="none"/>
          <w:between w:color="000000" w:space="0" w:sz="0" w:val="none"/>
        </w:pBdr>
        <w:spacing w:after="240" w:line="276" w:lineRule="auto"/>
        <w:rPr>
          <w:rFonts w:ascii="Roboto Mono" w:cs="Roboto Mono" w:eastAsia="Roboto Mono" w:hAnsi="Roboto Mono"/>
          <w:color w:val="444746"/>
          <w:sz w:val="21"/>
          <w:szCs w:val="21"/>
        </w:rPr>
      </w:pPr>
      <w:r w:rsidDel="00000000" w:rsidR="00000000" w:rsidRPr="00000000">
        <w:rPr>
          <w:rFonts w:ascii="Roboto Mono" w:cs="Roboto Mono" w:eastAsia="Roboto Mono" w:hAnsi="Roboto Mono"/>
          <w:color w:val="188038"/>
          <w:sz w:val="21"/>
          <w:szCs w:val="21"/>
          <w:rtl w:val="0"/>
        </w:rPr>
        <w:t xml:space="preserve">#</w:t>
      </w:r>
      <w:r w:rsidDel="00000000" w:rsidR="00000000" w:rsidRPr="00000000">
        <w:rPr>
          <w:rFonts w:ascii="Roboto Mono" w:cs="Roboto Mono" w:eastAsia="Roboto Mono" w:hAnsi="Roboto Mono"/>
          <w:color w:val="5f6368"/>
          <w:sz w:val="21"/>
          <w:szCs w:val="21"/>
          <w:rtl w:val="0"/>
        </w:rPr>
        <w:t xml:space="preserve"> </w:t>
      </w:r>
      <w:r w:rsidDel="00000000" w:rsidR="00000000" w:rsidRPr="00000000">
        <w:rPr>
          <w:rFonts w:ascii="Roboto Mono" w:cs="Roboto Mono" w:eastAsia="Roboto Mono" w:hAnsi="Roboto Mono"/>
          <w:color w:val="188038"/>
          <w:sz w:val="21"/>
          <w:szCs w:val="21"/>
          <w:rtl w:val="0"/>
        </w:rPr>
        <w:t xml:space="preserve">Archival</w:t>
      </w:r>
      <w:r w:rsidDel="00000000" w:rsidR="00000000" w:rsidRPr="00000000">
        <w:rPr>
          <w:rFonts w:ascii="Roboto Mono" w:cs="Roboto Mono" w:eastAsia="Roboto Mono" w:hAnsi="Roboto Mono"/>
          <w:color w:val="5f6368"/>
          <w:sz w:val="21"/>
          <w:szCs w:val="21"/>
          <w:rtl w:val="0"/>
        </w:rPr>
        <w:t xml:space="preserve"> </w:t>
      </w:r>
      <w:r w:rsidDel="00000000" w:rsidR="00000000" w:rsidRPr="00000000">
        <w:rPr>
          <w:rFonts w:ascii="Roboto Mono" w:cs="Roboto Mono" w:eastAsia="Roboto Mono" w:hAnsi="Roboto Mono"/>
          <w:color w:val="188038"/>
          <w:sz w:val="21"/>
          <w:szCs w:val="21"/>
          <w:rtl w:val="0"/>
        </w:rPr>
        <w:t xml:space="preserve">script</w:t>
      </w:r>
      <w:r w:rsidDel="00000000" w:rsidR="00000000" w:rsidRPr="00000000">
        <w:rPr>
          <w:rFonts w:ascii="Roboto Mono" w:cs="Roboto Mono" w:eastAsia="Roboto Mono" w:hAnsi="Roboto Mono"/>
          <w:color w:val="5f6368"/>
          <w:sz w:val="21"/>
          <w:szCs w:val="21"/>
          <w:rtl w:val="0"/>
        </w:rPr>
        <w:t xml:space="preserve"> </w:t>
      </w:r>
      <w:r w:rsidDel="00000000" w:rsidR="00000000" w:rsidRPr="00000000">
        <w:rPr>
          <w:rFonts w:ascii="Roboto Mono" w:cs="Roboto Mono" w:eastAsia="Roboto Mono" w:hAnsi="Roboto Mono"/>
          <w:color w:val="188038"/>
          <w:sz w:val="21"/>
          <w:szCs w:val="21"/>
          <w:rtl w:val="0"/>
        </w:rPr>
        <w:t xml:space="preserve">path</w:t>
      </w:r>
      <w:r w:rsidDel="00000000" w:rsidR="00000000" w:rsidRPr="00000000">
        <w:rPr>
          <w:rtl w:val="0"/>
        </w:rPr>
      </w:r>
    </w:p>
    <w:p w:rsidR="00000000" w:rsidDel="00000000" w:rsidP="00000000" w:rsidRDefault="00000000" w:rsidRPr="00000000" w14:paraId="00000045">
      <w:pPr>
        <w:pBdr>
          <w:top w:color="000000" w:space="0" w:sz="0" w:val="none"/>
          <w:left w:color="auto" w:space="0" w:sz="0" w:val="none"/>
          <w:bottom w:color="000000" w:space="0" w:sz="0" w:val="none"/>
          <w:right w:color="000000" w:space="0" w:sz="0" w:val="none"/>
          <w:between w:color="000000" w:space="0" w:sz="0" w:val="none"/>
        </w:pBdr>
        <w:spacing w:after="240" w:line="276" w:lineRule="auto"/>
        <w:rPr>
          <w:rFonts w:ascii="Roboto Mono" w:cs="Roboto Mono" w:eastAsia="Roboto Mono" w:hAnsi="Roboto Mono"/>
          <w:color w:val="444746"/>
          <w:sz w:val="21"/>
          <w:szCs w:val="21"/>
        </w:rPr>
      </w:pPr>
      <w:r w:rsidDel="00000000" w:rsidR="00000000" w:rsidRPr="00000000">
        <w:rPr>
          <w:rFonts w:ascii="Roboto Mono" w:cs="Roboto Mono" w:eastAsia="Roboto Mono" w:hAnsi="Roboto Mono"/>
          <w:color w:val="188038"/>
          <w:sz w:val="21"/>
          <w:szCs w:val="21"/>
          <w:rtl w:val="0"/>
        </w:rPr>
        <w:t xml:space="preserve">coldToFrozenScript</w:t>
      </w:r>
      <w:r w:rsidDel="00000000" w:rsidR="00000000" w:rsidRPr="00000000">
        <w:rPr>
          <w:rFonts w:ascii="Roboto Mono" w:cs="Roboto Mono" w:eastAsia="Roboto Mono" w:hAnsi="Roboto Mono"/>
          <w:color w:val="444746"/>
          <w:sz w:val="21"/>
          <w:szCs w:val="21"/>
          <w:rtl w:val="0"/>
        </w:rPr>
        <w:t xml:space="preserve"> </w:t>
      </w:r>
      <w:r w:rsidDel="00000000" w:rsidR="00000000" w:rsidRPr="00000000">
        <w:rPr>
          <w:rFonts w:ascii="Roboto Mono" w:cs="Roboto Mono" w:eastAsia="Roboto Mono" w:hAnsi="Roboto Mono"/>
          <w:color w:val="188038"/>
          <w:sz w:val="21"/>
          <w:szCs w:val="21"/>
          <w:rtl w:val="0"/>
        </w:rPr>
        <w:t xml:space="preserve">=</w:t>
      </w:r>
      <w:r w:rsidDel="00000000" w:rsidR="00000000" w:rsidRPr="00000000">
        <w:rPr>
          <w:rFonts w:ascii="Roboto Mono" w:cs="Roboto Mono" w:eastAsia="Roboto Mono" w:hAnsi="Roboto Mono"/>
          <w:color w:val="444746"/>
          <w:sz w:val="21"/>
          <w:szCs w:val="21"/>
          <w:rtl w:val="0"/>
        </w:rPr>
        <w:t xml:space="preserve"> </w:t>
      </w:r>
      <w:r w:rsidDel="00000000" w:rsidR="00000000" w:rsidRPr="00000000">
        <w:rPr>
          <w:rFonts w:ascii="Roboto Mono" w:cs="Roboto Mono" w:eastAsia="Roboto Mono" w:hAnsi="Roboto Mono"/>
          <w:color w:val="188038"/>
          <w:sz w:val="21"/>
          <w:szCs w:val="21"/>
          <w:rtl w:val="0"/>
        </w:rPr>
        <w:t xml:space="preserve">$SPLUNK_HOME/bin/python</w:t>
      </w:r>
      <w:r w:rsidDel="00000000" w:rsidR="00000000" w:rsidRPr="00000000">
        <w:rPr>
          <w:rFonts w:ascii="Roboto Mono" w:cs="Roboto Mono" w:eastAsia="Roboto Mono" w:hAnsi="Roboto Mono"/>
          <w:color w:val="444746"/>
          <w:sz w:val="21"/>
          <w:szCs w:val="21"/>
          <w:rtl w:val="0"/>
        </w:rPr>
        <w:t xml:space="preserve"> </w:t>
      </w:r>
      <w:r w:rsidDel="00000000" w:rsidR="00000000" w:rsidRPr="00000000">
        <w:rPr>
          <w:rFonts w:ascii="Roboto Mono" w:cs="Roboto Mono" w:eastAsia="Roboto Mono" w:hAnsi="Roboto Mono"/>
          <w:color w:val="188038"/>
          <w:sz w:val="21"/>
          <w:szCs w:val="21"/>
          <w:rtl w:val="0"/>
        </w:rPr>
        <w:t xml:space="preserve">$SPLUNK_HOME/etc/apps/search/bin/archivetoglacier.py</w:t>
      </w:r>
      <w:r w:rsidDel="00000000" w:rsidR="00000000" w:rsidRPr="00000000">
        <w:rPr>
          <w:rtl w:val="0"/>
        </w:rPr>
      </w:r>
    </w:p>
    <w:p w:rsidR="00000000" w:rsidDel="00000000" w:rsidP="00000000" w:rsidRDefault="00000000" w:rsidRPr="00000000" w14:paraId="00000046">
      <w:pPr>
        <w:pBdr>
          <w:top w:color="000000" w:space="0" w:sz="0" w:val="none"/>
          <w:left w:color="auto" w:space="0" w:sz="0" w:val="none"/>
          <w:bottom w:color="000000" w:space="0" w:sz="0" w:val="none"/>
          <w:right w:color="000000" w:space="0" w:sz="0" w:val="none"/>
          <w:between w:color="000000" w:space="0" w:sz="0" w:val="none"/>
        </w:pBdr>
        <w:shd w:fill="f0f4f9" w:val="clear"/>
        <w:spacing w:after="240" w:line="276" w:lineRule="auto"/>
        <w:rPr>
          <w:rFonts w:ascii="Roboto Mono" w:cs="Roboto Mono" w:eastAsia="Roboto Mono" w:hAnsi="Roboto Mono"/>
          <w:color w:val="444746"/>
          <w:sz w:val="21"/>
          <w:szCs w:val="21"/>
        </w:rPr>
      </w:pPr>
      <w:r w:rsidDel="00000000" w:rsidR="00000000" w:rsidRPr="00000000">
        <w:rPr>
          <w:rtl w:val="0"/>
        </w:rPr>
      </w:r>
    </w:p>
    <w:p w:rsidR="00000000" w:rsidDel="00000000" w:rsidP="00000000" w:rsidRDefault="00000000" w:rsidRPr="00000000" w14:paraId="00000047">
      <w:pPr>
        <w:pStyle w:val="Heading2"/>
        <w:keepNext w:val="0"/>
        <w:keepLines w:val="0"/>
        <w:pBdr>
          <w:top w:color="000000" w:space="0" w:sz="0" w:val="none"/>
          <w:left w:color="auto" w:space="0" w:sz="0" w:val="none"/>
          <w:bottom w:color="000000" w:space="0" w:sz="0" w:val="none"/>
          <w:right w:color="000000" w:space="0" w:sz="0" w:val="none"/>
          <w:between w:color="000000" w:space="0" w:sz="0" w:val="none"/>
        </w:pBdr>
        <w:spacing w:before="0" w:line="276" w:lineRule="auto"/>
        <w:rPr>
          <w:b w:val="1"/>
          <w:bCs w:val="1"/>
          <w:color w:val="1f1f1f"/>
          <w:sz w:val="34"/>
          <w:szCs w:val="34"/>
        </w:rPr>
      </w:pPr>
      <w:bookmarkStart w:colFirst="0" w:colLast="0" w:name="_9vndqnu8idq0" w:id="12"/>
      <w:bookmarkEnd w:id="12"/>
      <w:r w:rsidDel="00000000" w:rsidR="00000000" w:rsidRPr="00000000">
        <w:rPr>
          <w:color w:val="444746"/>
          <w:sz w:val="21"/>
          <w:szCs w:val="21"/>
          <w:rtl w:val="0"/>
        </w:rPr>
        <w:t xml:space="preserve"></w:t>
      </w:r>
      <w:r w:rsidDel="00000000" w:rsidR="00000000" w:rsidRPr="00000000">
        <w:rPr>
          <w:b w:val="1"/>
          <w:bCs w:val="1"/>
          <w:color w:val="1f1f1f"/>
          <w:sz w:val="34"/>
          <w:szCs w:val="34"/>
          <w:rtl w:val="0"/>
        </w:rPr>
        <w:t xml:space="preserve">4. 2025 Glacier Pricing &amp; Scenarios</w:t>
      </w:r>
    </w:p>
    <w:p w:rsidR="00000000" w:rsidDel="00000000" w:rsidP="00000000" w:rsidRDefault="00000000" w:rsidRPr="00000000" w14:paraId="00000048">
      <w:pPr>
        <w:pBdr>
          <w:top w:color="000000" w:space="0" w:sz="0" w:val="none"/>
          <w:left w:color="auto" w:space="0" w:sz="0" w:val="none"/>
          <w:bottom w:color="000000" w:space="0" w:sz="0" w:val="none"/>
          <w:right w:color="000000" w:space="0" w:sz="0" w:val="none"/>
          <w:between w:color="000000" w:space="0" w:sz="0" w:val="none"/>
        </w:pBdr>
        <w:spacing w:after="240" w:line="276" w:lineRule="auto"/>
        <w:rPr>
          <w:color w:val="1f1f1f"/>
        </w:rPr>
      </w:pPr>
      <w:r w:rsidDel="00000000" w:rsidR="00000000" w:rsidRPr="00000000">
        <w:rPr>
          <w:color w:val="1f1f1f"/>
          <w:rtl w:val="0"/>
        </w:rPr>
        <w:t xml:space="preserve">Storage costs are based on 2025 AWS US East (N. Virginia) rates.</w:t>
      </w:r>
    </w:p>
    <w:p w:rsidR="00000000" w:rsidDel="00000000" w:rsidP="00000000" w:rsidRDefault="00000000" w:rsidRPr="00000000" w14:paraId="00000049">
      <w:pPr>
        <w:pStyle w:val="Heading3"/>
        <w:keepNext w:val="0"/>
        <w:keepLines w:val="0"/>
        <w:pBdr>
          <w:top w:color="000000" w:space="0" w:sz="0" w:val="none"/>
          <w:left w:color="auto" w:space="0" w:sz="0" w:val="none"/>
          <w:bottom w:color="000000" w:space="0" w:sz="0" w:val="none"/>
          <w:right w:color="000000" w:space="0" w:sz="0" w:val="none"/>
          <w:between w:color="000000" w:space="0" w:sz="0" w:val="none"/>
        </w:pBdr>
        <w:spacing w:after="120" w:before="0" w:line="276" w:lineRule="auto"/>
        <w:rPr>
          <w:b w:val="1"/>
          <w:bCs w:val="1"/>
          <w:color w:val="1f1f1f"/>
          <w:sz w:val="26"/>
          <w:szCs w:val="26"/>
        </w:rPr>
      </w:pPr>
      <w:bookmarkStart w:colFirst="0" w:colLast="0" w:name="_yqmj99by68od" w:id="13"/>
      <w:bookmarkEnd w:id="13"/>
      <w:r w:rsidDel="00000000" w:rsidR="00000000" w:rsidRPr="00000000">
        <w:rPr>
          <w:b w:val="1"/>
          <w:bCs w:val="1"/>
          <w:color w:val="1f1f1f"/>
          <w:sz w:val="26"/>
          <w:szCs w:val="26"/>
          <w:rtl w:val="0"/>
        </w:rPr>
        <w:t xml:space="preserve">Storage Tier Options</w:t>
      </w:r>
    </w:p>
    <w:tbl>
      <w:tblPr>
        <w:tblStyle w:val="Table1"/>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80"/>
        <w:gridCol w:w="2025"/>
        <w:gridCol w:w="1845"/>
        <w:gridCol w:w="2985"/>
        <w:tblGridChange w:id="0">
          <w:tblGrid>
            <w:gridCol w:w="1980"/>
            <w:gridCol w:w="2025"/>
            <w:gridCol w:w="1845"/>
            <w:gridCol w:w="2985"/>
          </w:tblGrid>
        </w:tblGridChange>
      </w:tblGrid>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4A">
            <w:pPr>
              <w:pBdr>
                <w:top w:color="000000" w:space="0" w:sz="0" w:val="none"/>
                <w:left w:color="auto" w:space="0" w:sz="0" w:val="none"/>
                <w:bottom w:color="000000" w:space="0" w:sz="0" w:val="none"/>
                <w:right w:color="000000" w:space="0" w:sz="0" w:val="none"/>
                <w:between w:color="000000" w:space="0" w:sz="0" w:val="none"/>
              </w:pBdr>
              <w:spacing w:after="480" w:line="276" w:lineRule="auto"/>
              <w:rPr>
                <w:color w:val="1f1f1f"/>
              </w:rPr>
            </w:pPr>
            <w:r w:rsidDel="00000000" w:rsidR="00000000" w:rsidRPr="00000000">
              <w:rPr>
                <w:b w:val="1"/>
                <w:bCs w:val="1"/>
                <w:color w:val="1f1f1f"/>
                <w:rtl w:val="0"/>
              </w:rPr>
              <w:t xml:space="preserve">Tier</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4B">
            <w:pPr>
              <w:pBdr>
                <w:top w:color="000000" w:space="0" w:sz="0" w:val="none"/>
                <w:left w:color="auto" w:space="0" w:sz="0" w:val="none"/>
                <w:bottom w:color="000000" w:space="0" w:sz="0" w:val="none"/>
                <w:right w:color="000000" w:space="0" w:sz="0" w:val="none"/>
                <w:between w:color="000000" w:space="0" w:sz="0" w:val="none"/>
              </w:pBdr>
              <w:spacing w:after="480" w:line="276" w:lineRule="auto"/>
              <w:rPr>
                <w:color w:val="1f1f1f"/>
              </w:rPr>
            </w:pPr>
            <w:r w:rsidDel="00000000" w:rsidR="00000000" w:rsidRPr="00000000">
              <w:rPr>
                <w:b w:val="1"/>
                <w:bCs w:val="1"/>
                <w:color w:val="1f1f1f"/>
                <w:rtl w:val="0"/>
              </w:rPr>
              <w:t xml:space="preserve">Storage Cost/TB/Mo</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4C">
            <w:pPr>
              <w:pBdr>
                <w:top w:color="000000" w:space="0" w:sz="0" w:val="none"/>
                <w:left w:color="auto" w:space="0" w:sz="0" w:val="none"/>
                <w:bottom w:color="000000" w:space="0" w:sz="0" w:val="none"/>
                <w:right w:color="000000" w:space="0" w:sz="0" w:val="none"/>
                <w:between w:color="000000" w:space="0" w:sz="0" w:val="none"/>
              </w:pBdr>
              <w:spacing w:after="480" w:line="276" w:lineRule="auto"/>
              <w:rPr>
                <w:color w:val="1f1f1f"/>
              </w:rPr>
            </w:pPr>
            <w:r w:rsidDel="00000000" w:rsidR="00000000" w:rsidRPr="00000000">
              <w:rPr>
                <w:b w:val="1"/>
                <w:bCs w:val="1"/>
                <w:color w:val="1f1f1f"/>
                <w:rtl w:val="0"/>
              </w:rPr>
              <w:t xml:space="preserve">Retrieval Speed</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4D">
            <w:pPr>
              <w:pBdr>
                <w:top w:color="000000" w:space="0" w:sz="0" w:val="none"/>
                <w:left w:color="auto" w:space="0" w:sz="0" w:val="none"/>
                <w:bottom w:color="000000" w:space="0" w:sz="0" w:val="none"/>
                <w:right w:color="000000" w:space="0" w:sz="0" w:val="none"/>
                <w:between w:color="000000" w:space="0" w:sz="0" w:val="none"/>
              </w:pBdr>
              <w:spacing w:after="480" w:line="276" w:lineRule="auto"/>
              <w:rPr>
                <w:color w:val="1f1f1f"/>
              </w:rPr>
            </w:pPr>
            <w:r w:rsidDel="00000000" w:rsidR="00000000" w:rsidRPr="00000000">
              <w:rPr>
                <w:b w:val="1"/>
                <w:bCs w:val="1"/>
                <w:color w:val="1f1f1f"/>
                <w:rtl w:val="0"/>
              </w:rPr>
              <w:t xml:space="preserve">Best Use Case</w:t>
            </w:r>
            <w:r w:rsidDel="00000000" w:rsidR="00000000" w:rsidRPr="00000000">
              <w:rPr>
                <w:rtl w:val="0"/>
              </w:rPr>
            </w:r>
          </w:p>
        </w:tc>
      </w:tr>
      <w:tr>
        <w:trPr>
          <w:cantSplit w:val="0"/>
          <w:trHeight w:val="109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4E">
            <w:pPr>
              <w:pBdr>
                <w:top w:color="000000" w:space="0" w:sz="0" w:val="none"/>
                <w:left w:color="auto" w:space="0" w:sz="0" w:val="none"/>
                <w:bottom w:color="000000" w:space="0" w:sz="0" w:val="none"/>
                <w:right w:color="000000" w:space="0" w:sz="0" w:val="none"/>
                <w:between w:color="000000" w:space="0" w:sz="0" w:val="none"/>
              </w:pBdr>
              <w:spacing w:after="480" w:line="276" w:lineRule="auto"/>
              <w:rPr>
                <w:color w:val="1f1f1f"/>
              </w:rPr>
            </w:pPr>
            <w:r w:rsidDel="00000000" w:rsidR="00000000" w:rsidRPr="00000000">
              <w:rPr>
                <w:b w:val="1"/>
                <w:bCs w:val="1"/>
                <w:color w:val="1f1f1f"/>
                <w:rtl w:val="0"/>
              </w:rPr>
              <w:t xml:space="preserve">Glacier Instant Retrieval</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4F">
            <w:pPr>
              <w:pBdr>
                <w:top w:color="000000" w:space="0" w:sz="0" w:val="none"/>
                <w:left w:color="auto" w:space="0" w:sz="0" w:val="none"/>
                <w:bottom w:color="000000" w:space="0" w:sz="0" w:val="none"/>
                <w:right w:color="000000" w:space="0" w:sz="0" w:val="none"/>
                <w:between w:color="000000" w:space="0" w:sz="0" w:val="none"/>
              </w:pBdr>
              <w:spacing w:after="480" w:line="276" w:lineRule="auto"/>
              <w:rPr>
                <w:color w:val="1f1f1f"/>
              </w:rPr>
            </w:pPr>
            <w:r w:rsidDel="00000000" w:rsidR="00000000" w:rsidRPr="00000000">
              <w:rPr>
                <w:color w:val="1f1f1f"/>
                <w:rtl w:val="0"/>
              </w:rPr>
              <w:t xml:space="preserve">~$4.00</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50">
            <w:pPr>
              <w:pBdr>
                <w:top w:color="000000" w:space="0" w:sz="0" w:val="none"/>
                <w:left w:color="auto" w:space="0" w:sz="0" w:val="none"/>
                <w:bottom w:color="000000" w:space="0" w:sz="0" w:val="none"/>
                <w:right w:color="000000" w:space="0" w:sz="0" w:val="none"/>
                <w:between w:color="000000" w:space="0" w:sz="0" w:val="none"/>
              </w:pBdr>
              <w:spacing w:after="480" w:line="276" w:lineRule="auto"/>
              <w:rPr>
                <w:color w:val="1f1f1f"/>
              </w:rPr>
            </w:pPr>
            <w:r w:rsidDel="00000000" w:rsidR="00000000" w:rsidRPr="00000000">
              <w:rPr>
                <w:color w:val="1f1f1f"/>
                <w:rtl w:val="0"/>
              </w:rPr>
              <w:t xml:space="preserve">Milliseconds</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51">
            <w:pPr>
              <w:pBdr>
                <w:top w:color="000000" w:space="0" w:sz="0" w:val="none"/>
                <w:left w:color="auto" w:space="0" w:sz="0" w:val="none"/>
                <w:bottom w:color="000000" w:space="0" w:sz="0" w:val="none"/>
                <w:right w:color="000000" w:space="0" w:sz="0" w:val="none"/>
                <w:between w:color="000000" w:space="0" w:sz="0" w:val="none"/>
              </w:pBdr>
              <w:spacing w:after="480" w:line="276" w:lineRule="auto"/>
              <w:rPr>
                <w:color w:val="1f1f1f"/>
              </w:rPr>
            </w:pPr>
            <w:r w:rsidDel="00000000" w:rsidR="00000000" w:rsidRPr="00000000">
              <w:rPr>
                <w:color w:val="1f1f1f"/>
                <w:rtl w:val="0"/>
              </w:rPr>
              <w:t xml:space="preserve">Occasional security audits requiring fast search.</w:t>
            </w:r>
          </w:p>
        </w:tc>
      </w:tr>
      <w:tr>
        <w:trPr>
          <w:cantSplit w:val="0"/>
          <w:trHeight w:val="109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52">
            <w:pPr>
              <w:pBdr>
                <w:top w:color="000000" w:space="0" w:sz="0" w:val="none"/>
                <w:left w:color="auto" w:space="0" w:sz="0" w:val="none"/>
                <w:bottom w:color="000000" w:space="0" w:sz="0" w:val="none"/>
                <w:right w:color="000000" w:space="0" w:sz="0" w:val="none"/>
                <w:between w:color="000000" w:space="0" w:sz="0" w:val="none"/>
              </w:pBdr>
              <w:spacing w:after="480" w:line="276" w:lineRule="auto"/>
              <w:rPr>
                <w:color w:val="1f1f1f"/>
              </w:rPr>
            </w:pPr>
            <w:r w:rsidDel="00000000" w:rsidR="00000000" w:rsidRPr="00000000">
              <w:rPr>
                <w:b w:val="1"/>
                <w:bCs w:val="1"/>
                <w:color w:val="1f1f1f"/>
                <w:rtl w:val="0"/>
              </w:rPr>
              <w:t xml:space="preserve">Glacier Flexible Retrieval</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53">
            <w:pPr>
              <w:pBdr>
                <w:top w:color="000000" w:space="0" w:sz="0" w:val="none"/>
                <w:left w:color="auto" w:space="0" w:sz="0" w:val="none"/>
                <w:bottom w:color="000000" w:space="0" w:sz="0" w:val="none"/>
                <w:right w:color="000000" w:space="0" w:sz="0" w:val="none"/>
                <w:between w:color="000000" w:space="0" w:sz="0" w:val="none"/>
              </w:pBdr>
              <w:spacing w:after="480" w:line="276" w:lineRule="auto"/>
              <w:rPr>
                <w:color w:val="1f1f1f"/>
              </w:rPr>
            </w:pPr>
            <w:r w:rsidDel="00000000" w:rsidR="00000000" w:rsidRPr="00000000">
              <w:rPr>
                <w:color w:val="1f1f1f"/>
                <w:rtl w:val="0"/>
              </w:rPr>
              <w:t xml:space="preserve">~$3.60</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54">
            <w:pPr>
              <w:pBdr>
                <w:top w:color="000000" w:space="0" w:sz="0" w:val="none"/>
                <w:left w:color="auto" w:space="0" w:sz="0" w:val="none"/>
                <w:bottom w:color="000000" w:space="0" w:sz="0" w:val="none"/>
                <w:right w:color="000000" w:space="0" w:sz="0" w:val="none"/>
                <w:between w:color="000000" w:space="0" w:sz="0" w:val="none"/>
              </w:pBdr>
              <w:spacing w:after="480" w:line="276" w:lineRule="auto"/>
              <w:rPr>
                <w:color w:val="1f1f1f"/>
              </w:rPr>
            </w:pPr>
            <w:r w:rsidDel="00000000" w:rsidR="00000000" w:rsidRPr="00000000">
              <w:rPr>
                <w:color w:val="1f1f1f"/>
                <w:rtl w:val="0"/>
              </w:rPr>
              <w:t xml:space="preserve">1 min – 12 hours</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55">
            <w:pPr>
              <w:pBdr>
                <w:top w:color="000000" w:space="0" w:sz="0" w:val="none"/>
                <w:left w:color="auto" w:space="0" w:sz="0" w:val="none"/>
                <w:bottom w:color="000000" w:space="0" w:sz="0" w:val="none"/>
                <w:right w:color="000000" w:space="0" w:sz="0" w:val="none"/>
                <w:between w:color="000000" w:space="0" w:sz="0" w:val="none"/>
              </w:pBdr>
              <w:spacing w:after="480" w:line="276" w:lineRule="auto"/>
              <w:rPr>
                <w:color w:val="1f1f1f"/>
              </w:rPr>
            </w:pPr>
            <w:r w:rsidDel="00000000" w:rsidR="00000000" w:rsidRPr="00000000">
              <w:rPr>
                <w:color w:val="1f1f1f"/>
                <w:rtl w:val="0"/>
              </w:rPr>
              <w:t xml:space="preserve">Standard compliance; rarely accessed.</w:t>
            </w:r>
          </w:p>
        </w:tc>
      </w:tr>
      <w:tr>
        <w:trPr>
          <w:cantSplit w:val="0"/>
          <w:trHeight w:val="109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56">
            <w:pPr>
              <w:pBdr>
                <w:top w:color="000000" w:space="0" w:sz="0" w:val="none"/>
                <w:left w:color="auto" w:space="0" w:sz="0" w:val="none"/>
                <w:bottom w:color="000000" w:space="0" w:sz="0" w:val="none"/>
                <w:right w:color="000000" w:space="0" w:sz="0" w:val="none"/>
                <w:between w:color="000000" w:space="0" w:sz="0" w:val="none"/>
              </w:pBdr>
              <w:spacing w:after="480" w:line="276" w:lineRule="auto"/>
              <w:rPr>
                <w:color w:val="1f1f1f"/>
              </w:rPr>
            </w:pPr>
            <w:r w:rsidDel="00000000" w:rsidR="00000000" w:rsidRPr="00000000">
              <w:rPr>
                <w:b w:val="1"/>
                <w:bCs w:val="1"/>
                <w:color w:val="1f1f1f"/>
                <w:rtl w:val="0"/>
              </w:rPr>
              <w:t xml:space="preserve">Glacier Deep Archive</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57">
            <w:pPr>
              <w:pBdr>
                <w:top w:color="000000" w:space="0" w:sz="0" w:val="none"/>
                <w:left w:color="auto" w:space="0" w:sz="0" w:val="none"/>
                <w:bottom w:color="000000" w:space="0" w:sz="0" w:val="none"/>
                <w:right w:color="000000" w:space="0" w:sz="0" w:val="none"/>
                <w:between w:color="000000" w:space="0" w:sz="0" w:val="none"/>
              </w:pBdr>
              <w:spacing w:after="480" w:line="276" w:lineRule="auto"/>
              <w:rPr>
                <w:color w:val="1f1f1f"/>
              </w:rPr>
            </w:pPr>
            <w:r w:rsidDel="00000000" w:rsidR="00000000" w:rsidRPr="00000000">
              <w:rPr>
                <w:color w:val="1f1f1f"/>
                <w:rtl w:val="0"/>
              </w:rPr>
              <w:t xml:space="preserve">~$0.99</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58">
            <w:pPr>
              <w:pBdr>
                <w:top w:color="000000" w:space="0" w:sz="0" w:val="none"/>
                <w:left w:color="auto" w:space="0" w:sz="0" w:val="none"/>
                <w:bottom w:color="000000" w:space="0" w:sz="0" w:val="none"/>
                <w:right w:color="000000" w:space="0" w:sz="0" w:val="none"/>
                <w:between w:color="000000" w:space="0" w:sz="0" w:val="none"/>
              </w:pBdr>
              <w:spacing w:after="480" w:line="276" w:lineRule="auto"/>
              <w:rPr>
                <w:color w:val="1f1f1f"/>
              </w:rPr>
            </w:pPr>
            <w:r w:rsidDel="00000000" w:rsidR="00000000" w:rsidRPr="00000000">
              <w:rPr>
                <w:color w:val="1f1f1f"/>
                <w:rtl w:val="0"/>
              </w:rPr>
              <w:t xml:space="preserve">12 – 48 hours</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59">
            <w:pPr>
              <w:pBdr>
                <w:top w:color="000000" w:space="0" w:sz="0" w:val="none"/>
                <w:left w:color="auto" w:space="0" w:sz="0" w:val="none"/>
                <w:bottom w:color="000000" w:space="0" w:sz="0" w:val="none"/>
                <w:right w:color="000000" w:space="0" w:sz="0" w:val="none"/>
                <w:between w:color="000000" w:space="0" w:sz="0" w:val="none"/>
              </w:pBdr>
              <w:spacing w:after="480" w:line="276" w:lineRule="auto"/>
              <w:rPr>
                <w:color w:val="1f1f1f"/>
              </w:rPr>
            </w:pPr>
            <w:r w:rsidDel="00000000" w:rsidR="00000000" w:rsidRPr="00000000">
              <w:rPr>
                <w:color w:val="1f1f1f"/>
                <w:rtl w:val="0"/>
              </w:rPr>
              <w:t xml:space="preserve">Mandatory legal retention; "write-once-never-read".</w:t>
            </w:r>
          </w:p>
        </w:tc>
      </w:tr>
    </w:tbl>
    <w:p w:rsidR="00000000" w:rsidDel="00000000" w:rsidP="00000000" w:rsidRDefault="00000000" w:rsidRPr="00000000" w14:paraId="0000005A">
      <w:pPr>
        <w:pStyle w:val="Heading3"/>
        <w:keepNext w:val="0"/>
        <w:keepLines w:val="0"/>
        <w:pBdr>
          <w:top w:color="000000" w:space="0" w:sz="0" w:val="none"/>
          <w:left w:color="auto" w:space="0" w:sz="0" w:val="none"/>
          <w:bottom w:color="000000" w:space="0" w:sz="0" w:val="none"/>
          <w:right w:color="000000" w:space="0" w:sz="0" w:val="none"/>
          <w:between w:color="000000" w:space="0" w:sz="0" w:val="none"/>
        </w:pBdr>
        <w:spacing w:after="120" w:before="0" w:line="276" w:lineRule="auto"/>
        <w:rPr>
          <w:b w:val="1"/>
          <w:bCs w:val="1"/>
          <w:color w:val="1f1f1f"/>
          <w:sz w:val="26"/>
          <w:szCs w:val="26"/>
        </w:rPr>
      </w:pPr>
      <w:bookmarkStart w:colFirst="0" w:colLast="0" w:name="_2s09h5s0oj1x" w:id="14"/>
      <w:bookmarkEnd w:id="14"/>
      <w:r w:rsidDel="00000000" w:rsidR="00000000" w:rsidRPr="00000000">
        <w:rPr>
          <w:rtl w:val="0"/>
        </w:rPr>
      </w:r>
    </w:p>
    <w:p w:rsidR="00000000" w:rsidDel="00000000" w:rsidP="00000000" w:rsidRDefault="00000000" w:rsidRPr="00000000" w14:paraId="0000005B">
      <w:pPr>
        <w:pStyle w:val="Heading3"/>
        <w:keepNext w:val="0"/>
        <w:keepLines w:val="0"/>
        <w:pBdr>
          <w:top w:color="000000" w:space="0" w:sz="0" w:val="none"/>
          <w:left w:color="auto" w:space="0" w:sz="0" w:val="none"/>
          <w:bottom w:color="000000" w:space="0" w:sz="0" w:val="none"/>
          <w:right w:color="000000" w:space="0" w:sz="0" w:val="none"/>
          <w:between w:color="000000" w:space="0" w:sz="0" w:val="none"/>
        </w:pBdr>
        <w:spacing w:after="120" w:before="0" w:line="276" w:lineRule="auto"/>
        <w:rPr>
          <w:b w:val="1"/>
          <w:bCs w:val="1"/>
          <w:color w:val="1f1f1f"/>
          <w:sz w:val="26"/>
          <w:szCs w:val="26"/>
        </w:rPr>
      </w:pPr>
      <w:bookmarkStart w:colFirst="0" w:colLast="0" w:name="_i8do7bp89k73" w:id="15"/>
      <w:bookmarkEnd w:id="15"/>
      <w:r w:rsidDel="00000000" w:rsidR="00000000" w:rsidRPr="00000000">
        <w:rPr>
          <w:rtl w:val="0"/>
        </w:rPr>
      </w:r>
    </w:p>
    <w:p w:rsidR="00000000" w:rsidDel="00000000" w:rsidP="00000000" w:rsidRDefault="00000000" w:rsidRPr="00000000" w14:paraId="0000005C">
      <w:pPr>
        <w:pStyle w:val="Heading3"/>
        <w:keepNext w:val="0"/>
        <w:keepLines w:val="0"/>
        <w:pBdr>
          <w:top w:color="000000" w:space="0" w:sz="0" w:val="none"/>
          <w:left w:color="auto" w:space="0" w:sz="0" w:val="none"/>
          <w:bottom w:color="000000" w:space="0" w:sz="0" w:val="none"/>
          <w:right w:color="000000" w:space="0" w:sz="0" w:val="none"/>
          <w:between w:color="000000" w:space="0" w:sz="0" w:val="none"/>
        </w:pBdr>
        <w:spacing w:after="120" w:before="0" w:line="276" w:lineRule="auto"/>
        <w:rPr>
          <w:b w:val="1"/>
          <w:bCs w:val="1"/>
          <w:color w:val="1f1f1f"/>
          <w:sz w:val="26"/>
          <w:szCs w:val="26"/>
        </w:rPr>
      </w:pPr>
      <w:bookmarkStart w:colFirst="0" w:colLast="0" w:name="_ztn6w43ly15" w:id="16"/>
      <w:bookmarkEnd w:id="16"/>
      <w:r w:rsidDel="00000000" w:rsidR="00000000" w:rsidRPr="00000000">
        <w:rPr>
          <w:rtl w:val="0"/>
        </w:rPr>
      </w:r>
    </w:p>
    <w:p w:rsidR="00000000" w:rsidDel="00000000" w:rsidP="00000000" w:rsidRDefault="00000000" w:rsidRPr="00000000" w14:paraId="0000005D">
      <w:pPr>
        <w:pStyle w:val="Heading3"/>
        <w:keepNext w:val="0"/>
        <w:keepLines w:val="0"/>
        <w:pBdr>
          <w:top w:color="000000" w:space="0" w:sz="0" w:val="none"/>
          <w:left w:color="auto" w:space="0" w:sz="0" w:val="none"/>
          <w:bottom w:color="000000" w:space="0" w:sz="0" w:val="none"/>
          <w:right w:color="000000" w:space="0" w:sz="0" w:val="none"/>
          <w:between w:color="000000" w:space="0" w:sz="0" w:val="none"/>
        </w:pBdr>
        <w:spacing w:after="120" w:before="0" w:line="276" w:lineRule="auto"/>
        <w:rPr>
          <w:b w:val="1"/>
          <w:bCs w:val="1"/>
          <w:color w:val="1f1f1f"/>
          <w:sz w:val="26"/>
          <w:szCs w:val="26"/>
        </w:rPr>
      </w:pPr>
      <w:bookmarkStart w:colFirst="0" w:colLast="0" w:name="_1g5xu1nir7bx" w:id="17"/>
      <w:bookmarkEnd w:id="17"/>
      <w:r w:rsidDel="00000000" w:rsidR="00000000" w:rsidRPr="00000000">
        <w:rPr>
          <w:rtl w:val="0"/>
        </w:rPr>
      </w:r>
    </w:p>
    <w:p w:rsidR="00000000" w:rsidDel="00000000" w:rsidP="00000000" w:rsidRDefault="00000000" w:rsidRPr="00000000" w14:paraId="0000005E">
      <w:pPr>
        <w:pStyle w:val="Heading3"/>
        <w:keepNext w:val="0"/>
        <w:keepLines w:val="0"/>
        <w:pBdr>
          <w:top w:color="000000" w:space="0" w:sz="0" w:val="none"/>
          <w:left w:color="auto" w:space="0" w:sz="0" w:val="none"/>
          <w:bottom w:color="000000" w:space="0" w:sz="0" w:val="none"/>
          <w:right w:color="000000" w:space="0" w:sz="0" w:val="none"/>
          <w:between w:color="000000" w:space="0" w:sz="0" w:val="none"/>
        </w:pBdr>
        <w:spacing w:after="120" w:before="0" w:line="276" w:lineRule="auto"/>
        <w:rPr>
          <w:b w:val="1"/>
          <w:bCs w:val="1"/>
          <w:color w:val="1f1f1f"/>
          <w:sz w:val="26"/>
          <w:szCs w:val="26"/>
        </w:rPr>
      </w:pPr>
      <w:bookmarkStart w:colFirst="0" w:colLast="0" w:name="_s0qprn1qqhop" w:id="18"/>
      <w:bookmarkEnd w:id="18"/>
      <w:r w:rsidDel="00000000" w:rsidR="00000000" w:rsidRPr="00000000">
        <w:rPr>
          <w:rtl w:val="0"/>
        </w:rPr>
      </w:r>
    </w:p>
    <w:p w:rsidR="00000000" w:rsidDel="00000000" w:rsidP="00000000" w:rsidRDefault="00000000" w:rsidRPr="00000000" w14:paraId="0000005F">
      <w:pPr>
        <w:pStyle w:val="Heading3"/>
        <w:keepNext w:val="0"/>
        <w:keepLines w:val="0"/>
        <w:pBdr>
          <w:top w:color="000000" w:space="0" w:sz="0" w:val="none"/>
          <w:left w:color="auto" w:space="0" w:sz="0" w:val="none"/>
          <w:bottom w:color="000000" w:space="0" w:sz="0" w:val="none"/>
          <w:right w:color="000000" w:space="0" w:sz="0" w:val="none"/>
          <w:between w:color="000000" w:space="0" w:sz="0" w:val="none"/>
        </w:pBdr>
        <w:spacing w:after="120" w:before="0" w:line="276" w:lineRule="auto"/>
        <w:rPr>
          <w:b w:val="1"/>
          <w:bCs w:val="1"/>
          <w:color w:val="1f1f1f"/>
          <w:sz w:val="26"/>
          <w:szCs w:val="26"/>
        </w:rPr>
      </w:pPr>
      <w:bookmarkStart w:colFirst="0" w:colLast="0" w:name="_8fmhvt9oxr8i" w:id="19"/>
      <w:bookmarkEnd w:id="19"/>
      <w:r w:rsidDel="00000000" w:rsidR="00000000" w:rsidRPr="00000000">
        <w:rPr>
          <w:b w:val="1"/>
          <w:bCs w:val="1"/>
          <w:color w:val="1f1f1f"/>
          <w:sz w:val="26"/>
          <w:szCs w:val="26"/>
          <w:rtl w:val="0"/>
        </w:rPr>
        <w:t xml:space="preserve">Cost Scenarios (Example: 100 TB of Data)</w:t>
      </w:r>
    </w:p>
    <w:p w:rsidR="00000000" w:rsidDel="00000000" w:rsidP="00000000" w:rsidRDefault="00000000" w:rsidRPr="00000000" w14:paraId="00000060">
      <w:pPr>
        <w:pBdr>
          <w:top w:color="000000" w:space="0" w:sz="0" w:val="none"/>
          <w:left w:color="auto" w:space="0" w:sz="0" w:val="none"/>
          <w:bottom w:color="000000" w:space="0" w:sz="0" w:val="none"/>
          <w:right w:color="000000" w:space="0" w:sz="0" w:val="none"/>
          <w:between w:color="000000" w:space="0" w:sz="0" w:val="none"/>
        </w:pBdr>
        <w:spacing w:after="120" w:line="276" w:lineRule="auto"/>
        <w:rPr>
          <w:b w:val="1"/>
          <w:bCs w:val="1"/>
          <w:color w:val="1f1f1f"/>
        </w:rPr>
      </w:pPr>
      <w:r w:rsidDel="00000000" w:rsidR="00000000" w:rsidRPr="00000000">
        <w:rPr>
          <w:b w:val="1"/>
          <w:bCs w:val="1"/>
          <w:color w:val="1f1f1f"/>
          <w:rtl w:val="0"/>
        </w:rPr>
        <w:t xml:space="preserve">Scenario A: The "Compliance Only" Plan (Lowest Cost)</w:t>
      </w:r>
    </w:p>
    <w:p w:rsidR="00000000" w:rsidDel="00000000" w:rsidP="00000000" w:rsidRDefault="00000000" w:rsidRPr="00000000" w14:paraId="00000061">
      <w:pPr>
        <w:numPr>
          <w:ilvl w:val="0"/>
          <w:numId w:val="10"/>
        </w:numPr>
        <w:pBdr>
          <w:top w:color="000000" w:space="0" w:sz="0" w:val="none"/>
          <w:left w:color="auto" w:space="0" w:sz="0" w:val="none"/>
          <w:bottom w:color="000000" w:space="0" w:sz="0" w:val="none"/>
          <w:right w:color="000000" w:space="0" w:sz="0" w:val="none"/>
          <w:between w:color="000000" w:space="0" w:sz="0" w:val="none"/>
        </w:pBdr>
        <w:spacing w:after="0" w:afterAutospacing="0" w:line="276" w:lineRule="auto"/>
        <w:ind w:left="720" w:hanging="360"/>
      </w:pPr>
      <w:r w:rsidDel="00000000" w:rsidR="00000000" w:rsidRPr="00000000">
        <w:rPr>
          <w:b w:val="1"/>
          <w:bCs w:val="1"/>
          <w:color w:val="1f1f1f"/>
          <w:rtl w:val="0"/>
        </w:rPr>
        <w:t xml:space="preserve">Storage Class:</w:t>
      </w:r>
      <w:r w:rsidDel="00000000" w:rsidR="00000000" w:rsidRPr="00000000">
        <w:rPr>
          <w:color w:val="1f1f1f"/>
          <w:rtl w:val="0"/>
        </w:rPr>
        <w:t xml:space="preserve"> Glacier Deep Archive.</w:t>
      </w:r>
    </w:p>
    <w:p w:rsidR="00000000" w:rsidDel="00000000" w:rsidP="00000000" w:rsidRDefault="00000000" w:rsidRPr="00000000" w14:paraId="00000062">
      <w:pPr>
        <w:numPr>
          <w:ilvl w:val="0"/>
          <w:numId w:val="10"/>
        </w:numPr>
        <w:pBdr>
          <w:top w:color="000000" w:space="0" w:sz="0" w:val="none"/>
          <w:left w:color="auto" w:space="0" w:sz="0" w:val="none"/>
          <w:bottom w:color="000000" w:space="0" w:sz="0" w:val="none"/>
          <w:right w:color="000000" w:space="0" w:sz="0" w:val="none"/>
          <w:between w:color="000000" w:space="0" w:sz="0" w:val="none"/>
        </w:pBdr>
        <w:spacing w:after="0" w:afterAutospacing="0" w:line="276" w:lineRule="auto"/>
        <w:ind w:left="720" w:hanging="360"/>
      </w:pPr>
      <w:r w:rsidDel="00000000" w:rsidR="00000000" w:rsidRPr="00000000">
        <w:rPr>
          <w:b w:val="1"/>
          <w:bCs w:val="1"/>
          <w:color w:val="1f1f1f"/>
          <w:rtl w:val="0"/>
        </w:rPr>
        <w:t xml:space="preserve">Monthly Storage:</w:t>
      </w:r>
      <w:r w:rsidDel="00000000" w:rsidR="00000000" w:rsidRPr="00000000">
        <w:rPr>
          <w:color w:val="1f1f1f"/>
          <w:rtl w:val="0"/>
        </w:rPr>
        <w:t xml:space="preserve"> 100 TB × $0.99 = **$99.00/month**.</w:t>
      </w:r>
    </w:p>
    <w:p w:rsidR="00000000" w:rsidDel="00000000" w:rsidP="00000000" w:rsidRDefault="00000000" w:rsidRPr="00000000" w14:paraId="00000063">
      <w:pPr>
        <w:numPr>
          <w:ilvl w:val="0"/>
          <w:numId w:val="10"/>
        </w:numPr>
        <w:pBdr>
          <w:top w:color="000000" w:space="0" w:sz="0" w:val="none"/>
          <w:left w:color="auto" w:space="0" w:sz="0" w:val="none"/>
          <w:bottom w:color="000000" w:space="0" w:sz="0" w:val="none"/>
          <w:right w:color="000000" w:space="0" w:sz="0" w:val="none"/>
          <w:between w:color="000000" w:space="0" w:sz="0" w:val="none"/>
        </w:pBdr>
        <w:spacing w:after="0" w:afterAutospacing="0" w:line="276" w:lineRule="auto"/>
        <w:ind w:left="720" w:hanging="360"/>
      </w:pPr>
      <w:r w:rsidDel="00000000" w:rsidR="00000000" w:rsidRPr="00000000">
        <w:rPr>
          <w:b w:val="1"/>
          <w:bCs w:val="1"/>
          <w:color w:val="1f1f1f"/>
          <w:rtl w:val="0"/>
        </w:rPr>
        <w:t xml:space="preserve">Scenario:</w:t>
      </w:r>
      <w:r w:rsidDel="00000000" w:rsidR="00000000" w:rsidRPr="00000000">
        <w:rPr>
          <w:color w:val="1f1f1f"/>
          <w:rtl w:val="0"/>
        </w:rPr>
        <w:t xml:space="preserve"> You need to keep logs for legal reasons but don't plan to touch them.</w:t>
      </w:r>
    </w:p>
    <w:p w:rsidR="00000000" w:rsidDel="00000000" w:rsidP="00000000" w:rsidRDefault="00000000" w:rsidRPr="00000000" w14:paraId="00000064">
      <w:pPr>
        <w:numPr>
          <w:ilvl w:val="0"/>
          <w:numId w:val="10"/>
        </w:numPr>
        <w:pBdr>
          <w:top w:color="000000" w:space="0" w:sz="0" w:val="none"/>
          <w:left w:color="auto" w:space="0" w:sz="0" w:val="none"/>
          <w:bottom w:color="000000" w:space="0" w:sz="0" w:val="none"/>
          <w:right w:color="000000" w:space="0" w:sz="0" w:val="none"/>
          <w:between w:color="000000" w:space="0" w:sz="0" w:val="none"/>
        </w:pBdr>
        <w:spacing w:after="360" w:line="276" w:lineRule="auto"/>
        <w:ind w:left="720" w:hanging="360"/>
      </w:pPr>
      <w:r w:rsidDel="00000000" w:rsidR="00000000" w:rsidRPr="00000000">
        <w:rPr>
          <w:b w:val="1"/>
          <w:bCs w:val="1"/>
          <w:color w:val="1f1f1f"/>
          <w:rtl w:val="0"/>
        </w:rPr>
        <w:t xml:space="preserve">Total Annual Cost:</w:t>
      </w:r>
      <w:r w:rsidDel="00000000" w:rsidR="00000000" w:rsidRPr="00000000">
        <w:rPr>
          <w:color w:val="1f1f1f"/>
          <w:rtl w:val="0"/>
        </w:rPr>
        <w:t xml:space="preserve"> $1,188.00.</w:t>
      </w:r>
    </w:p>
    <w:p w:rsidR="00000000" w:rsidDel="00000000" w:rsidP="00000000" w:rsidRDefault="00000000" w:rsidRPr="00000000" w14:paraId="00000065">
      <w:pPr>
        <w:pBdr>
          <w:top w:color="000000" w:space="0" w:sz="0" w:val="none"/>
          <w:left w:color="auto" w:space="0" w:sz="0" w:val="none"/>
          <w:bottom w:color="000000" w:space="0" w:sz="0" w:val="none"/>
          <w:right w:color="000000" w:space="0" w:sz="0" w:val="none"/>
          <w:between w:color="000000" w:space="0" w:sz="0" w:val="none"/>
        </w:pBdr>
        <w:spacing w:after="120" w:line="276" w:lineRule="auto"/>
        <w:rPr>
          <w:b w:val="1"/>
          <w:bCs w:val="1"/>
          <w:color w:val="1f1f1f"/>
        </w:rPr>
      </w:pPr>
      <w:r w:rsidDel="00000000" w:rsidR="00000000" w:rsidRPr="00000000">
        <w:rPr>
          <w:b w:val="1"/>
          <w:bCs w:val="1"/>
          <w:color w:val="1f1f1f"/>
          <w:rtl w:val="0"/>
        </w:rPr>
        <w:t xml:space="preserve">Scenario B: The "Active Forensic" Plan (High Availability)</w:t>
      </w:r>
    </w:p>
    <w:p w:rsidR="00000000" w:rsidDel="00000000" w:rsidP="00000000" w:rsidRDefault="00000000" w:rsidRPr="00000000" w14:paraId="00000066">
      <w:pPr>
        <w:numPr>
          <w:ilvl w:val="0"/>
          <w:numId w:val="9"/>
        </w:numPr>
        <w:pBdr>
          <w:top w:color="000000" w:space="0" w:sz="0" w:val="none"/>
          <w:left w:color="auto" w:space="0" w:sz="0" w:val="none"/>
          <w:bottom w:color="000000" w:space="0" w:sz="0" w:val="none"/>
          <w:right w:color="000000" w:space="0" w:sz="0" w:val="none"/>
          <w:between w:color="000000" w:space="0" w:sz="0" w:val="none"/>
        </w:pBdr>
        <w:spacing w:after="0" w:afterAutospacing="0" w:line="276" w:lineRule="auto"/>
        <w:ind w:left="720" w:hanging="360"/>
      </w:pPr>
      <w:r w:rsidDel="00000000" w:rsidR="00000000" w:rsidRPr="00000000">
        <w:rPr>
          <w:b w:val="1"/>
          <w:bCs w:val="1"/>
          <w:color w:val="1f1f1f"/>
          <w:rtl w:val="0"/>
        </w:rPr>
        <w:t xml:space="preserve">Storage Class:</w:t>
      </w:r>
      <w:r w:rsidDel="00000000" w:rsidR="00000000" w:rsidRPr="00000000">
        <w:rPr>
          <w:color w:val="1f1f1f"/>
          <w:rtl w:val="0"/>
        </w:rPr>
        <w:t xml:space="preserve"> Glacier Instant Retrieval.</w:t>
      </w:r>
    </w:p>
    <w:p w:rsidR="00000000" w:rsidDel="00000000" w:rsidP="00000000" w:rsidRDefault="00000000" w:rsidRPr="00000000" w14:paraId="00000067">
      <w:pPr>
        <w:numPr>
          <w:ilvl w:val="0"/>
          <w:numId w:val="9"/>
        </w:numPr>
        <w:pBdr>
          <w:top w:color="000000" w:space="0" w:sz="0" w:val="none"/>
          <w:left w:color="auto" w:space="0" w:sz="0" w:val="none"/>
          <w:bottom w:color="000000" w:space="0" w:sz="0" w:val="none"/>
          <w:right w:color="000000" w:space="0" w:sz="0" w:val="none"/>
          <w:between w:color="000000" w:space="0" w:sz="0" w:val="none"/>
        </w:pBdr>
        <w:spacing w:after="0" w:afterAutospacing="0" w:line="276" w:lineRule="auto"/>
        <w:ind w:left="720" w:hanging="360"/>
      </w:pPr>
      <w:r w:rsidDel="00000000" w:rsidR="00000000" w:rsidRPr="00000000">
        <w:rPr>
          <w:b w:val="1"/>
          <w:bCs w:val="1"/>
          <w:color w:val="1f1f1f"/>
          <w:rtl w:val="0"/>
        </w:rPr>
        <w:t xml:space="preserve">Monthly Storage:</w:t>
      </w:r>
      <w:r w:rsidDel="00000000" w:rsidR="00000000" w:rsidRPr="00000000">
        <w:rPr>
          <w:color w:val="1f1f1f"/>
          <w:rtl w:val="0"/>
        </w:rPr>
        <w:t xml:space="preserve"> 100 TB × $4.00 = **$400.00/month**.</w:t>
      </w:r>
    </w:p>
    <w:p w:rsidR="00000000" w:rsidDel="00000000" w:rsidP="00000000" w:rsidRDefault="00000000" w:rsidRPr="00000000" w14:paraId="00000068">
      <w:pPr>
        <w:numPr>
          <w:ilvl w:val="0"/>
          <w:numId w:val="9"/>
        </w:numPr>
        <w:pBdr>
          <w:top w:color="000000" w:space="0" w:sz="0" w:val="none"/>
          <w:left w:color="auto" w:space="0" w:sz="0" w:val="none"/>
          <w:bottom w:color="000000" w:space="0" w:sz="0" w:val="none"/>
          <w:right w:color="000000" w:space="0" w:sz="0" w:val="none"/>
          <w:between w:color="000000" w:space="0" w:sz="0" w:val="none"/>
        </w:pBdr>
        <w:spacing w:after="0" w:afterAutospacing="0" w:line="276" w:lineRule="auto"/>
        <w:ind w:left="720" w:hanging="360"/>
      </w:pPr>
      <w:r w:rsidDel="00000000" w:rsidR="00000000" w:rsidRPr="00000000">
        <w:rPr>
          <w:b w:val="1"/>
          <w:bCs w:val="1"/>
          <w:color w:val="1f1f1f"/>
          <w:rtl w:val="0"/>
        </w:rPr>
        <w:t xml:space="preserve">Retrieval Cost:</w:t>
      </w:r>
      <w:r w:rsidDel="00000000" w:rsidR="00000000" w:rsidRPr="00000000">
        <w:rPr>
          <w:color w:val="1f1f1f"/>
          <w:rtl w:val="0"/>
        </w:rPr>
        <w:t xml:space="preserve"> $30.00 per TB. (Restoring 1TB = $30.00).</w:t>
      </w:r>
    </w:p>
    <w:p w:rsidR="00000000" w:rsidDel="00000000" w:rsidP="00000000" w:rsidRDefault="00000000" w:rsidRPr="00000000" w14:paraId="00000069">
      <w:pPr>
        <w:numPr>
          <w:ilvl w:val="0"/>
          <w:numId w:val="9"/>
        </w:numPr>
        <w:pBdr>
          <w:top w:color="000000" w:space="0" w:sz="0" w:val="none"/>
          <w:left w:color="auto" w:space="0" w:sz="0" w:val="none"/>
          <w:bottom w:color="000000" w:space="0" w:sz="0" w:val="none"/>
          <w:right w:color="000000" w:space="0" w:sz="0" w:val="none"/>
          <w:between w:color="000000" w:space="0" w:sz="0" w:val="none"/>
        </w:pBdr>
        <w:spacing w:after="360" w:line="276" w:lineRule="auto"/>
        <w:ind w:left="720" w:hanging="360"/>
      </w:pPr>
      <w:r w:rsidDel="00000000" w:rsidR="00000000" w:rsidRPr="00000000">
        <w:rPr>
          <w:b w:val="1"/>
          <w:bCs w:val="1"/>
          <w:color w:val="1f1f1f"/>
          <w:rtl w:val="0"/>
        </w:rPr>
        <w:t xml:space="preserve">Scenario:</w:t>
      </w:r>
      <w:r w:rsidDel="00000000" w:rsidR="00000000" w:rsidRPr="00000000">
        <w:rPr>
          <w:color w:val="1f1f1f"/>
          <w:rtl w:val="0"/>
        </w:rPr>
        <w:t xml:space="preserve"> You frequently perform quarterly historical threat hunting.</w:t>
      </w:r>
    </w:p>
    <w:p w:rsidR="00000000" w:rsidDel="00000000" w:rsidP="00000000" w:rsidRDefault="00000000" w:rsidRPr="00000000" w14:paraId="0000006A">
      <w:pPr>
        <w:pBdr>
          <w:top w:color="000000" w:space="0" w:sz="0" w:val="none"/>
          <w:left w:color="auto" w:space="0" w:sz="0" w:val="none"/>
          <w:bottom w:color="000000" w:space="0" w:sz="0" w:val="none"/>
          <w:right w:color="000000" w:space="0" w:sz="0" w:val="none"/>
          <w:between w:color="000000" w:space="0" w:sz="0" w:val="none"/>
        </w:pBdr>
        <w:spacing w:after="120" w:line="276" w:lineRule="auto"/>
        <w:rPr>
          <w:b w:val="1"/>
          <w:bCs w:val="1"/>
          <w:color w:val="1f1f1f"/>
        </w:rPr>
      </w:pPr>
      <w:r w:rsidDel="00000000" w:rsidR="00000000" w:rsidRPr="00000000">
        <w:rPr>
          <w:b w:val="1"/>
          <w:bCs w:val="1"/>
          <w:color w:val="1f1f1f"/>
          <w:rtl w:val="0"/>
        </w:rPr>
        <w:t xml:space="preserve">Scenario C: The "Balanced Backup" Plan (No-Cost Restores)</w:t>
      </w:r>
    </w:p>
    <w:p w:rsidR="00000000" w:rsidDel="00000000" w:rsidP="00000000" w:rsidRDefault="00000000" w:rsidRPr="00000000" w14:paraId="0000006B">
      <w:pPr>
        <w:numPr>
          <w:ilvl w:val="0"/>
          <w:numId w:val="13"/>
        </w:numPr>
        <w:pBdr>
          <w:top w:color="000000" w:space="0" w:sz="0" w:val="none"/>
          <w:left w:color="auto" w:space="0" w:sz="0" w:val="none"/>
          <w:bottom w:color="000000" w:space="0" w:sz="0" w:val="none"/>
          <w:right w:color="000000" w:space="0" w:sz="0" w:val="none"/>
          <w:between w:color="000000" w:space="0" w:sz="0" w:val="none"/>
        </w:pBdr>
        <w:spacing w:after="0" w:afterAutospacing="0" w:line="276" w:lineRule="auto"/>
        <w:ind w:left="720" w:hanging="360"/>
      </w:pPr>
      <w:r w:rsidDel="00000000" w:rsidR="00000000" w:rsidRPr="00000000">
        <w:rPr>
          <w:b w:val="1"/>
          <w:bCs w:val="1"/>
          <w:color w:val="1f1f1f"/>
          <w:rtl w:val="0"/>
        </w:rPr>
        <w:t xml:space="preserve">Storage Class:</w:t>
      </w:r>
      <w:r w:rsidDel="00000000" w:rsidR="00000000" w:rsidRPr="00000000">
        <w:rPr>
          <w:color w:val="1f1f1f"/>
          <w:rtl w:val="0"/>
        </w:rPr>
        <w:t xml:space="preserve"> Glacier Flexible Retrieval.</w:t>
      </w:r>
    </w:p>
    <w:p w:rsidR="00000000" w:rsidDel="00000000" w:rsidP="00000000" w:rsidRDefault="00000000" w:rsidRPr="00000000" w14:paraId="0000006C">
      <w:pPr>
        <w:numPr>
          <w:ilvl w:val="0"/>
          <w:numId w:val="13"/>
        </w:numPr>
        <w:pBdr>
          <w:top w:color="000000" w:space="0" w:sz="0" w:val="none"/>
          <w:left w:color="auto" w:space="0" w:sz="0" w:val="none"/>
          <w:bottom w:color="000000" w:space="0" w:sz="0" w:val="none"/>
          <w:right w:color="000000" w:space="0" w:sz="0" w:val="none"/>
          <w:between w:color="000000" w:space="0" w:sz="0" w:val="none"/>
        </w:pBdr>
        <w:spacing w:after="0" w:afterAutospacing="0" w:line="276" w:lineRule="auto"/>
        <w:ind w:left="720" w:hanging="360"/>
      </w:pPr>
      <w:r w:rsidDel="00000000" w:rsidR="00000000" w:rsidRPr="00000000">
        <w:rPr>
          <w:b w:val="1"/>
          <w:bCs w:val="1"/>
          <w:color w:val="1f1f1f"/>
          <w:rtl w:val="0"/>
        </w:rPr>
        <w:t xml:space="preserve">Monthly Storage:</w:t>
      </w:r>
      <w:r w:rsidDel="00000000" w:rsidR="00000000" w:rsidRPr="00000000">
        <w:rPr>
          <w:color w:val="1f1f1f"/>
          <w:rtl w:val="0"/>
        </w:rPr>
        <w:t xml:space="preserve"> 100 TB × $3.60 = **$360.00/month**.</w:t>
      </w:r>
    </w:p>
    <w:p w:rsidR="00000000" w:rsidDel="00000000" w:rsidP="00000000" w:rsidRDefault="00000000" w:rsidRPr="00000000" w14:paraId="0000006D">
      <w:pPr>
        <w:numPr>
          <w:ilvl w:val="0"/>
          <w:numId w:val="13"/>
        </w:numPr>
        <w:pBdr>
          <w:top w:color="000000" w:space="0" w:sz="0" w:val="none"/>
          <w:left w:color="auto" w:space="0" w:sz="0" w:val="none"/>
          <w:bottom w:color="000000" w:space="0" w:sz="0" w:val="none"/>
          <w:right w:color="000000" w:space="0" w:sz="0" w:val="none"/>
          <w:between w:color="000000" w:space="0" w:sz="0" w:val="none"/>
        </w:pBdr>
        <w:spacing w:after="0" w:afterAutospacing="0" w:line="276" w:lineRule="auto"/>
        <w:ind w:left="720" w:hanging="360"/>
      </w:pPr>
      <w:r w:rsidDel="00000000" w:rsidR="00000000" w:rsidRPr="00000000">
        <w:rPr>
          <w:b w:val="1"/>
          <w:bCs w:val="1"/>
          <w:color w:val="1f1f1f"/>
          <w:rtl w:val="0"/>
        </w:rPr>
        <w:t xml:space="preserve">Retrieval Cost:</w:t>
      </w:r>
      <w:r w:rsidDel="00000000" w:rsidR="00000000" w:rsidRPr="00000000">
        <w:rPr>
          <w:color w:val="1f1f1f"/>
          <w:rtl w:val="0"/>
        </w:rPr>
        <w:t xml:space="preserve"> $0 (If using the "Bulk" 5–12 hour retrieval method).</w:t>
      </w:r>
    </w:p>
    <w:p w:rsidR="00000000" w:rsidDel="00000000" w:rsidP="00000000" w:rsidRDefault="00000000" w:rsidRPr="00000000" w14:paraId="0000006E">
      <w:pPr>
        <w:numPr>
          <w:ilvl w:val="0"/>
          <w:numId w:val="13"/>
        </w:numPr>
        <w:pBdr>
          <w:top w:color="000000" w:space="0" w:sz="0" w:val="none"/>
          <w:left w:color="auto" w:space="0" w:sz="0" w:val="none"/>
          <w:bottom w:color="000000" w:space="0" w:sz="0" w:val="none"/>
          <w:right w:color="000000" w:space="0" w:sz="0" w:val="none"/>
          <w:between w:color="000000" w:space="0" w:sz="0" w:val="none"/>
        </w:pBdr>
        <w:spacing w:after="360" w:line="276" w:lineRule="auto"/>
        <w:ind w:left="720" w:hanging="360"/>
      </w:pPr>
      <w:r w:rsidDel="00000000" w:rsidR="00000000" w:rsidRPr="00000000">
        <w:rPr>
          <w:b w:val="1"/>
          <w:bCs w:val="1"/>
          <w:color w:val="1f1f1f"/>
          <w:rtl w:val="0"/>
        </w:rPr>
        <w:t xml:space="preserve">Scenario:</w:t>
      </w:r>
      <w:r w:rsidDel="00000000" w:rsidR="00000000" w:rsidRPr="00000000">
        <w:rPr>
          <w:color w:val="1f1f1f"/>
          <w:rtl w:val="0"/>
        </w:rPr>
        <w:t xml:space="preserve"> Disaster recovery or yearly audit where a 12-hour wait is acceptable.</w:t>
      </w:r>
    </w:p>
    <w:p w:rsidR="00000000" w:rsidDel="00000000" w:rsidP="00000000" w:rsidRDefault="00000000" w:rsidRPr="00000000" w14:paraId="0000006F">
      <w:pPr>
        <w:pStyle w:val="Heading2"/>
        <w:keepNext w:val="0"/>
        <w:keepLines w:val="0"/>
        <w:pBdr>
          <w:top w:color="000000" w:space="0" w:sz="0" w:val="none"/>
          <w:left w:color="auto" w:space="0" w:sz="0" w:val="none"/>
          <w:bottom w:color="000000" w:space="0" w:sz="0" w:val="none"/>
          <w:right w:color="000000" w:space="0" w:sz="0" w:val="none"/>
          <w:between w:color="000000" w:space="0" w:sz="0" w:val="none"/>
        </w:pBdr>
        <w:spacing w:before="0" w:line="276" w:lineRule="auto"/>
        <w:rPr>
          <w:b w:val="1"/>
          <w:bCs w:val="1"/>
          <w:color w:val="1f1f1f"/>
          <w:sz w:val="34"/>
          <w:szCs w:val="34"/>
        </w:rPr>
      </w:pPr>
      <w:bookmarkStart w:colFirst="0" w:colLast="0" w:name="_jjze6gv1sha3" w:id="20"/>
      <w:bookmarkEnd w:id="20"/>
      <w:r w:rsidDel="00000000" w:rsidR="00000000" w:rsidRPr="00000000">
        <w:rPr>
          <w:b w:val="1"/>
          <w:bCs w:val="1"/>
          <w:color w:val="1f1f1f"/>
          <w:sz w:val="34"/>
          <w:szCs w:val="34"/>
          <w:rtl w:val="0"/>
        </w:rPr>
        <w:t xml:space="preserve">4. Operational Steps for Restoring (Thawing) Data</w:t>
      </w:r>
    </w:p>
    <w:p w:rsidR="00000000" w:rsidDel="00000000" w:rsidP="00000000" w:rsidRDefault="00000000" w:rsidRPr="00000000" w14:paraId="00000070">
      <w:pPr>
        <w:pBdr>
          <w:top w:color="000000" w:space="0" w:sz="0" w:val="none"/>
          <w:left w:color="auto" w:space="0" w:sz="0" w:val="none"/>
          <w:bottom w:color="000000" w:space="0" w:sz="0" w:val="none"/>
          <w:right w:color="000000" w:space="0" w:sz="0" w:val="none"/>
          <w:between w:color="000000" w:space="0" w:sz="0" w:val="none"/>
        </w:pBdr>
        <w:spacing w:after="120" w:line="276" w:lineRule="auto"/>
        <w:rPr>
          <w:color w:val="1f1f1f"/>
        </w:rPr>
      </w:pPr>
      <w:r w:rsidDel="00000000" w:rsidR="00000000" w:rsidRPr="00000000">
        <w:rPr>
          <w:color w:val="1f1f1f"/>
          <w:rtl w:val="0"/>
        </w:rPr>
        <w:t xml:space="preserve">If you need to search logs stored in Glacier, follow these steps:</w:t>
      </w:r>
    </w:p>
    <w:p w:rsidR="00000000" w:rsidDel="00000000" w:rsidP="00000000" w:rsidRDefault="00000000" w:rsidRPr="00000000" w14:paraId="00000071">
      <w:pPr>
        <w:numPr>
          <w:ilvl w:val="0"/>
          <w:numId w:val="5"/>
        </w:numPr>
        <w:pBdr>
          <w:top w:color="000000" w:space="0" w:sz="0" w:val="none"/>
          <w:left w:color="auto" w:space="0" w:sz="0" w:val="none"/>
          <w:bottom w:color="000000" w:space="0" w:sz="0" w:val="none"/>
          <w:right w:color="000000" w:space="0" w:sz="0" w:val="none"/>
          <w:between w:color="000000" w:space="0" w:sz="0" w:val="none"/>
        </w:pBdr>
        <w:spacing w:after="0" w:afterAutospacing="0" w:line="276" w:lineRule="auto"/>
        <w:ind w:left="720" w:hanging="360"/>
      </w:pPr>
      <w:r w:rsidDel="00000000" w:rsidR="00000000" w:rsidRPr="00000000">
        <w:rPr>
          <w:b w:val="1"/>
          <w:bCs w:val="1"/>
          <w:color w:val="1f1f1f"/>
          <w:rtl w:val="0"/>
        </w:rPr>
        <w:t xml:space="preserve">Initiate AWS Restore:</w:t>
      </w:r>
      <w:r w:rsidDel="00000000" w:rsidR="00000000" w:rsidRPr="00000000">
        <w:rPr>
          <w:color w:val="1f1f1f"/>
          <w:rtl w:val="0"/>
        </w:rPr>
        <w:t xml:space="preserve"> Move the object from Glacier back to S3 Standard (takes 1–48 hours depending on tier).</w:t>
      </w:r>
    </w:p>
    <w:p w:rsidR="00000000" w:rsidDel="00000000" w:rsidP="00000000" w:rsidRDefault="00000000" w:rsidRPr="00000000" w14:paraId="00000072">
      <w:pPr>
        <w:numPr>
          <w:ilvl w:val="0"/>
          <w:numId w:val="5"/>
        </w:numPr>
        <w:pBdr>
          <w:top w:color="000000" w:space="0" w:sz="0" w:val="none"/>
          <w:left w:color="auto" w:space="0" w:sz="0" w:val="none"/>
          <w:bottom w:color="000000" w:space="0" w:sz="0" w:val="none"/>
          <w:right w:color="000000" w:space="0" w:sz="0" w:val="none"/>
          <w:between w:color="000000" w:space="0" w:sz="0" w:val="none"/>
        </w:pBdr>
        <w:spacing w:after="0" w:afterAutospacing="0" w:line="276" w:lineRule="auto"/>
        <w:ind w:left="720" w:hanging="360"/>
      </w:pPr>
      <w:r w:rsidDel="00000000" w:rsidR="00000000" w:rsidRPr="00000000">
        <w:rPr>
          <w:b w:val="1"/>
          <w:bCs w:val="1"/>
          <w:color w:val="1f1f1f"/>
          <w:rtl w:val="0"/>
        </w:rPr>
        <w:t xml:space="preserve">Download Bucket:</w:t>
      </w:r>
      <w:r w:rsidDel="00000000" w:rsidR="00000000" w:rsidRPr="00000000">
        <w:rPr>
          <w:color w:val="1f1f1f"/>
          <w:rtl w:val="0"/>
        </w:rPr>
        <w:t xml:space="preserve"> Download the restored bucket files to the Splunk indexer's </w:t>
      </w:r>
      <w:r w:rsidDel="00000000" w:rsidR="00000000" w:rsidRPr="00000000">
        <w:rPr>
          <w:color w:val="444746"/>
          <w:shd w:fill="e9eef6" w:val="clear"/>
          <w:rtl w:val="0"/>
        </w:rPr>
        <w:t xml:space="preserve">thaweddb</w:t>
      </w:r>
      <w:r w:rsidDel="00000000" w:rsidR="00000000" w:rsidRPr="00000000">
        <w:rPr>
          <w:color w:val="1f1f1f"/>
          <w:rtl w:val="0"/>
        </w:rPr>
        <w:t xml:space="preserve"> path.</w:t>
      </w:r>
    </w:p>
    <w:p w:rsidR="00000000" w:rsidDel="00000000" w:rsidP="00000000" w:rsidRDefault="00000000" w:rsidRPr="00000000" w14:paraId="00000073">
      <w:pPr>
        <w:numPr>
          <w:ilvl w:val="0"/>
          <w:numId w:val="5"/>
        </w:numPr>
        <w:pBdr>
          <w:top w:color="000000" w:space="0" w:sz="0" w:val="none"/>
          <w:left w:color="auto" w:space="0" w:sz="0" w:val="none"/>
          <w:bottom w:color="000000" w:space="0" w:sz="0" w:val="none"/>
          <w:right w:color="000000" w:space="0" w:sz="0" w:val="none"/>
          <w:between w:color="000000" w:space="0" w:sz="0" w:val="none"/>
        </w:pBdr>
        <w:spacing w:after="0" w:afterAutospacing="0" w:line="276" w:lineRule="auto"/>
        <w:ind w:left="720" w:hanging="360"/>
      </w:pPr>
      <w:r w:rsidDel="00000000" w:rsidR="00000000" w:rsidRPr="00000000">
        <w:rPr>
          <w:color w:val="1f1f1f"/>
          <w:rtl w:val="0"/>
        </w:rPr>
        <w:t xml:space="preserve">Run Rebuild: Execute the Splunk rebuild command to re-index the data:</w:t>
        <w:br w:type="textWrapping"/>
        <w:t xml:space="preserve">splunk rebuild &lt;path_to_thawed_bucket&gt;</w:t>
      </w:r>
    </w:p>
    <w:p w:rsidR="00000000" w:rsidDel="00000000" w:rsidP="00000000" w:rsidRDefault="00000000" w:rsidRPr="00000000" w14:paraId="00000074">
      <w:pPr>
        <w:numPr>
          <w:ilvl w:val="0"/>
          <w:numId w:val="5"/>
        </w:numPr>
        <w:pBdr>
          <w:top w:color="000000" w:space="0" w:sz="0" w:val="none"/>
          <w:left w:color="auto" w:space="0" w:sz="0" w:val="none"/>
          <w:bottom w:color="000000" w:space="0" w:sz="0" w:val="none"/>
          <w:right w:color="000000" w:space="0" w:sz="0" w:val="none"/>
          <w:between w:color="000000" w:space="0" w:sz="0" w:val="none"/>
        </w:pBdr>
        <w:spacing w:after="360" w:line="276" w:lineRule="auto"/>
        <w:ind w:left="720" w:hanging="360"/>
      </w:pPr>
      <w:r w:rsidDel="00000000" w:rsidR="00000000" w:rsidRPr="00000000">
        <w:rPr>
          <w:b w:val="1"/>
          <w:bCs w:val="1"/>
          <w:color w:val="1f1f1f"/>
          <w:rtl w:val="0"/>
        </w:rPr>
        <w:t xml:space="preserve">Restart/Flush:</w:t>
      </w:r>
      <w:r w:rsidDel="00000000" w:rsidR="00000000" w:rsidRPr="00000000">
        <w:rPr>
          <w:color w:val="1f1f1f"/>
          <w:rtl w:val="0"/>
        </w:rPr>
        <w:t xml:space="preserve"> Restart Splunk or wait for it to automatically discover the bucket in the thawed directory.</w:t>
      </w:r>
    </w:p>
    <w:p w:rsidR="00000000" w:rsidDel="00000000" w:rsidP="00000000" w:rsidRDefault="00000000" w:rsidRPr="00000000" w14:paraId="00000075">
      <w:pPr>
        <w:pStyle w:val="Heading2"/>
        <w:keepNext w:val="0"/>
        <w:keepLines w:val="0"/>
        <w:pBdr>
          <w:top w:color="000000" w:space="0" w:sz="0" w:val="none"/>
          <w:left w:color="auto" w:space="0" w:sz="0" w:val="none"/>
          <w:bottom w:color="000000" w:space="0" w:sz="0" w:val="none"/>
          <w:right w:color="000000" w:space="0" w:sz="0" w:val="none"/>
          <w:between w:color="000000" w:space="0" w:sz="0" w:val="none"/>
        </w:pBdr>
        <w:spacing w:before="0" w:line="276" w:lineRule="auto"/>
        <w:rPr>
          <w:b w:val="1"/>
          <w:bCs w:val="1"/>
          <w:color w:val="1f1f1f"/>
          <w:sz w:val="34"/>
          <w:szCs w:val="34"/>
        </w:rPr>
      </w:pPr>
      <w:bookmarkStart w:colFirst="0" w:colLast="0" w:name="_86aqbb8lca8y" w:id="21"/>
      <w:bookmarkEnd w:id="21"/>
      <w:r w:rsidDel="00000000" w:rsidR="00000000" w:rsidRPr="00000000">
        <w:rPr>
          <w:b w:val="1"/>
          <w:bCs w:val="1"/>
          <w:color w:val="1f1f1f"/>
          <w:sz w:val="34"/>
          <w:szCs w:val="34"/>
          <w:rtl w:val="0"/>
        </w:rPr>
        <w:t xml:space="preserve">5. Critical Best Practices</w:t>
      </w:r>
    </w:p>
    <w:p w:rsidR="00000000" w:rsidDel="00000000" w:rsidP="00000000" w:rsidRDefault="00000000" w:rsidRPr="00000000" w14:paraId="00000076">
      <w:pPr>
        <w:numPr>
          <w:ilvl w:val="0"/>
          <w:numId w:val="12"/>
        </w:numPr>
        <w:pBdr>
          <w:top w:color="000000" w:space="0" w:sz="0" w:val="none"/>
          <w:left w:color="auto" w:space="0" w:sz="0" w:val="none"/>
          <w:bottom w:color="000000" w:space="0" w:sz="0" w:val="none"/>
          <w:right w:color="000000" w:space="0" w:sz="0" w:val="none"/>
          <w:between w:color="000000" w:space="0" w:sz="0" w:val="none"/>
        </w:pBdr>
        <w:spacing w:after="0" w:afterAutospacing="0" w:line="276" w:lineRule="auto"/>
        <w:ind w:left="720" w:hanging="360"/>
      </w:pPr>
      <w:r w:rsidDel="00000000" w:rsidR="00000000" w:rsidRPr="00000000">
        <w:rPr>
          <w:b w:val="1"/>
          <w:bCs w:val="1"/>
          <w:color w:val="1f1f1f"/>
          <w:rtl w:val="0"/>
        </w:rPr>
        <w:t xml:space="preserve">Bucket Packaging:</w:t>
      </w:r>
      <w:r w:rsidDel="00000000" w:rsidR="00000000" w:rsidRPr="00000000">
        <w:rPr>
          <w:color w:val="1f1f1f"/>
          <w:rtl w:val="0"/>
        </w:rPr>
        <w:t xml:space="preserve"> Do not upload thousands of small files. ZIP or TAR your frozen buckets before uploading to S3 to reduce "Request" costs ($0.03 per 1,000 requests).</w:t>
      </w:r>
    </w:p>
    <w:p w:rsidR="00000000" w:rsidDel="00000000" w:rsidP="00000000" w:rsidRDefault="00000000" w:rsidRPr="00000000" w14:paraId="00000077">
      <w:pPr>
        <w:numPr>
          <w:ilvl w:val="0"/>
          <w:numId w:val="12"/>
        </w:numPr>
        <w:pBdr>
          <w:top w:color="000000" w:space="0" w:sz="0" w:val="none"/>
          <w:left w:color="auto" w:space="0" w:sz="0" w:val="none"/>
          <w:bottom w:color="000000" w:space="0" w:sz="0" w:val="none"/>
          <w:right w:color="000000" w:space="0" w:sz="0" w:val="none"/>
          <w:between w:color="000000" w:space="0" w:sz="0" w:val="none"/>
        </w:pBdr>
        <w:spacing w:after="0" w:afterAutospacing="0" w:line="276" w:lineRule="auto"/>
        <w:ind w:left="720" w:hanging="360"/>
      </w:pPr>
      <w:r w:rsidDel="00000000" w:rsidR="00000000" w:rsidRPr="00000000">
        <w:rPr>
          <w:b w:val="1"/>
          <w:bCs w:val="1"/>
          <w:color w:val="1f1f1f"/>
          <w:rtl w:val="0"/>
        </w:rPr>
        <w:t xml:space="preserve">Retention Lock:</w:t>
      </w:r>
      <w:r w:rsidDel="00000000" w:rsidR="00000000" w:rsidRPr="00000000">
        <w:rPr>
          <w:color w:val="1f1f1f"/>
          <w:rtl w:val="0"/>
        </w:rPr>
        <w:t xml:space="preserve"> For high-compliance environments (e.g., HIPAA), use Glacier Vault Lock to prevent any deletion of logs before the 3-year mark.</w:t>
      </w:r>
    </w:p>
    <w:p w:rsidR="00000000" w:rsidDel="00000000" w:rsidP="00000000" w:rsidRDefault="00000000" w:rsidRPr="00000000" w14:paraId="00000078">
      <w:pPr>
        <w:numPr>
          <w:ilvl w:val="0"/>
          <w:numId w:val="12"/>
        </w:numPr>
        <w:pBdr>
          <w:top w:color="000000" w:space="0" w:sz="0" w:val="none"/>
          <w:left w:color="auto" w:space="0" w:sz="0" w:val="none"/>
          <w:bottom w:color="000000" w:space="0" w:sz="0" w:val="none"/>
          <w:right w:color="000000" w:space="0" w:sz="0" w:val="none"/>
          <w:between w:color="000000" w:space="0" w:sz="0" w:val="none"/>
        </w:pBdr>
        <w:spacing w:after="360" w:line="276" w:lineRule="auto"/>
        <w:ind w:left="720" w:hanging="360"/>
      </w:pPr>
      <w:r w:rsidDel="00000000" w:rsidR="00000000" w:rsidRPr="00000000">
        <w:rPr>
          <w:b w:val="1"/>
          <w:bCs w:val="1"/>
          <w:color w:val="1f1f1f"/>
          <w:rtl w:val="0"/>
        </w:rPr>
        <w:t xml:space="preserve">Monitoring:</w:t>
      </w:r>
      <w:r w:rsidDel="00000000" w:rsidR="00000000" w:rsidRPr="00000000">
        <w:rPr>
          <w:color w:val="1f1f1f"/>
          <w:rtl w:val="0"/>
        </w:rPr>
        <w:t xml:space="preserve"> Use AWS Cost Explorer to track your storage growth and ensure no "Early Deletion" fees (triggered if data is deleted before 90 or 180 days).</w:t>
      </w:r>
    </w:p>
    <w:p w:rsidR="00000000" w:rsidDel="00000000" w:rsidP="00000000" w:rsidRDefault="00000000" w:rsidRPr="00000000" w14:paraId="00000079">
      <w:pPr>
        <w:pStyle w:val="Heading2"/>
        <w:keepNext w:val="0"/>
        <w:keepLines w:val="0"/>
        <w:pBdr>
          <w:top w:color="000000" w:space="0" w:sz="0" w:val="none"/>
          <w:left w:color="auto" w:space="0" w:sz="0" w:val="none"/>
          <w:bottom w:color="000000" w:space="0" w:sz="0" w:val="none"/>
          <w:right w:color="000000" w:space="0" w:sz="0" w:val="none"/>
          <w:between w:color="000000" w:space="0" w:sz="0" w:val="none"/>
        </w:pBdr>
        <w:spacing w:before="0" w:line="276" w:lineRule="auto"/>
        <w:rPr>
          <w:b w:val="1"/>
          <w:bCs w:val="1"/>
          <w:color w:val="1f1f1f"/>
          <w:sz w:val="34"/>
          <w:szCs w:val="34"/>
        </w:rPr>
      </w:pPr>
      <w:bookmarkStart w:colFirst="0" w:colLast="0" w:name="_ksv26hkg4a7v" w:id="22"/>
      <w:bookmarkEnd w:id="22"/>
      <w:r w:rsidDel="00000000" w:rsidR="00000000" w:rsidRPr="00000000">
        <w:rPr>
          <w:rtl w:val="0"/>
        </w:rPr>
      </w:r>
    </w:p>
    <w:p w:rsidR="00000000" w:rsidDel="00000000" w:rsidP="00000000" w:rsidRDefault="00000000" w:rsidRPr="00000000" w14:paraId="0000007A">
      <w:pPr>
        <w:pStyle w:val="Heading2"/>
        <w:keepNext w:val="0"/>
        <w:keepLines w:val="0"/>
        <w:pBdr>
          <w:top w:color="000000" w:space="0" w:sz="0" w:val="none"/>
          <w:left w:color="auto" w:space="0" w:sz="0" w:val="none"/>
          <w:bottom w:color="000000" w:space="0" w:sz="0" w:val="none"/>
          <w:right w:color="000000" w:space="0" w:sz="0" w:val="none"/>
          <w:between w:color="000000" w:space="0" w:sz="0" w:val="none"/>
        </w:pBdr>
        <w:spacing w:before="0" w:line="276" w:lineRule="auto"/>
        <w:rPr>
          <w:b w:val="1"/>
          <w:bCs w:val="1"/>
          <w:color w:val="1f1f1f"/>
          <w:sz w:val="34"/>
          <w:szCs w:val="34"/>
        </w:rPr>
      </w:pPr>
      <w:bookmarkStart w:colFirst="0" w:colLast="0" w:name="_ucm3ckw9k6ux" w:id="23"/>
      <w:bookmarkEnd w:id="23"/>
      <w:r w:rsidDel="00000000" w:rsidR="00000000" w:rsidRPr="00000000">
        <w:rPr>
          <w:rtl w:val="0"/>
        </w:rPr>
      </w:r>
    </w:p>
    <w:p w:rsidR="00000000" w:rsidDel="00000000" w:rsidP="00000000" w:rsidRDefault="00000000" w:rsidRPr="00000000" w14:paraId="0000007B">
      <w:pPr>
        <w:pStyle w:val="Heading2"/>
        <w:keepNext w:val="0"/>
        <w:keepLines w:val="0"/>
        <w:pBdr>
          <w:top w:color="000000" w:space="0" w:sz="0" w:val="none"/>
          <w:left w:color="auto" w:space="0" w:sz="0" w:val="none"/>
          <w:bottom w:color="000000" w:space="0" w:sz="0" w:val="none"/>
          <w:right w:color="000000" w:space="0" w:sz="0" w:val="none"/>
          <w:between w:color="000000" w:space="0" w:sz="0" w:val="none"/>
        </w:pBdr>
        <w:spacing w:before="0" w:line="276" w:lineRule="auto"/>
        <w:rPr>
          <w:b w:val="1"/>
          <w:bCs w:val="1"/>
          <w:color w:val="1f1f1f"/>
          <w:sz w:val="34"/>
          <w:szCs w:val="34"/>
        </w:rPr>
      </w:pPr>
      <w:bookmarkStart w:colFirst="0" w:colLast="0" w:name="_8fe0zyr1kf13" w:id="24"/>
      <w:bookmarkEnd w:id="24"/>
      <w:r w:rsidDel="00000000" w:rsidR="00000000" w:rsidRPr="00000000">
        <w:rPr>
          <w:b w:val="1"/>
          <w:bCs w:val="1"/>
          <w:color w:val="1f1f1f"/>
          <w:sz w:val="34"/>
          <w:szCs w:val="34"/>
          <w:rtl w:val="0"/>
        </w:rPr>
        <w:t xml:space="preserve">Email Notifications for Log Retention (Glacier Storage)</w:t>
      </w:r>
    </w:p>
    <w:p w:rsidR="00000000" w:rsidDel="00000000" w:rsidP="00000000" w:rsidRDefault="00000000" w:rsidRPr="00000000" w14:paraId="0000007C">
      <w:pPr>
        <w:pBdr>
          <w:top w:color="000000" w:space="0" w:sz="0" w:val="none"/>
          <w:left w:color="auto" w:space="0" w:sz="0" w:val="none"/>
          <w:bottom w:color="000000" w:space="0" w:sz="0" w:val="none"/>
          <w:right w:color="000000" w:space="0" w:sz="0" w:val="none"/>
          <w:between w:color="000000" w:space="0" w:sz="0" w:val="none"/>
        </w:pBdr>
        <w:spacing w:after="120" w:line="276" w:lineRule="auto"/>
        <w:rPr>
          <w:color w:val="1f1f1f"/>
        </w:rPr>
      </w:pPr>
      <w:r w:rsidDel="00000000" w:rsidR="00000000" w:rsidRPr="00000000">
        <w:rPr>
          <w:color w:val="1f1f1f"/>
          <w:rtl w:val="0"/>
        </w:rPr>
        <w:t xml:space="preserve">To support compliance and operational awareness, automated email notifications will be implemented for key events related to Splunk log retention in Glacier storage. These notifications are critical to ensure the process (archiving and deletion) is running correctly and to avoid discovering gaps years later. Notifications will include:</w:t>
      </w:r>
    </w:p>
    <w:p w:rsidR="00000000" w:rsidDel="00000000" w:rsidP="00000000" w:rsidRDefault="00000000" w:rsidRPr="00000000" w14:paraId="0000007D">
      <w:pPr>
        <w:numPr>
          <w:ilvl w:val="0"/>
          <w:numId w:val="4"/>
        </w:numPr>
        <w:pBdr>
          <w:top w:color="000000" w:space="0" w:sz="0" w:val="none"/>
          <w:left w:color="auto" w:space="0" w:sz="0" w:val="none"/>
          <w:bottom w:color="000000" w:space="0" w:sz="0" w:val="none"/>
          <w:right w:color="000000" w:space="0" w:sz="0" w:val="none"/>
          <w:between w:color="000000" w:space="0" w:sz="0" w:val="none"/>
        </w:pBdr>
        <w:spacing w:after="0" w:afterAutospacing="0" w:line="276" w:lineRule="auto"/>
        <w:ind w:left="720" w:hanging="360"/>
      </w:pPr>
      <w:r w:rsidDel="00000000" w:rsidR="00000000" w:rsidRPr="00000000">
        <w:rPr>
          <w:b w:val="1"/>
          <w:bCs w:val="1"/>
          <w:color w:val="1f1f1f"/>
          <w:rtl w:val="0"/>
        </w:rPr>
        <w:t xml:space="preserve">Retention Expiry Alerts:</w:t>
      </w:r>
      <w:r w:rsidDel="00000000" w:rsidR="00000000" w:rsidRPr="00000000">
        <w:rPr>
          <w:color w:val="1f1f1f"/>
          <w:rtl w:val="0"/>
        </w:rPr>
        <w:t xml:space="preserve"> Notifying stakeholders 30 days before logs are scheduled for deletion.</w:t>
      </w:r>
    </w:p>
    <w:p w:rsidR="00000000" w:rsidDel="00000000" w:rsidP="00000000" w:rsidRDefault="00000000" w:rsidRPr="00000000" w14:paraId="0000007E">
      <w:pPr>
        <w:numPr>
          <w:ilvl w:val="0"/>
          <w:numId w:val="4"/>
        </w:numPr>
        <w:pBdr>
          <w:top w:color="000000" w:space="0" w:sz="0" w:val="none"/>
          <w:left w:color="auto" w:space="0" w:sz="0" w:val="none"/>
          <w:bottom w:color="000000" w:space="0" w:sz="0" w:val="none"/>
          <w:right w:color="000000" w:space="0" w:sz="0" w:val="none"/>
          <w:between w:color="000000" w:space="0" w:sz="0" w:val="none"/>
        </w:pBdr>
        <w:spacing w:after="0" w:afterAutospacing="0" w:line="276" w:lineRule="auto"/>
        <w:ind w:left="720" w:hanging="360"/>
      </w:pPr>
      <w:r w:rsidDel="00000000" w:rsidR="00000000" w:rsidRPr="00000000">
        <w:rPr>
          <w:b w:val="1"/>
          <w:bCs w:val="1"/>
          <w:color w:val="1f1f1f"/>
          <w:rtl w:val="0"/>
        </w:rPr>
        <w:t xml:space="preserve">Deletion Confirmations:</w:t>
      </w:r>
      <w:r w:rsidDel="00000000" w:rsidR="00000000" w:rsidRPr="00000000">
        <w:rPr>
          <w:color w:val="1f1f1f"/>
          <w:rtl w:val="0"/>
        </w:rPr>
        <w:t xml:space="preserve"> Confirming successful deletion of logs after the retention period.</w:t>
      </w:r>
    </w:p>
    <w:p w:rsidR="00000000" w:rsidDel="00000000" w:rsidP="00000000" w:rsidRDefault="00000000" w:rsidRPr="00000000" w14:paraId="0000007F">
      <w:pPr>
        <w:numPr>
          <w:ilvl w:val="0"/>
          <w:numId w:val="4"/>
        </w:numPr>
        <w:pBdr>
          <w:top w:color="000000" w:space="0" w:sz="0" w:val="none"/>
          <w:left w:color="auto" w:space="0" w:sz="0" w:val="none"/>
          <w:bottom w:color="000000" w:space="0" w:sz="0" w:val="none"/>
          <w:right w:color="000000" w:space="0" w:sz="0" w:val="none"/>
          <w:between w:color="000000" w:space="0" w:sz="0" w:val="none"/>
        </w:pBdr>
        <w:spacing w:after="0" w:afterAutospacing="0" w:line="276" w:lineRule="auto"/>
        <w:ind w:left="720" w:hanging="360"/>
      </w:pPr>
      <w:r w:rsidDel="00000000" w:rsidR="00000000" w:rsidRPr="00000000">
        <w:rPr>
          <w:b w:val="1"/>
          <w:bCs w:val="1"/>
          <w:color w:val="1f1f1f"/>
          <w:rtl w:val="0"/>
        </w:rPr>
        <w:t xml:space="preserve">Retrieval Notifications:</w:t>
      </w:r>
      <w:r w:rsidDel="00000000" w:rsidR="00000000" w:rsidRPr="00000000">
        <w:rPr>
          <w:color w:val="1f1f1f"/>
          <w:rtl w:val="0"/>
        </w:rPr>
        <w:t xml:space="preserve"> Informing users when log retrieval requests are initiated and when retrievals are completed.</w:t>
      </w:r>
    </w:p>
    <w:p w:rsidR="00000000" w:rsidDel="00000000" w:rsidP="00000000" w:rsidRDefault="00000000" w:rsidRPr="00000000" w14:paraId="00000080">
      <w:pPr>
        <w:numPr>
          <w:ilvl w:val="0"/>
          <w:numId w:val="4"/>
        </w:numPr>
        <w:pBdr>
          <w:top w:color="000000" w:space="0" w:sz="0" w:val="none"/>
          <w:left w:color="auto" w:space="0" w:sz="0" w:val="none"/>
          <w:bottom w:color="000000" w:space="0" w:sz="0" w:val="none"/>
          <w:right w:color="000000" w:space="0" w:sz="0" w:val="none"/>
          <w:between w:color="000000" w:space="0" w:sz="0" w:val="none"/>
        </w:pBdr>
        <w:spacing w:after="360" w:line="276" w:lineRule="auto"/>
        <w:ind w:left="720" w:hanging="360"/>
      </w:pPr>
      <w:r w:rsidDel="00000000" w:rsidR="00000000" w:rsidRPr="00000000">
        <w:rPr>
          <w:b w:val="1"/>
          <w:bCs w:val="1"/>
          <w:color w:val="1f1f1f"/>
          <w:rtl w:val="0"/>
        </w:rPr>
        <w:t xml:space="preserve">Storage Usage Alerts:</w:t>
      </w:r>
      <w:r w:rsidDel="00000000" w:rsidR="00000000" w:rsidRPr="00000000">
        <w:rPr>
          <w:color w:val="1f1f1f"/>
          <w:rtl w:val="0"/>
        </w:rPr>
        <w:t xml:space="preserve"> Notifying IT teams if Glacier storage usage exceeds defined thresholds.</w:t>
      </w:r>
    </w:p>
    <w:p w:rsidR="00000000" w:rsidDel="00000000" w:rsidP="00000000" w:rsidRDefault="00000000" w:rsidRPr="00000000" w14:paraId="00000081">
      <w:pPr>
        <w:pBdr>
          <w:top w:color="000000" w:space="0" w:sz="0" w:val="none"/>
          <w:left w:color="auto" w:space="0" w:sz="0" w:val="none"/>
          <w:bottom w:color="000000" w:space="0" w:sz="0" w:val="none"/>
          <w:right w:color="000000" w:space="0" w:sz="0" w:val="none"/>
          <w:between w:color="000000" w:space="0" w:sz="0" w:val="none"/>
        </w:pBdr>
        <w:spacing w:after="240" w:line="276" w:lineRule="auto"/>
        <w:rPr>
          <w:color w:val="1f1f1f"/>
        </w:rPr>
      </w:pPr>
      <w:r w:rsidDel="00000000" w:rsidR="00000000" w:rsidRPr="00000000">
        <w:rPr>
          <w:color w:val="1f1f1f"/>
          <w:rtl w:val="0"/>
        </w:rPr>
        <w:t xml:space="preserve">These notifications will help ensure timely action, support compliance requirements, and maintain visibility into log management activities.</w:t>
      </w:r>
    </w:p>
    <w:p w:rsidR="00000000" w:rsidDel="00000000" w:rsidP="00000000" w:rsidRDefault="00000000" w:rsidRPr="00000000" w14:paraId="00000082">
      <w:pPr>
        <w:pBdr>
          <w:top w:color="000000" w:space="0" w:sz="0" w:val="none"/>
          <w:left w:color="auto" w:space="0" w:sz="0" w:val="none"/>
          <w:bottom w:color="000000" w:space="0" w:sz="0" w:val="none"/>
          <w:right w:color="000000" w:space="0" w:sz="0" w:val="none"/>
          <w:between w:color="000000" w:space="0" w:sz="0" w:val="none"/>
        </w:pBdr>
        <w:spacing w:after="240" w:line="276" w:lineRule="auto"/>
        <w:rPr>
          <w:color w:val="1f1f1f"/>
        </w:rPr>
      </w:pPr>
      <w:r w:rsidDel="00000000" w:rsidR="00000000" w:rsidRPr="00000000">
        <w:rPr>
          <w:rtl w:val="0"/>
        </w:rPr>
      </w:r>
    </w:p>
    <w:p w:rsidR="00000000" w:rsidDel="00000000" w:rsidP="00000000" w:rsidRDefault="00000000" w:rsidRPr="00000000" w14:paraId="00000083">
      <w:pPr>
        <w:pBdr>
          <w:top w:color="000000" w:space="0" w:sz="0" w:val="none"/>
          <w:bottom w:color="000000" w:space="0" w:sz="0" w:val="none"/>
          <w:right w:color="000000" w:space="0" w:sz="0" w:val="none"/>
          <w:between w:color="000000" w:space="0" w:sz="0" w:val="none"/>
        </w:pBdr>
        <w:spacing w:after="360" w:lineRule="auto"/>
        <w:ind w:left="0" w:firstLine="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