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rial" w:hAnsi="Arial"/>
          <w:b/>
          <w:color w:val="1B365D"/>
          <w:sz w:val="48"/>
        </w:rPr>
        <w:t>SPLUNK CONFIGURATION DOCUMENTATION</w:t>
      </w:r>
    </w:p>
    <w:p>
      <w:pPr>
        <w:spacing w:after="40"/>
        <w:jc w:val="center"/>
      </w:pPr>
      <w:r>
        <w:rPr>
          <w:rFonts w:ascii="Arial" w:hAnsi="Arial"/>
          <w:i/>
          <w:color w:val="5C768D"/>
          <w:sz w:val="28"/>
        </w:rPr>
        <w:t>Data Parsing &amp; Indexing Setup</w:t>
      </w:r>
    </w:p>
    <w:p>
      <w:pPr>
        <w:spacing w:after="480"/>
        <w:jc w:val="center"/>
      </w:pPr>
      <w:r>
        <w:rPr>
          <w:rFonts w:ascii="Calibri" w:hAnsi="Calibri"/>
          <w:b/>
          <w:color w:val="2D3748"/>
          <w:sz w:val="22"/>
        </w:rPr>
        <w:t>Comprehensive Technical Documentation (v3.0 - Updated)</w:t>
      </w:r>
    </w:p>
    <w:p>
      <w:pPr>
        <w:spacing w:after="480"/>
        <w:jc w:val="center"/>
      </w:pPr>
      <w:r>
        <w:rPr>
          <w:color w:val="E2E8F0"/>
        </w:rPr>
        <w:t>——————————————————————————————————————————————————</w:t>
      </w:r>
    </w:p>
    <w:p>
      <w:pPr>
        <w:keepNext/>
        <w:spacing w:before="360" w:after="120"/>
      </w:pPr>
      <w:r>
        <w:rPr>
          <w:rFonts w:ascii="Arial" w:hAnsi="Arial"/>
          <w:b/>
          <w:color w:val="1B365D"/>
          <w:sz w:val="32"/>
        </w:rPr>
        <w:t>1. Project &amp; Architecture Overview</w:t>
      </w:r>
    </w:p>
    <w:p>
      <w:pPr>
        <w:spacing w:after="120" w:line="276" w:lineRule="auto"/>
      </w:pPr>
      <w:r>
        <w:rPr>
          <w:rFonts w:ascii="Calibri" w:hAnsi="Calibri"/>
          <w:color w:val="2D3748"/>
          <w:sz w:val="22"/>
        </w:rPr>
        <w:t>This document provides a comprehensive, step-by-step technical guide to configure Splunk for proper data ingestion, parsing, and indexing of Proxy Server logs, Windows Event logs, and AWS AppStream session logs. It covers configuration files, directives, and recommended best practices required to complete this task successfully.</w:t>
      </w:r>
    </w:p>
    <w:p>
      <w:pPr>
        <w:keepNext/>
        <w:spacing w:before="280" w:after="80"/>
      </w:pPr>
      <w:r>
        <w:rPr>
          <w:rFonts w:ascii="Arial" w:hAnsi="Arial"/>
          <w:b/>
          <w:color w:val="5C768D"/>
          <w:sz w:val="26"/>
        </w:rPr>
        <w:t>1.1 Objective</w:t>
      </w:r>
    </w:p>
    <w:p>
      <w:pPr>
        <w:spacing w:after="120" w:line="276" w:lineRule="auto"/>
      </w:pPr>
      <w:r>
        <w:rPr>
          <w:rFonts w:ascii="Calibri" w:hAnsi="Calibri"/>
          <w:color w:val="2D3748"/>
          <w:sz w:val="22"/>
        </w:rPr>
        <w:t>The primary objective is to ensure Splunk correctly ingests, parses, and indexes log data from three primary sources to satisfy compliance and reporting requirements:</w:t>
      </w:r>
    </w:p>
    <w:p>
      <w:pPr>
        <w:pStyle w:val="ListBullet"/>
        <w:spacing w:after="80" w:line="276" w:lineRule="auto"/>
        <w:ind w:left="360"/>
      </w:pPr>
      <w:r>
        <w:rPr>
          <w:rFonts w:ascii="Calibri" w:hAnsi="Calibri"/>
          <w:b/>
          <w:color w:val="2D3748"/>
          <w:sz w:val="22"/>
        </w:rPr>
        <w:t xml:space="preserve">Proxy Server Logs: </w:t>
      </w:r>
      <w:r>
        <w:rPr>
          <w:rFonts w:ascii="Calibri" w:hAnsi="Calibri"/>
          <w:color w:val="2D3748"/>
          <w:sz w:val="22"/>
        </w:rPr>
        <w:t>Processing web traffic from Squid, Microsoft ISA/TMG, or W3C-compatible proxies.</w:t>
      </w:r>
    </w:p>
    <w:p>
      <w:pPr>
        <w:pStyle w:val="ListBullet"/>
        <w:spacing w:after="80" w:line="276" w:lineRule="auto"/>
        <w:ind w:left="360"/>
      </w:pPr>
      <w:r>
        <w:rPr>
          <w:rFonts w:ascii="Calibri" w:hAnsi="Calibri"/>
          <w:b/>
          <w:color w:val="2D3748"/>
          <w:sz w:val="22"/>
        </w:rPr>
        <w:t xml:space="preserve">Windows Event Logs: </w:t>
      </w:r>
      <w:r>
        <w:rPr>
          <w:rFonts w:ascii="Calibri" w:hAnsi="Calibri"/>
          <w:color w:val="2D3748"/>
          <w:sz w:val="22"/>
        </w:rPr>
        <w:t>Monitoring Security, System, Application, PowerShell, and Sysmon channels.</w:t>
      </w:r>
    </w:p>
    <w:p>
      <w:pPr>
        <w:pStyle w:val="ListBullet"/>
        <w:spacing w:after="80" w:line="276" w:lineRule="auto"/>
        <w:ind w:left="360"/>
      </w:pPr>
      <w:r>
        <w:rPr>
          <w:rFonts w:ascii="Calibri" w:hAnsi="Calibri"/>
          <w:b/>
          <w:color w:val="2D3748"/>
          <w:sz w:val="22"/>
        </w:rPr>
        <w:t xml:space="preserve">AWS AppStream Session Logs: </w:t>
      </w:r>
      <w:r>
        <w:rPr>
          <w:rFonts w:ascii="Calibri" w:hAnsi="Calibri"/>
          <w:color w:val="2D3748"/>
          <w:sz w:val="22"/>
        </w:rPr>
        <w:t>Capturing real-time user session environments.</w:t>
      </w:r>
    </w:p>
    <w:p>
      <w:pPr>
        <w:keepNext/>
        <w:spacing w:before="280" w:after="80"/>
      </w:pPr>
      <w:r>
        <w:rPr>
          <w:rFonts w:ascii="Arial" w:hAnsi="Arial"/>
          <w:b/>
          <w:color w:val="5C768D"/>
          <w:sz w:val="26"/>
        </w:rPr>
        <w:t>1.2 Front-End Architectural Narrative &amp; R2D2 Data Flow</w:t>
      </w:r>
    </w:p>
    <w:p>
      <w:pPr>
        <w:spacing w:after="120" w:line="276" w:lineRule="auto"/>
      </w:pPr>
      <w:r>
        <w:rPr>
          <w:rFonts w:ascii="Calibri" w:hAnsi="Calibri"/>
          <w:color w:val="2D3748"/>
          <w:sz w:val="22"/>
        </w:rPr>
        <w:t>Data flows systematically through designated infrastructure components before it is available for searching:</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FIGURE 1.1: Front-End Architecture Data Pipeline Flow Diagram</w:t>
              <w:br/>
            </w:r>
            <w:r>
              <w:br/>
            </w:r>
            <w:r>
              <w:rPr>
                <w:rFonts w:ascii="Consolas" w:hAnsi="Consolas"/>
                <w:color w:val="2D3748"/>
                <w:sz w:val="18"/>
              </w:rPr>
              <w:t xml:space="preserve">               [ Egress Servers ]                                 [ Central Logging Server ]</w:t>
            </w:r>
            <w:r>
              <w:br/>
            </w:r>
            <w:r>
              <w:rPr>
                <w:rFonts w:ascii="Consolas" w:hAnsi="Consolas"/>
                <w:color w:val="2D3748"/>
                <w:sz w:val="18"/>
              </w:rPr>
              <w:t>+------------------------------------------+       +------------------------------------------+</w:t>
            </w:r>
            <w:r>
              <w:br/>
            </w:r>
            <w:r>
              <w:rPr>
                <w:rFonts w:ascii="Consolas" w:hAnsi="Consolas"/>
                <w:color w:val="2D3748"/>
                <w:sz w:val="18"/>
              </w:rPr>
              <w:t>|  - Windows Event Log Channels            |       |  - /opt/getappstreamusers.sh (Shell)     |</w:t>
            </w:r>
            <w:r>
              <w:br/>
            </w:r>
            <w:r>
              <w:rPr>
                <w:rFonts w:ascii="Consolas" w:hAnsi="Consolas"/>
                <w:color w:val="2D3748"/>
                <w:sz w:val="18"/>
              </w:rPr>
              <w:t>|  - Proxy Server Logs (Squid/W3C)         |       |  - /var/log/appstream.log (Local Tailing)|</w:t>
            </w:r>
            <w:r>
              <w:br/>
            </w:r>
            <w:r>
              <w:rPr>
                <w:rFonts w:ascii="Consolas" w:hAnsi="Consolas"/>
                <w:color w:val="2D3748"/>
                <w:sz w:val="18"/>
              </w:rPr>
              <w:t>|                                          |       |                                          |</w:t>
            </w:r>
            <w:r>
              <w:br/>
            </w:r>
            <w:r>
              <w:rPr>
                <w:rFonts w:ascii="Consolas" w:hAnsi="Consolas"/>
                <w:color w:val="2D3748"/>
                <w:sz w:val="18"/>
              </w:rPr>
              <w:t>|  Splunk Universal Forwarder (UF)         |       |  Splunk Universal Forwarder (UF)         |</w:t>
            </w:r>
            <w:r>
              <w:br/>
            </w:r>
            <w:r>
              <w:rPr>
                <w:rFonts w:ascii="Consolas" w:hAnsi="Consolas"/>
                <w:color w:val="2D3748"/>
                <w:sz w:val="18"/>
              </w:rPr>
              <w:t>|  (Monitors inputs &amp; routes raw data)     |       |  (Tails &amp; sends AppStream streams)       |</w:t>
            </w:r>
            <w:r>
              <w:br/>
            </w:r>
            <w:r>
              <w:rPr>
                <w:rFonts w:ascii="Consolas" w:hAnsi="Consolas"/>
                <w:color w:val="2D3748"/>
                <w:sz w:val="18"/>
              </w:rPr>
              <w:t>+------------------------------------+-----+       +------------------------------------+-----+</w:t>
            </w:r>
            <w:r>
              <w:br/>
            </w:r>
            <w:r>
              <w:rPr>
                <w:rFonts w:ascii="Consolas" w:hAnsi="Consolas"/>
                <w:color w:val="2D3748"/>
                <w:sz w:val="18"/>
              </w:rPr>
              <w:t xml:space="preserve">                                     |                                  |</w:t>
            </w:r>
            <w:r>
              <w:br/>
            </w:r>
            <w:r>
              <w:rPr>
                <w:rFonts w:ascii="Consolas" w:hAnsi="Consolas"/>
                <w:color w:val="2D3748"/>
                <w:sz w:val="18"/>
              </w:rPr>
              <w:t xml:space="preserve">                                     +-----------------+----------------+</w:t>
            </w:r>
            <w:r>
              <w:br/>
            </w:r>
            <w:r>
              <w:rPr>
                <w:rFonts w:ascii="Consolas" w:hAnsi="Consolas"/>
                <w:color w:val="2D3748"/>
                <w:sz w:val="18"/>
              </w:rPr>
              <w:t xml:space="preserve">                                                       |</w:t>
            </w:r>
            <w:r>
              <w:br/>
            </w:r>
            <w:r>
              <w:rPr>
                <w:rFonts w:ascii="Consolas" w:hAnsi="Consolas"/>
                <w:color w:val="2D3748"/>
                <w:sz w:val="18"/>
              </w:rPr>
              <w:t xml:space="preserve">                                                       v (Data pipeline transmission)</w:t>
            </w:r>
            <w:r>
              <w:br/>
            </w:r>
            <w:r>
              <w:rPr>
                <w:rFonts w:ascii="Consolas" w:hAnsi="Consolas"/>
                <w:color w:val="2D3748"/>
                <w:sz w:val="18"/>
              </w:rPr>
              <w:t xml:space="preserve">                                       +------------------------------------+</w:t>
            </w:r>
            <w:r>
              <w:br/>
            </w:r>
            <w:r>
              <w:rPr>
                <w:rFonts w:ascii="Consolas" w:hAnsi="Consolas"/>
                <w:color w:val="2D3748"/>
                <w:sz w:val="18"/>
              </w:rPr>
              <w:t xml:space="preserve">                                       |         Splunk Indexer / Server    |</w:t>
            </w:r>
            <w:r>
              <w:br/>
            </w:r>
            <w:r>
              <w:rPr>
                <w:rFonts w:ascii="Consolas" w:hAnsi="Consolas"/>
                <w:color w:val="2D3748"/>
                <w:sz w:val="18"/>
              </w:rPr>
              <w:t xml:space="preserve">                                       |  - Parsing (props / transforms)    |</w:t>
            </w:r>
            <w:r>
              <w:br/>
            </w:r>
            <w:r>
              <w:rPr>
                <w:rFonts w:ascii="Consolas" w:hAnsi="Consolas"/>
                <w:color w:val="2D3748"/>
                <w:sz w:val="18"/>
              </w:rPr>
              <w:t xml:space="preserve">                                       |  - Storage (indexes.conf buckets)  |</w:t>
            </w:r>
            <w:r>
              <w:br/>
            </w:r>
            <w:r>
              <w:rPr>
                <w:rFonts w:ascii="Consolas" w:hAnsi="Consolas"/>
                <w:color w:val="2D3748"/>
                <w:sz w:val="18"/>
              </w:rPr>
              <w:t xml:space="preserve">                                       |  - Search Head (Dashboard Queries) |</w:t>
            </w:r>
            <w:r>
              <w:br/>
            </w:r>
            <w:r>
              <w:rPr>
                <w:rFonts w:ascii="Consolas" w:hAnsi="Consolas"/>
                <w:color w:val="2D3748"/>
                <w:sz w:val="18"/>
              </w:rPr>
              <w:t xml:space="preserve">                                       +------------------------------------+</w:t>
            </w:r>
          </w:p>
        </w:tc>
      </w:tr>
    </w:tbl>
    <w:p>
      <w:pPr>
        <w:spacing w:before="80" w:after="80" w:line="240" w:lineRule="auto"/>
      </w:pPr>
    </w:p>
    <w:p>
      <w:pPr>
        <w:pStyle w:val="ListBullet"/>
        <w:spacing w:after="80" w:line="276" w:lineRule="auto"/>
        <w:ind w:left="360"/>
      </w:pPr>
      <w:r>
        <w:rPr>
          <w:rFonts w:ascii="Calibri" w:hAnsi="Calibri"/>
          <w:b/>
          <w:color w:val="2D3748"/>
          <w:sz w:val="22"/>
        </w:rPr>
        <w:t xml:space="preserve">Splunk Universal Forwarder: </w:t>
      </w:r>
      <w:r>
        <w:rPr>
          <w:rFonts w:ascii="Calibri" w:hAnsi="Calibri"/>
          <w:color w:val="2D3748"/>
          <w:sz w:val="22"/>
        </w:rPr>
        <w:t>Runs lightweight on the network gateway egress servers and primary logging servers. It is responsible for monitoring specific files/channels (such as /var/log/appstream.log or Windows Event channels) and forwarding raw data without indexing it locally.</w:t>
      </w:r>
    </w:p>
    <w:p>
      <w:pPr>
        <w:pStyle w:val="ListBullet"/>
        <w:spacing w:after="80" w:line="276" w:lineRule="auto"/>
        <w:ind w:left="360"/>
      </w:pPr>
      <w:r>
        <w:rPr>
          <w:rFonts w:ascii="Calibri" w:hAnsi="Calibri"/>
          <w:b/>
          <w:color w:val="2D3748"/>
          <w:sz w:val="22"/>
        </w:rPr>
        <w:t xml:space="preserve">Splunk Indexer / Server: </w:t>
      </w:r>
      <w:r>
        <w:rPr>
          <w:rFonts w:ascii="Calibri" w:hAnsi="Calibri"/>
          <w:color w:val="2D3748"/>
          <w:sz w:val="22"/>
        </w:rPr>
        <w:t>Runs independently as the backend powerhouse. It ingests incoming streams, breaks raw data into discrete events, extracts timestamps via props.conf, applies transformation logic via transforms.conf, and writes finalized blocks into disk storage buckets (indexes.conf).</w:t>
      </w:r>
    </w:p>
    <w:p>
      <w:pPr>
        <w:keepNext/>
        <w:spacing w:before="360" w:after="120"/>
      </w:pPr>
      <w:r>
        <w:rPr>
          <w:rFonts w:ascii="Arial" w:hAnsi="Arial"/>
          <w:b/>
          <w:color w:val="1B365D"/>
          <w:sz w:val="32"/>
        </w:rPr>
        <w:t>2. Cloud Portion: AWS AppStream Session Log Ingestion</w:t>
      </w:r>
    </w:p>
    <w:p>
      <w:pPr>
        <w:keepNext/>
        <w:spacing w:before="280" w:after="80"/>
      </w:pPr>
      <w:r>
        <w:rPr>
          <w:rFonts w:ascii="Arial" w:hAnsi="Arial"/>
          <w:b/>
          <w:color w:val="5C768D"/>
          <w:sz w:val="26"/>
        </w:rPr>
        <w:t>2.1 Architecture Overview &amp; Data Flow</w:t>
      </w:r>
    </w:p>
    <w:p>
      <w:pPr>
        <w:spacing w:after="120" w:line="276" w:lineRule="auto"/>
      </w:pPr>
      <w:r>
        <w:rPr>
          <w:rFonts w:ascii="Calibri" w:hAnsi="Calibri"/>
          <w:color w:val="2D3748"/>
          <w:sz w:val="22"/>
        </w:rPr>
        <w:t>AppStream session data is collected via a scheduled shell script running on the primary central logging server. The script queries the AWS AppStream API, parses the JSON output, and writes structured records to a local log file that the Splunk Universal Forwarder monitors continuously.</w:t>
      </w:r>
    </w:p>
    <w:p>
      <w:pPr>
        <w:spacing w:after="120" w:line="276" w:lineRule="auto"/>
      </w:pPr>
      <w:r>
        <w:rPr>
          <w:rFonts w:ascii="Calibri" w:hAnsi="Calibri"/>
          <w:b/>
          <w:color w:val="2D3748"/>
          <w:sz w:val="22"/>
        </w:rPr>
        <w:t>Current Environment Data Flow (R2D2 Architecture Context):</w:t>
      </w:r>
      <w:r>
        <w:rPr>
          <w:rFonts w:ascii="Calibri" w:hAnsi="Calibri"/>
          <w:color w:val="2D3748"/>
          <w:sz w:val="22"/>
        </w:rPr>
      </w:r>
    </w:p>
    <w:p>
      <w:pPr>
        <w:pStyle w:val="ListNumber"/>
        <w:spacing w:after="80" w:line="276" w:lineRule="auto"/>
        <w:ind w:left="360"/>
      </w:pPr>
      <w:r>
        <w:rPr>
          <w:rFonts w:ascii="Calibri" w:hAnsi="Calibri"/>
          <w:b/>
          <w:color w:val="2D3748"/>
          <w:sz w:val="22"/>
        </w:rPr>
        <w:t xml:space="preserve">1. AWS AppStream API: </w:t>
      </w:r>
      <w:r>
        <w:rPr>
          <w:rFonts w:ascii="Calibri" w:hAnsi="Calibri"/>
          <w:color w:val="2D3748"/>
          <w:sz w:val="22"/>
        </w:rPr>
        <w:t>aws appstream describe-sessions pulls raw JSON data.</w:t>
      </w:r>
    </w:p>
    <w:p>
      <w:pPr>
        <w:pStyle w:val="ListNumber"/>
        <w:spacing w:after="80" w:line="276" w:lineRule="auto"/>
        <w:ind w:left="360"/>
      </w:pPr>
      <w:r>
        <w:rPr>
          <w:rFonts w:ascii="Calibri" w:hAnsi="Calibri"/>
          <w:b/>
          <w:color w:val="2D3748"/>
          <w:sz w:val="22"/>
        </w:rPr>
        <w:t xml:space="preserve">2. Shell Script (/opt/getappstreamusers.sh): </w:t>
      </w:r>
      <w:r>
        <w:rPr>
          <w:rFonts w:ascii="Calibri" w:hAnsi="Calibri"/>
          <w:color w:val="2D3748"/>
          <w:sz w:val="22"/>
        </w:rPr>
        <w:t>Iterates over environment combinations, running output through sed to prepend an epoch timestamp.</w:t>
      </w:r>
    </w:p>
    <w:p>
      <w:pPr>
        <w:pStyle w:val="ListNumber"/>
        <w:spacing w:after="80" w:line="276" w:lineRule="auto"/>
        <w:ind w:left="360"/>
      </w:pPr>
      <w:r>
        <w:rPr>
          <w:rFonts w:ascii="Calibri" w:hAnsi="Calibri"/>
          <w:b/>
          <w:color w:val="2D3748"/>
          <w:sz w:val="22"/>
        </w:rPr>
        <w:t xml:space="preserve">3. Log File (/var/log/appstream.log): </w:t>
      </w:r>
      <w:r>
        <w:rPr>
          <w:rFonts w:ascii="Calibri" w:hAnsi="Calibri"/>
          <w:color w:val="2D3748"/>
          <w:sz w:val="22"/>
        </w:rPr>
        <w:t>New records are appended sequentially every minute.</w:t>
      </w:r>
    </w:p>
    <w:p>
      <w:pPr>
        <w:pStyle w:val="ListNumber"/>
        <w:spacing w:after="80" w:line="276" w:lineRule="auto"/>
        <w:ind w:left="360"/>
      </w:pPr>
      <w:r>
        <w:rPr>
          <w:rFonts w:ascii="Calibri" w:hAnsi="Calibri"/>
          <w:b/>
          <w:color w:val="2D3748"/>
          <w:sz w:val="22"/>
        </w:rPr>
        <w:t xml:space="preserve">4. Splunk Universal Forwarder: </w:t>
      </w:r>
      <w:r>
        <w:rPr>
          <w:rFonts w:ascii="Calibri" w:hAnsi="Calibri"/>
          <w:color w:val="2D3748"/>
          <w:sz w:val="22"/>
        </w:rPr>
        <w:t>Tails the appstream log in real time, serving as the lightweight egress pipeline sender.</w:t>
      </w:r>
    </w:p>
    <w:p>
      <w:pPr>
        <w:pStyle w:val="ListNumber"/>
        <w:spacing w:after="80" w:line="276" w:lineRule="auto"/>
        <w:ind w:left="360"/>
      </w:pPr>
      <w:r>
        <w:rPr>
          <w:rFonts w:ascii="Calibri" w:hAnsi="Calibri"/>
          <w:b/>
          <w:color w:val="2D3748"/>
          <w:sz w:val="22"/>
        </w:rPr>
        <w:t xml:space="preserve">5. Splunk Indexer: </w:t>
      </w:r>
      <w:r>
        <w:rPr>
          <w:rFonts w:ascii="Calibri" w:hAnsi="Calibri"/>
          <w:color w:val="2D3748"/>
          <w:sz w:val="22"/>
        </w:rPr>
        <w:t>Parses and commits data to the appstream_sessions index.</w:t>
      </w:r>
    </w:p>
    <w:p>
      <w:pPr>
        <w:keepNext/>
        <w:spacing w:before="280" w:after="80"/>
      </w:pPr>
      <w:r>
        <w:rPr>
          <w:rFonts w:ascii="Arial" w:hAnsi="Arial"/>
          <w:b/>
          <w:color w:val="5C768D"/>
          <w:sz w:val="26"/>
        </w:rPr>
        <w:t>2.2 Script, Cron Schedule &amp; Directory Paths</w:t>
      </w:r>
    </w:p>
    <w:p>
      <w:pPr>
        <w:spacing w:after="120" w:line="276" w:lineRule="auto"/>
      </w:pPr>
      <w:r>
        <w:rPr>
          <w:rFonts w:ascii="Calibri" w:hAnsi="Calibri"/>
          <w:color w:val="2D3748"/>
          <w:sz w:val="22"/>
        </w:rPr>
        <w:t>The ingestion mechanism consists of version-controlled files deployed via Ansible from the R2D2 Git repository (located under components/loggingserver/appstream_sessions/).</w:t>
      </w:r>
    </w:p>
    <w:p>
      <w:pPr>
        <w:pStyle w:val="ListBullet"/>
        <w:spacing w:after="80" w:line="276" w:lineRule="auto"/>
        <w:ind w:left="360"/>
      </w:pPr>
      <w:r>
        <w:rPr>
          <w:rFonts w:ascii="Calibri" w:hAnsi="Calibri"/>
          <w:color w:val="2D3748"/>
          <w:sz w:val="22"/>
        </w:rPr>
        <w:t>Script File Path: /opt/getappstreamusers.sh</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AWS AppStream Ingestion Script — /opt/getappstreamusers.sh</w:t>
              <w:br/>
            </w:r>
            <w:r>
              <w:br/>
            </w:r>
            <w:r>
              <w:rPr>
                <w:rFonts w:ascii="Consolas" w:hAnsi="Consolas"/>
                <w:color w:val="2D3748"/>
                <w:sz w:val="18"/>
              </w:rPr>
              <w:t>#!/bin/bash</w:t>
            </w:r>
            <w:r>
              <w:br/>
            </w:r>
            <w:r>
              <w:rPr>
                <w:rFonts w:ascii="Consolas" w:hAnsi="Consolas"/>
                <w:color w:val="2D3748"/>
                <w:sz w:val="18"/>
              </w:rPr>
              <w:t># Deployed to /opt on the R2D2 logging server</w:t>
            </w:r>
            <w:r>
              <w:br/>
            </w:r>
            <w:r>
              <w:rPr>
                <w:rFonts w:ascii="Consolas" w:hAnsi="Consolas"/>
                <w:color w:val="2D3748"/>
                <w:sz w:val="18"/>
              </w:rPr>
              <w:t># Queries AWS AppStream describe-sessions for each environment</w:t>
            </w:r>
            <w:r>
              <w:br/>
            </w:r>
            <w:r>
              <w:rPr>
                <w:rFonts w:ascii="Consolas" w:hAnsi="Consolas"/>
                <w:color w:val="2D3748"/>
                <w:sz w:val="18"/>
              </w:rPr>
            </w:r>
            <w:r>
              <w:br/>
            </w:r>
            <w:r>
              <w:rPr>
                <w:rFonts w:ascii="Consolas" w:hAnsi="Consolas"/>
                <w:color w:val="2D3748"/>
                <w:sz w:val="18"/>
              </w:rPr>
              <w:t>stack='r2d2-general-user'</w:t>
            </w:r>
            <w:r>
              <w:br/>
            </w:r>
            <w:r>
              <w:rPr>
                <w:rFonts w:ascii="Consolas" w:hAnsi="Consolas"/>
                <w:color w:val="2D3748"/>
                <w:sz w:val="18"/>
              </w:rPr>
              <w:t>fleet='r2d2-general-user_virginia_fleet_'</w:t>
            </w:r>
            <w:r>
              <w:br/>
            </w:r>
            <w:r>
              <w:rPr>
                <w:rFonts w:ascii="Consolas" w:hAnsi="Consolas"/>
                <w:color w:val="2D3748"/>
                <w:sz w:val="18"/>
              </w:rPr>
              <w:t>region='us-east-1'</w:t>
            </w:r>
            <w:r>
              <w:br/>
            </w:r>
            <w:r>
              <w:rPr>
                <w:rFonts w:ascii="Consolas" w:hAnsi="Consolas"/>
                <w:color w:val="2D3748"/>
                <w:sz w:val="18"/>
              </w:rPr>
            </w:r>
            <w:r>
              <w:br/>
            </w:r>
            <w:r>
              <w:rPr>
                <w:rFonts w:ascii="Consolas" w:hAnsi="Consolas"/>
                <w:color w:val="2D3748"/>
                <w:sz w:val="18"/>
              </w:rPr>
              <w:t>aws appstream describe-sessions \</w:t>
            </w:r>
            <w:r>
              <w:br/>
            </w:r>
            <w:r>
              <w:rPr>
                <w:rFonts w:ascii="Consolas" w:hAnsi="Consolas"/>
                <w:color w:val="2D3748"/>
                <w:sz w:val="18"/>
              </w:rPr>
              <w:t xml:space="preserve">  --stack $stack \</w:t>
            </w:r>
            <w:r>
              <w:br/>
            </w:r>
            <w:r>
              <w:rPr>
                <w:rFonts w:ascii="Consolas" w:hAnsi="Consolas"/>
                <w:color w:val="2D3748"/>
                <w:sz w:val="18"/>
              </w:rPr>
              <w:t xml:space="preserve">  --fleet-name $fleet \</w:t>
            </w:r>
            <w:r>
              <w:br/>
            </w:r>
            <w:r>
              <w:rPr>
                <w:rFonts w:ascii="Consolas" w:hAnsi="Consolas"/>
                <w:color w:val="2D3748"/>
                <w:sz w:val="18"/>
              </w:rPr>
              <w:t xml:space="preserve">  --region $region \</w:t>
            </w:r>
            <w:r>
              <w:br/>
            </w:r>
            <w:r>
              <w:rPr>
                <w:rFonts w:ascii="Consolas" w:hAnsi="Consolas"/>
                <w:color w:val="2D3748"/>
                <w:sz w:val="18"/>
              </w:rPr>
              <w:t xml:space="preserve">  --query "Sessions[*].[ConnectionState,AuthenticationType,UserId,FleetName,StackName,State,StartTime,MaxExpirationTime,NetworkAccessConfiguration.EniPrivateIpAddress,Id]" \</w:t>
            </w:r>
            <w:r>
              <w:br/>
            </w:r>
            <w:r>
              <w:rPr>
                <w:rFonts w:ascii="Consolas" w:hAnsi="Consolas"/>
                <w:color w:val="2D3748"/>
                <w:sz w:val="18"/>
              </w:rPr>
              <w:t xml:space="preserve">  --output text | sed "s/^/$(date +%s.%3N)\t/" &gt;&gt; /var/log/appstream.log 2&gt;&amp;1</w:t>
            </w:r>
          </w:p>
        </w:tc>
      </w:tr>
    </w:tbl>
    <w:p>
      <w:pPr>
        <w:spacing w:before="80" w:after="80" w:line="240" w:lineRule="auto"/>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sz="4" w:space="0" w:color="auto"/>
              <w:left w:val="single" w:sz="24" w:space="0" w:color="5C768D"/>
              <w:bottom w:val="none" w:sz="4" w:space="0" w:color="auto"/>
              <w:right w:val="none" w:sz="4" w:space="0" w:color="auto"/>
            </w:tcBorders>
          </w:tcPr>
          <w:p>
            <w:pPr>
              <w:spacing w:before="0" w:after="0" w:line="276" w:lineRule="auto"/>
            </w:pPr>
            <w:r>
              <w:rPr>
                <w:rFonts w:ascii="Calibri" w:hAnsi="Calibri"/>
                <w:i/>
                <w:color w:val="2D3748"/>
                <w:sz w:val="21"/>
              </w:rPr>
              <w:t>Note: The sed command prepends a Unix millisecond epoch timestamp to each output line before appending to the log file.</w:t>
            </w:r>
          </w:p>
        </w:tc>
      </w:tr>
    </w:tbl>
    <w:p>
      <w:pPr>
        <w:spacing w:before="80" w:after="80"/>
      </w:pPr>
    </w:p>
    <w:p>
      <w:pPr>
        <w:spacing w:after="120" w:line="276" w:lineRule="auto"/>
      </w:pPr>
      <w:r>
        <w:rPr>
          <w:rFonts w:ascii="Calibri" w:hAnsi="Calibri"/>
          <w:color w:val="2D3748"/>
          <w:sz w:val="22"/>
        </w:rPr>
        <w:t>Cron File Reference Path: Managed at the system crontab level via /etc/crontab pointing directly to the execution directory path.</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System Crontab Configuration Entry</w:t>
              <w:br/>
            </w:r>
            <w:r>
              <w:br/>
            </w:r>
            <w:r>
              <w:rPr>
                <w:rFonts w:ascii="Consolas" w:hAnsi="Consolas"/>
                <w:color w:val="2D3748"/>
                <w:sz w:val="18"/>
              </w:rPr>
              <w:t># Cron entry — runs getappstreamusers.sh every minute</w:t>
            </w:r>
            <w:r>
              <w:br/>
            </w:r>
            <w:r>
              <w:rPr>
                <w:rFonts w:ascii="Consolas" w:hAnsi="Consolas"/>
                <w:color w:val="2D3748"/>
                <w:sz w:val="18"/>
              </w:rPr>
              <w:t>* * * * * /opt/getappstreamusers.sh</w:t>
            </w:r>
          </w:p>
        </w:tc>
      </w:tr>
    </w:tbl>
    <w:p>
      <w:pPr>
        <w:spacing w:before="80" w:after="80" w:line="240" w:lineRule="auto"/>
      </w:pPr>
    </w:p>
    <w:p>
      <w:pPr>
        <w:keepNext/>
        <w:spacing w:before="280" w:after="80"/>
      </w:pPr>
      <w:r>
        <w:rPr>
          <w:rFonts w:ascii="Arial" w:hAnsi="Arial"/>
          <w:b/>
          <w:color w:val="5C768D"/>
          <w:sz w:val="26"/>
        </w:rPr>
        <w:t>2.3 Data Model — AppStream Session Fields</w:t>
      </w:r>
    </w:p>
    <w:p>
      <w:pPr>
        <w:spacing w:after="120" w:line="276" w:lineRule="auto"/>
      </w:pPr>
      <w:r>
        <w:rPr>
          <w:rFonts w:ascii="Calibri" w:hAnsi="Calibri"/>
          <w:color w:val="2D3748"/>
          <w:sz w:val="22"/>
        </w:rPr>
        <w:t>The following data model defines the schema layout for AppStream session records. The AWS CLI --output text flag returns tab-delimited values matching this query projection exactly.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Field Name</w:t>
            </w:r>
          </w:p>
        </w:tc>
        <w:tc>
          <w:tcPr>
            <w:tcW w:type="dxa" w:w="2880"/>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Source</w:t>
            </w:r>
          </w:p>
        </w:tc>
        <w:tc>
          <w:tcPr>
            <w:tcW w:type="dxa" w:w="1152"/>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Type</w:t>
            </w:r>
          </w:p>
        </w:tc>
        <w:tc>
          <w:tcPr>
            <w:tcW w:type="dxa" w:w="3168"/>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Description</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ingest_timestamp</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sed prepend</w:t>
            </w:r>
          </w:p>
        </w:tc>
        <w:tc>
          <w:tcPr>
            <w:tcW w:type="dxa" w:w="115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Float</w:t>
            </w:r>
          </w:p>
        </w:tc>
        <w:tc>
          <w:tcPr>
            <w:tcW w:type="dxa" w:w="316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Unix epoch (ms) when record was written</w:t>
            </w:r>
          </w:p>
        </w:tc>
      </w:tr>
      <w:tr>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ConnectionState</w:t>
            </w:r>
          </w:p>
        </w:tc>
        <w:tc>
          <w:tcPr>
            <w:tcW w:type="dxa" w:w="28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Sessions[*].ConnectionState</w:t>
            </w:r>
          </w:p>
        </w:tc>
        <w:tc>
          <w:tcPr>
            <w:tcW w:type="dxa" w:w="1152"/>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CONNECTED | NOT_CONNECTED</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AuthenticationType</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Sessions[*].AuthType</w:t>
            </w:r>
          </w:p>
        </w:tc>
        <w:tc>
          <w:tcPr>
            <w:tcW w:type="dxa" w:w="115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API | SAML | USERPOOL</w:t>
            </w:r>
          </w:p>
        </w:tc>
      </w:tr>
      <w:tr>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UserId</w:t>
            </w:r>
          </w:p>
        </w:tc>
        <w:tc>
          <w:tcPr>
            <w:tcW w:type="dxa" w:w="28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Sessions[*].UserId</w:t>
            </w:r>
          </w:p>
        </w:tc>
        <w:tc>
          <w:tcPr>
            <w:tcW w:type="dxa" w:w="1152"/>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IAM or SAML username</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FleetName</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Sessions[*].FleetName</w:t>
            </w:r>
          </w:p>
        </w:tc>
        <w:tc>
          <w:tcPr>
            <w:tcW w:type="dxa" w:w="115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AppStream fleet name</w:t>
            </w:r>
          </w:p>
        </w:tc>
      </w:tr>
      <w:tr>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StackName</w:t>
            </w:r>
          </w:p>
        </w:tc>
        <w:tc>
          <w:tcPr>
            <w:tcW w:type="dxa" w:w="28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Sessions[*].StackName</w:t>
            </w:r>
          </w:p>
        </w:tc>
        <w:tc>
          <w:tcPr>
            <w:tcW w:type="dxa" w:w="1152"/>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AppStream stack name</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State</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Sessions[*].State</w:t>
            </w:r>
          </w:p>
        </w:tc>
        <w:tc>
          <w:tcPr>
            <w:tcW w:type="dxa" w:w="115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ACTIVE | PENDING | EXPIRED</w:t>
            </w:r>
          </w:p>
        </w:tc>
      </w:tr>
      <w:tr>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StartTime</w:t>
            </w:r>
          </w:p>
        </w:tc>
        <w:tc>
          <w:tcPr>
            <w:tcW w:type="dxa" w:w="28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Sessions[*].StartTime</w:t>
            </w:r>
          </w:p>
        </w:tc>
        <w:tc>
          <w:tcPr>
            <w:tcW w:type="dxa" w:w="1152"/>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Datetime</w:t>
            </w:r>
          </w:p>
        </w:tc>
        <w:tc>
          <w:tcPr>
            <w:tcW w:type="dxa" w:w="3168"/>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ISO8601 session start time</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MaxExpirationTime</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Sessions[*].MaxExpTime</w:t>
            </w:r>
          </w:p>
        </w:tc>
        <w:tc>
          <w:tcPr>
            <w:tcW w:type="dxa" w:w="115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Datetime</w:t>
            </w:r>
          </w:p>
        </w:tc>
        <w:tc>
          <w:tcPr>
            <w:tcW w:type="dxa" w:w="316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ISO8601 session max expiry</w:t>
            </w:r>
          </w:p>
        </w:tc>
      </w:tr>
      <w:tr>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EniPrivateIpAddress</w:t>
            </w:r>
          </w:p>
        </w:tc>
        <w:tc>
          <w:tcPr>
            <w:tcW w:type="dxa" w:w="28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NetworkAccessConfig.EniIP</w:t>
            </w:r>
          </w:p>
        </w:tc>
        <w:tc>
          <w:tcPr>
            <w:tcW w:type="dxa" w:w="1152"/>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Private IP of the streaming instance</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Id</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Sessions[*].Id</w:t>
            </w:r>
          </w:p>
        </w:tc>
        <w:tc>
          <w:tcPr>
            <w:tcW w:type="dxa" w:w="115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String</w:t>
            </w:r>
          </w:p>
        </w:tc>
        <w:tc>
          <w:tcPr>
            <w:tcW w:type="dxa" w:w="316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Unique session identifier (UUID)</w:t>
            </w:r>
          </w:p>
        </w:tc>
      </w:tr>
    </w:tbl>
    <w:p>
      <w:pPr>
        <w:spacing w:before="80" w:after="80"/>
      </w:pPr>
    </w:p>
    <w:p>
      <w:pPr>
        <w:keepNext/>
        <w:spacing w:before="280" w:after="80"/>
      </w:pPr>
      <w:r>
        <w:rPr>
          <w:rFonts w:ascii="Arial" w:hAnsi="Arial"/>
          <w:b/>
          <w:color w:val="5C768D"/>
          <w:sz w:val="26"/>
        </w:rPr>
        <w:t>2.4 Splunk Configuration for AppStream Logs</w:t>
      </w:r>
    </w:p>
    <w:p>
      <w:pPr>
        <w:keepNext/>
        <w:spacing w:before="200" w:after="80"/>
      </w:pPr>
      <w:r>
        <w:rPr>
          <w:rFonts w:ascii="Calibri" w:hAnsi="Calibri"/>
          <w:b/>
          <w:color w:val="2D3748"/>
          <w:sz w:val="23"/>
        </w:rPr>
        <w:t>inputs.conf (Universal Forwarder)</w:t>
      </w:r>
    </w:p>
    <w:p>
      <w:pPr>
        <w:spacing w:after="120" w:line="276" w:lineRule="auto"/>
      </w:pPr>
      <w:r>
        <w:rPr>
          <w:rFonts w:ascii="Calibri" w:hAnsi="Calibri"/>
          <w:color w:val="2D3748"/>
          <w:sz w:val="22"/>
        </w:rPr>
        <w:t>File Location: $SPLUNK_HOME/etc/system/local/inputs.conf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inputs.conf</w:t>
              <w:br/>
            </w:r>
            <w:r>
              <w:br/>
            </w:r>
            <w:r>
              <w:rPr>
                <w:rFonts w:ascii="Consolas" w:hAnsi="Consolas"/>
                <w:color w:val="2D3748"/>
                <w:sz w:val="18"/>
              </w:rPr>
              <w:t>[monitor:///var/log/appstream.log]</w:t>
            </w:r>
            <w:r>
              <w:br/>
            </w:r>
            <w:r>
              <w:rPr>
                <w:rFonts w:ascii="Consolas" w:hAnsi="Consolas"/>
                <w:color w:val="2D3748"/>
                <w:sz w:val="18"/>
              </w:rPr>
              <w:t>index        = appstream_sessions</w:t>
            </w:r>
            <w:r>
              <w:br/>
            </w:r>
            <w:r>
              <w:rPr>
                <w:rFonts w:ascii="Consolas" w:hAnsi="Consolas"/>
                <w:color w:val="2D3748"/>
                <w:sz w:val="18"/>
              </w:rPr>
              <w:t>sourcetype   = appstream_sessions</w:t>
            </w:r>
            <w:r>
              <w:br/>
            </w:r>
            <w:r>
              <w:rPr>
                <w:rFonts w:ascii="Consolas" w:hAnsi="Consolas"/>
                <w:color w:val="2D3748"/>
                <w:sz w:val="18"/>
              </w:rPr>
              <w:t>disabled     = false</w:t>
            </w:r>
            <w:r>
              <w:br/>
            </w:r>
            <w:r>
              <w:rPr>
                <w:rFonts w:ascii="Consolas" w:hAnsi="Consolas"/>
                <w:color w:val="2D3748"/>
                <w:sz w:val="18"/>
              </w:rPr>
              <w:t>followTail   = 0</w:t>
            </w:r>
          </w:p>
        </w:tc>
      </w:tr>
    </w:tbl>
    <w:p>
      <w:pPr>
        <w:spacing w:before="80" w:after="80" w:line="240" w:lineRule="auto"/>
      </w:pPr>
    </w:p>
    <w:p>
      <w:pPr>
        <w:keepNext/>
        <w:spacing w:before="200" w:after="80"/>
      </w:pPr>
      <w:r>
        <w:rPr>
          <w:rFonts w:ascii="Calibri" w:hAnsi="Calibri"/>
          <w:b/>
          <w:color w:val="2D3748"/>
          <w:sz w:val="23"/>
        </w:rPr>
        <w:t>props.conf (Indexer / Heavy Forwarder)</w:t>
      </w:r>
    </w:p>
    <w:p>
      <w:pPr>
        <w:spacing w:after="120" w:line="276" w:lineRule="auto"/>
      </w:pPr>
      <w:r>
        <w:rPr>
          <w:rFonts w:ascii="Calibri" w:hAnsi="Calibri"/>
          <w:color w:val="2D3748"/>
          <w:sz w:val="22"/>
        </w:rPr>
        <w:t>File Location: $SPLUNK_HOME/etc/system/local/props.conf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props.conf</w:t>
              <w:br/>
            </w:r>
            <w:r>
              <w:br/>
            </w:r>
            <w:r>
              <w:rPr>
                <w:rFonts w:ascii="Consolas" w:hAnsi="Consolas"/>
                <w:color w:val="2D3748"/>
                <w:sz w:val="18"/>
              </w:rPr>
              <w:t>[appstream_sessions]</w:t>
            </w:r>
            <w:r>
              <w:br/>
            </w:r>
            <w:r>
              <w:rPr>
                <w:rFonts w:ascii="Consolas" w:hAnsi="Consolas"/>
                <w:color w:val="2D3748"/>
                <w:sz w:val="18"/>
              </w:rPr>
              <w:t>SHOULD_LINEMERGE   = false</w:t>
            </w:r>
            <w:r>
              <w:br/>
            </w:r>
            <w:r>
              <w:rPr>
                <w:rFonts w:ascii="Consolas" w:hAnsi="Consolas"/>
                <w:color w:val="2D3748"/>
                <w:sz w:val="18"/>
              </w:rPr>
              <w:t>LINE_BREAKER       = ([\r\n]+)</w:t>
            </w:r>
            <w:r>
              <w:br/>
            </w:r>
            <w:r>
              <w:rPr>
                <w:rFonts w:ascii="Consolas" w:hAnsi="Consolas"/>
                <w:color w:val="2D3748"/>
                <w:sz w:val="18"/>
              </w:rPr>
              <w:t>TRUNCATE           = 10000</w:t>
            </w:r>
            <w:r>
              <w:br/>
            </w:r>
            <w:r>
              <w:rPr>
                <w:rFonts w:ascii="Consolas" w:hAnsi="Consolas"/>
                <w:color w:val="2D3748"/>
                <w:sz w:val="18"/>
              </w:rPr>
            </w:r>
            <w:r>
              <w:br/>
            </w:r>
            <w:r>
              <w:rPr>
                <w:rFonts w:ascii="Consolas" w:hAnsi="Consolas"/>
                <w:color w:val="2D3748"/>
                <w:sz w:val="18"/>
              </w:rPr>
              <w:t># Explicit Unix epoch timestamp extraction</w:t>
            </w:r>
            <w:r>
              <w:br/>
            </w:r>
            <w:r>
              <w:rPr>
                <w:rFonts w:ascii="Consolas" w:hAnsi="Consolas"/>
                <w:color w:val="2D3748"/>
                <w:sz w:val="18"/>
              </w:rPr>
              <w:t>TIME_PREFIX        = ^</w:t>
            </w:r>
            <w:r>
              <w:br/>
            </w:r>
            <w:r>
              <w:rPr>
                <w:rFonts w:ascii="Consolas" w:hAnsi="Consolas"/>
                <w:color w:val="2D3748"/>
                <w:sz w:val="18"/>
              </w:rPr>
              <w:t>TIME_FORMAT        = %s.%3N</w:t>
            </w:r>
            <w:r>
              <w:br/>
            </w:r>
            <w:r>
              <w:rPr>
                <w:rFonts w:ascii="Consolas" w:hAnsi="Consolas"/>
                <w:color w:val="2D3748"/>
                <w:sz w:val="18"/>
              </w:rPr>
              <w:t>MAX_TIMESTAMP_LOOKAHEAD = 20</w:t>
            </w:r>
            <w:r>
              <w:br/>
            </w:r>
            <w:r>
              <w:rPr>
                <w:rFonts w:ascii="Consolas" w:hAnsi="Consolas"/>
                <w:color w:val="2D3748"/>
                <w:sz w:val="18"/>
              </w:rPr>
            </w:r>
            <w:r>
              <w:br/>
            </w:r>
            <w:r>
              <w:rPr>
                <w:rFonts w:ascii="Consolas" w:hAnsi="Consolas"/>
                <w:color w:val="2D3748"/>
                <w:sz w:val="18"/>
              </w:rPr>
              <w:t>TRANSFORMS-appstream_fields = appstream_extract_fields</w:t>
            </w:r>
            <w:r>
              <w:br/>
            </w:r>
            <w:r>
              <w:rPr>
                <w:rFonts w:ascii="Consolas" w:hAnsi="Consolas"/>
                <w:color w:val="2D3748"/>
                <w:sz w:val="18"/>
              </w:rPr>
              <w:t>KV_MODE            = none</w:t>
            </w:r>
          </w:p>
        </w:tc>
      </w:tr>
    </w:tbl>
    <w:p>
      <w:pPr>
        <w:spacing w:before="80" w:after="80" w:line="240" w:lineRule="auto"/>
      </w:pPr>
    </w:p>
    <w:p>
      <w:pPr>
        <w:keepNext/>
        <w:spacing w:before="200" w:after="80"/>
      </w:pPr>
      <w:r>
        <w:rPr>
          <w:rFonts w:ascii="Calibri" w:hAnsi="Calibri"/>
          <w:b/>
          <w:color w:val="2D3748"/>
          <w:sz w:val="23"/>
        </w:rPr>
        <w:t>transforms.conf (Indexer / Heavy Forwarder)</w:t>
      </w:r>
    </w:p>
    <w:p>
      <w:pPr>
        <w:spacing w:after="120" w:line="276" w:lineRule="auto"/>
      </w:pPr>
      <w:r>
        <w:rPr>
          <w:rFonts w:ascii="Calibri" w:hAnsi="Calibri"/>
          <w:color w:val="2D3748"/>
          <w:sz w:val="22"/>
        </w:rPr>
        <w:t>File Location: $SPLUNK_HOME/etc/system/local/transforms.conf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transforms.conf</w:t>
              <w:br/>
            </w:r>
            <w:r>
              <w:br/>
            </w:r>
            <w:r>
              <w:rPr>
                <w:rFonts w:ascii="Consolas" w:hAnsi="Consolas"/>
                <w:color w:val="2D3748"/>
                <w:sz w:val="18"/>
              </w:rPr>
              <w:t>[appstream_extract_fields]</w:t>
            </w:r>
            <w:r>
              <w:br/>
            </w:r>
            <w:r>
              <w:rPr>
                <w:rFonts w:ascii="Consolas" w:hAnsi="Consolas"/>
                <w:color w:val="2D3748"/>
                <w:sz w:val="18"/>
              </w:rPr>
              <w:t>DELIMS = "\t"</w:t>
            </w:r>
            <w:r>
              <w:br/>
            </w:r>
            <w:r>
              <w:rPr>
                <w:rFonts w:ascii="Consolas" w:hAnsi="Consolas"/>
                <w:color w:val="2D3748"/>
                <w:sz w:val="18"/>
              </w:rPr>
              <w:t>FIELDS = ingest_timestamp, connection_state, auth_type, user_id, fleet_name, stack_name, session_state, start_time, max_expiration_time, eni_private_ip, session_id</w:t>
            </w:r>
          </w:p>
        </w:tc>
      </w:tr>
    </w:tbl>
    <w:p>
      <w:pPr>
        <w:spacing w:before="80" w:after="80" w:line="240" w:lineRule="auto"/>
      </w:pPr>
    </w:p>
    <w:p>
      <w:pPr>
        <w:keepNext/>
        <w:spacing w:before="360" w:after="120"/>
      </w:pPr>
      <w:r>
        <w:rPr>
          <w:rFonts w:ascii="Arial" w:hAnsi="Arial"/>
          <w:b/>
          <w:color w:val="1B365D"/>
          <w:sz w:val="32"/>
        </w:rPr>
        <w:t>3. Proxy Server Log Parsing</w:t>
      </w:r>
    </w:p>
    <w:p>
      <w:pPr>
        <w:keepNext/>
        <w:spacing w:before="280" w:after="80"/>
      </w:pPr>
      <w:r>
        <w:rPr>
          <w:rFonts w:ascii="Arial" w:hAnsi="Arial"/>
          <w:b/>
          <w:color w:val="5C768D"/>
          <w:sz w:val="26"/>
        </w:rPr>
        <w:t>3.1 Identifying the Proxy Log Format</w:t>
      </w:r>
    </w:p>
    <w:p>
      <w:pPr>
        <w:spacing w:after="120" w:line="276" w:lineRule="auto"/>
      </w:pPr>
      <w:r>
        <w:rPr>
          <w:rFonts w:ascii="Calibri" w:hAnsi="Calibri"/>
          <w:color w:val="2D3748"/>
          <w:sz w:val="22"/>
        </w:rPr>
        <w:t>Before defining extraction parameters, verify the incoming layout format:</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Proxy Type</w:t>
            </w:r>
          </w:p>
        </w:tc>
        <w:tc>
          <w:tcPr>
            <w:tcW w:type="dxa" w:w="5040"/>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Default Log Format</w:t>
            </w:r>
          </w:p>
        </w:tc>
        <w:tc>
          <w:tcPr>
            <w:tcW w:type="dxa" w:w="2160"/>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Example Sourcetype</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Squid</w:t>
            </w:r>
          </w:p>
        </w:tc>
        <w:tc>
          <w:tcPr>
            <w:tcW w:type="dxa" w:w="504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Native Squid format with millisecond timestamp</w:t>
            </w:r>
          </w:p>
        </w:tc>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squid</w:t>
            </w:r>
          </w:p>
        </w:tc>
      </w:tr>
      <w:tr>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Microsoft ISA/TMG</w:t>
            </w:r>
          </w:p>
        </w:tc>
        <w:tc>
          <w:tcPr>
            <w:tcW w:type="dxa" w:w="504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W3C or IIS Log Format</w:t>
            </w:r>
          </w:p>
        </w:tc>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ms:isa:w3c</w:t>
            </w:r>
          </w:p>
        </w:tc>
      </w:tr>
      <w:tr>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Generic W3C</w:t>
            </w:r>
          </w:p>
        </w:tc>
        <w:tc>
          <w:tcPr>
            <w:tcW w:type="dxa" w:w="504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Space-delimited with field header line</w:t>
            </w:r>
          </w:p>
        </w:tc>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w3c_proxy</w:t>
            </w:r>
          </w:p>
        </w:tc>
      </w:tr>
    </w:tbl>
    <w:p>
      <w:pPr>
        <w:spacing w:before="80" w:after="80"/>
      </w:pPr>
    </w:p>
    <w:p>
      <w:pPr>
        <w:keepNext/>
        <w:spacing w:before="280" w:after="80"/>
      </w:pPr>
      <w:r>
        <w:rPr>
          <w:rFonts w:ascii="Arial" w:hAnsi="Arial"/>
          <w:b/>
          <w:color w:val="5C768D"/>
          <w:sz w:val="26"/>
        </w:rPr>
        <w:t>3.2 props.conf — Proxy Parsing Configuration</w:t>
      </w:r>
    </w:p>
    <w:p>
      <w:pPr>
        <w:spacing w:after="120" w:line="276" w:lineRule="auto"/>
      </w:pPr>
      <w:r>
        <w:rPr>
          <w:rFonts w:ascii="Calibri" w:hAnsi="Calibri"/>
          <w:color w:val="2D3748"/>
          <w:sz w:val="22"/>
        </w:rPr>
        <w:t>File Location: $SPLUNK_HOME/etc/apps/&lt;your_app&gt;/local/props.conf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props.conf</w:t>
              <w:br/>
            </w:r>
            <w:r>
              <w:br/>
            </w:r>
            <w:r>
              <w:rPr>
                <w:rFonts w:ascii="Consolas" w:hAnsi="Consolas"/>
                <w:color w:val="2D3748"/>
                <w:sz w:val="18"/>
              </w:rPr>
              <w:t>[proxy_access_log]</w:t>
            </w:r>
            <w:r>
              <w:br/>
            </w:r>
            <w:r>
              <w:rPr>
                <w:rFonts w:ascii="Consolas" w:hAnsi="Consolas"/>
                <w:color w:val="2D3748"/>
                <w:sz w:val="18"/>
              </w:rPr>
              <w:t>SHOULD_LINEMERGE = false</w:t>
            </w:r>
            <w:r>
              <w:br/>
            </w:r>
            <w:r>
              <w:rPr>
                <w:rFonts w:ascii="Consolas" w:hAnsi="Consolas"/>
                <w:color w:val="2D3748"/>
                <w:sz w:val="18"/>
              </w:rPr>
            </w:r>
            <w:r>
              <w:br/>
            </w:r>
            <w:r>
              <w:rPr>
                <w:rFonts w:ascii="Consolas" w:hAnsi="Consolas"/>
                <w:color w:val="2D3748"/>
                <w:sz w:val="18"/>
              </w:rPr>
              <w:t># Timestamp recognition rules</w:t>
            </w:r>
            <w:r>
              <w:br/>
            </w:r>
            <w:r>
              <w:rPr>
                <w:rFonts w:ascii="Consolas" w:hAnsi="Consolas"/>
                <w:color w:val="2D3748"/>
                <w:sz w:val="18"/>
              </w:rPr>
              <w:t>TIME_PREFIX = ^</w:t>
            </w:r>
            <w:r>
              <w:br/>
            </w:r>
            <w:r>
              <w:rPr>
                <w:rFonts w:ascii="Consolas" w:hAnsi="Consolas"/>
                <w:color w:val="2D3748"/>
                <w:sz w:val="18"/>
              </w:rPr>
              <w:t>TIME_FORMAT = %Y-%m-%dT%H:%M:%S.%3N%:z</w:t>
            </w:r>
            <w:r>
              <w:br/>
            </w:r>
            <w:r>
              <w:rPr>
                <w:rFonts w:ascii="Consolas" w:hAnsi="Consolas"/>
                <w:color w:val="2D3748"/>
                <w:sz w:val="18"/>
              </w:rPr>
              <w:t>MAX_TIMESTAMP_LOOKAHEAD = 32</w:t>
            </w:r>
            <w:r>
              <w:br/>
            </w:r>
            <w:r>
              <w:rPr>
                <w:rFonts w:ascii="Consolas" w:hAnsi="Consolas"/>
                <w:color w:val="2D3748"/>
                <w:sz w:val="18"/>
              </w:rPr>
            </w:r>
            <w:r>
              <w:br/>
            </w:r>
            <w:r>
              <w:rPr>
                <w:rFonts w:ascii="Consolas" w:hAnsi="Consolas"/>
                <w:color w:val="2D3748"/>
                <w:sz w:val="18"/>
              </w:rPr>
              <w:t>LINE_BREAKER = ([\r\n]+)</w:t>
            </w:r>
            <w:r>
              <w:br/>
            </w:r>
            <w:r>
              <w:rPr>
                <w:rFonts w:ascii="Consolas" w:hAnsi="Consolas"/>
                <w:color w:val="2D3748"/>
                <w:sz w:val="18"/>
              </w:rPr>
              <w:t>TRUNCATE = 10000</w:t>
            </w:r>
            <w:r>
              <w:br/>
            </w:r>
            <w:r>
              <w:rPr>
                <w:rFonts w:ascii="Consolas" w:hAnsi="Consolas"/>
                <w:color w:val="2D3748"/>
                <w:sz w:val="18"/>
              </w:rPr>
            </w:r>
            <w:r>
              <w:br/>
            </w:r>
            <w:r>
              <w:rPr>
                <w:rFonts w:ascii="Consolas" w:hAnsi="Consolas"/>
                <w:color w:val="2D3748"/>
                <w:sz w:val="18"/>
              </w:rPr>
              <w:t># Field Extractions and CIM Mapping Extensions</w:t>
            </w:r>
            <w:r>
              <w:br/>
            </w:r>
            <w:r>
              <w:rPr>
                <w:rFonts w:ascii="Consolas" w:hAnsi="Consolas"/>
                <w:color w:val="2D3748"/>
                <w:sz w:val="18"/>
              </w:rPr>
              <w:t>TRANSFORMS-proxy_fields = proxy_extract_fields</w:t>
            </w:r>
            <w:r>
              <w:br/>
            </w:r>
            <w:r>
              <w:rPr>
                <w:rFonts w:ascii="Consolas" w:hAnsi="Consolas"/>
                <w:color w:val="2D3748"/>
                <w:sz w:val="18"/>
              </w:rPr>
              <w:t>EVAL-bytes_total = coalesce(bytes_in, 0) + coalesce(bytes_out, 0)</w:t>
            </w:r>
            <w:r>
              <w:br/>
            </w:r>
            <w:r>
              <w:rPr>
                <w:rFonts w:ascii="Consolas" w:hAnsi="Consolas"/>
                <w:color w:val="2D3748"/>
                <w:sz w:val="18"/>
              </w:rPr>
              <w:t>FIELDALIAS-src = client_ip AS src_ip</w:t>
            </w:r>
            <w:r>
              <w:br/>
            </w:r>
            <w:r>
              <w:rPr>
                <w:rFonts w:ascii="Consolas" w:hAnsi="Consolas"/>
                <w:color w:val="2D3748"/>
                <w:sz w:val="18"/>
              </w:rPr>
              <w:t>FIELDALIAS-dst = dest_host AS dest</w:t>
            </w:r>
            <w:r>
              <w:br/>
            </w:r>
            <w:r>
              <w:rPr>
                <w:rFonts w:ascii="Consolas" w:hAnsi="Consolas"/>
                <w:color w:val="2D3748"/>
                <w:sz w:val="18"/>
              </w:rPr>
              <w:t>FIELDALIAS-user = username AS user</w:t>
            </w:r>
            <w:r>
              <w:br/>
            </w:r>
            <w:r>
              <w:rPr>
                <w:rFonts w:ascii="Consolas" w:hAnsi="Consolas"/>
                <w:color w:val="2D3748"/>
                <w:sz w:val="18"/>
              </w:rPr>
              <w:t>KV_MODE = none</w:t>
            </w:r>
          </w:p>
        </w:tc>
      </w:tr>
    </w:tbl>
    <w:p>
      <w:pPr>
        <w:spacing w:before="80" w:after="80" w:line="240" w:lineRule="auto"/>
      </w:pPr>
    </w:p>
    <w:p>
      <w:pPr>
        <w:keepNext/>
        <w:spacing w:before="280" w:after="80"/>
      </w:pPr>
      <w:r>
        <w:rPr>
          <w:rFonts w:ascii="Arial" w:hAnsi="Arial"/>
          <w:b/>
          <w:color w:val="5C768D"/>
          <w:sz w:val="26"/>
        </w:rPr>
        <w:t>3.3 transforms.conf — Field Extraction Rules</w:t>
      </w:r>
    </w:p>
    <w:p>
      <w:pPr>
        <w:spacing w:after="120" w:line="276" w:lineRule="auto"/>
      </w:pPr>
      <w:r>
        <w:rPr>
          <w:rFonts w:ascii="Calibri" w:hAnsi="Calibri"/>
          <w:color w:val="2D3748"/>
          <w:sz w:val="22"/>
        </w:rPr>
        <w:t>File Location: $SPLUNK_HOME/etc/apps/&lt;your_app&gt;/local/transforms.conf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transforms.conf</w:t>
              <w:br/>
            </w:r>
            <w:r>
              <w:br/>
            </w:r>
            <w:r>
              <w:rPr>
                <w:rFonts w:ascii="Consolas" w:hAnsi="Consolas"/>
                <w:color w:val="2D3748"/>
                <w:sz w:val="18"/>
              </w:rPr>
              <w:t>[proxy_extract_fields]</w:t>
            </w:r>
            <w:r>
              <w:br/>
            </w:r>
            <w:r>
              <w:rPr>
                <w:rFonts w:ascii="Consolas" w:hAnsi="Consolas"/>
                <w:color w:val="2D3748"/>
                <w:sz w:val="18"/>
              </w:rPr>
              <w:t># Squid native format regex mapping</w:t>
            </w:r>
            <w:r>
              <w:br/>
            </w:r>
            <w:r>
              <w:rPr>
                <w:rFonts w:ascii="Consolas" w:hAnsi="Consolas"/>
                <w:color w:val="2D3748"/>
                <w:sz w:val="18"/>
              </w:rPr>
              <w:t>REGEX = ^(?P&lt;timestamp&gt;\d+\.\d+)\s+(?P&lt;elapsed&gt;\d+)\s+(?P&lt;client_ip&gt;\S+)\s+(?P&lt;action&gt;\w+)\/(?P&lt;status_code&gt;\d+)\s+(?P&lt;bytes&gt;\d+)\s+(?P&lt;method&gt;\w+)\s+(?P&lt;url&gt;\S+)\s+(?P&lt;username&gt;\S+)\s+(?P&lt;hierarchy&gt;\S+)\s+(?P&lt;content_type&gt;\S+)</w:t>
            </w:r>
            <w:r>
              <w:br/>
            </w:r>
            <w:r>
              <w:rPr>
                <w:rFonts w:ascii="Consolas" w:hAnsi="Consolas"/>
                <w:color w:val="2D3748"/>
                <w:sz w:val="18"/>
              </w:rPr>
            </w:r>
            <w:r>
              <w:br/>
            </w:r>
            <w:r>
              <w:rPr>
                <w:rFonts w:ascii="Consolas" w:hAnsi="Consolas"/>
                <w:color w:val="2D3748"/>
                <w:sz w:val="18"/>
              </w:rPr>
              <w:t>[proxy_w3c_extract]</w:t>
            </w:r>
            <w:r>
              <w:br/>
            </w:r>
            <w:r>
              <w:rPr>
                <w:rFonts w:ascii="Consolas" w:hAnsi="Consolas"/>
                <w:color w:val="2D3748"/>
                <w:sz w:val="18"/>
              </w:rPr>
              <w:t># Space-delimited W3C configuration block</w:t>
            </w:r>
            <w:r>
              <w:br/>
            </w:r>
            <w:r>
              <w:rPr>
                <w:rFonts w:ascii="Consolas" w:hAnsi="Consolas"/>
                <w:color w:val="2D3748"/>
                <w:sz w:val="18"/>
              </w:rPr>
              <w:t>DELIMS = " "</w:t>
            </w:r>
            <w:r>
              <w:br/>
            </w:r>
            <w:r>
              <w:rPr>
                <w:rFonts w:ascii="Consolas" w:hAnsi="Consolas"/>
                <w:color w:val="2D3748"/>
                <w:sz w:val="18"/>
              </w:rPr>
              <w:t>FIELDS = date, time, c-ip, cs-username, cs-auth-group, x-exception-id, sc-filter-result, cs-categories, cs(Referer), sc-status, s-action, cs-method, rs(Content-Type), cs-uri-scheme, cs-host, cs-uri-port, cs-uri-path, cs-uri-query, cs-uri-extension, cs(User-Agent), s-ip, sc-bytes, cs-bytes, x-virus-id</w:t>
            </w:r>
          </w:p>
        </w:tc>
      </w:tr>
    </w:tbl>
    <w:p>
      <w:pPr>
        <w:spacing w:before="80" w:after="80" w:line="240" w:lineRule="auto"/>
      </w:pPr>
    </w:p>
    <w:p>
      <w:pPr>
        <w:keepNext/>
        <w:spacing w:before="360" w:after="120"/>
      </w:pPr>
      <w:r>
        <w:rPr>
          <w:rFonts w:ascii="Arial" w:hAnsi="Arial"/>
          <w:b/>
          <w:color w:val="1B365D"/>
          <w:sz w:val="32"/>
        </w:rPr>
        <w:t>4. Windows Event Log Parsing</w:t>
      </w:r>
    </w:p>
    <w:p>
      <w:pPr>
        <w:keepNext/>
        <w:spacing w:before="280" w:after="80"/>
      </w:pPr>
      <w:r>
        <w:rPr>
          <w:rFonts w:ascii="Arial" w:hAnsi="Arial"/>
          <w:b/>
          <w:color w:val="5C768D"/>
          <w:sz w:val="26"/>
        </w:rPr>
        <w:t>4.1 Windows Event Log Channels</w:t>
      </w:r>
    </w:p>
    <w:p>
      <w:pPr>
        <w:spacing w:after="120" w:line="276" w:lineRule="auto"/>
      </w:pPr>
      <w:r>
        <w:rPr>
          <w:rFonts w:ascii="Calibri" w:hAnsi="Calibri"/>
          <w:color w:val="2D3748"/>
          <w:sz w:val="22"/>
        </w:rPr>
        <w:t>Data ingestion focuses on the primary core channels required for security operation monitoring and metric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Channel</w:t>
            </w:r>
          </w:p>
        </w:tc>
        <w:tc>
          <w:tcPr>
            <w:tcW w:type="dxa" w:w="2592"/>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EventLog Name</w:t>
            </w:r>
          </w:p>
        </w:tc>
        <w:tc>
          <w:tcPr>
            <w:tcW w:type="dxa" w:w="2160"/>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Key Event IDs</w:t>
            </w:r>
          </w:p>
        </w:tc>
        <w:tc>
          <w:tcPr>
            <w:tcW w:type="dxa" w:w="2880"/>
            <w:shd w:fill="1B365D"/>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Arial" w:hAnsi="Arial"/>
                <w:b/>
                <w:color w:val="FFFFFF"/>
                <w:sz w:val="20"/>
              </w:rPr>
              <w:t>Use Case</w:t>
            </w:r>
          </w:p>
        </w:tc>
      </w:tr>
      <w:tr>
        <w:tc>
          <w:tcPr>
            <w:tcW w:type="dxa" w:w="172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Security</w:t>
            </w:r>
          </w:p>
        </w:tc>
        <w:tc>
          <w:tcPr>
            <w:tcW w:type="dxa" w:w="259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Security</w:t>
            </w:r>
          </w:p>
        </w:tc>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4624, 4625, 4648, 4672, 4768, 4776</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Login/logoff, privilege use, auditing</w:t>
            </w:r>
          </w:p>
        </w:tc>
      </w:tr>
      <w:tr>
        <w:tc>
          <w:tcPr>
            <w:tcW w:type="dxa" w:w="1728"/>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System</w:t>
            </w:r>
          </w:p>
        </w:tc>
        <w:tc>
          <w:tcPr>
            <w:tcW w:type="dxa" w:w="2592"/>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System</w:t>
            </w:r>
          </w:p>
        </w:tc>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7036, 7040, 1074, 6006, 6008</w:t>
            </w:r>
          </w:p>
        </w:tc>
        <w:tc>
          <w:tcPr>
            <w:tcW w:type="dxa" w:w="28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Service state changes, system reboots</w:t>
            </w:r>
          </w:p>
        </w:tc>
      </w:tr>
      <w:tr>
        <w:tc>
          <w:tcPr>
            <w:tcW w:type="dxa" w:w="172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Application</w:t>
            </w:r>
          </w:p>
        </w:tc>
        <w:tc>
          <w:tcPr>
            <w:tcW w:type="dxa" w:w="259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Application</w:t>
            </w:r>
          </w:p>
        </w:tc>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1000, 1001, 1002</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Application crashes, errors, warnings</w:t>
            </w:r>
          </w:p>
        </w:tc>
      </w:tr>
      <w:tr>
        <w:tc>
          <w:tcPr>
            <w:tcW w:type="dxa" w:w="1728"/>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PowerShell</w:t>
            </w:r>
          </w:p>
        </w:tc>
        <w:tc>
          <w:tcPr>
            <w:tcW w:type="dxa" w:w="2592"/>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Microsoft-Windows-PowerShell/Operational</w:t>
            </w:r>
          </w:p>
        </w:tc>
        <w:tc>
          <w:tcPr>
            <w:tcW w:type="dxa" w:w="216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4103, 4104, 400, 800</w:t>
            </w:r>
          </w:p>
        </w:tc>
        <w:tc>
          <w:tcPr>
            <w:tcW w:type="dxa" w:w="2880"/>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Script block execution, command logs</w:t>
            </w:r>
          </w:p>
        </w:tc>
      </w:tr>
      <w:tr>
        <w:tc>
          <w:tcPr>
            <w:tcW w:type="dxa" w:w="1728"/>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Sysmon</w:t>
            </w:r>
          </w:p>
        </w:tc>
        <w:tc>
          <w:tcPr>
            <w:tcW w:type="dxa" w:w="2592"/>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Microsoft-Windows-Sysmon/Operational</w:t>
            </w:r>
          </w:p>
        </w:tc>
        <w:tc>
          <w:tcPr>
            <w:tcW w:type="dxa" w:w="216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1, 3, 7, 8, 10, 11</w:t>
            </w:r>
          </w:p>
        </w:tc>
        <w:tc>
          <w:tcPr>
            <w:tcW w:type="dxa" w:w="2880"/>
            <w:shd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rFonts w:ascii="Calibri" w:hAnsi="Calibri"/>
                <w:color w:val="2D3748"/>
                <w:sz w:val="19"/>
              </w:rPr>
              <w:t>Process creation, network connections</w:t>
            </w:r>
          </w:p>
        </w:tc>
      </w:tr>
    </w:tbl>
    <w:p>
      <w:pPr>
        <w:spacing w:before="80" w:after="80"/>
      </w:pPr>
    </w:p>
    <w:p>
      <w:pPr>
        <w:keepNext/>
        <w:spacing w:before="280" w:after="80"/>
      </w:pPr>
      <w:r>
        <w:rPr>
          <w:rFonts w:ascii="Arial" w:hAnsi="Arial"/>
          <w:b/>
          <w:color w:val="5C768D"/>
          <w:sz w:val="26"/>
        </w:rPr>
        <w:t>4.2 inputs.conf — Windows Forwarder Collection</w:t>
      </w:r>
    </w:p>
    <w:p>
      <w:pPr>
        <w:spacing w:after="120" w:line="276" w:lineRule="auto"/>
      </w:pPr>
      <w:r>
        <w:rPr>
          <w:rFonts w:ascii="Calibri" w:hAnsi="Calibri"/>
          <w:color w:val="2D3748"/>
          <w:sz w:val="22"/>
        </w:rPr>
        <w:t>File Location: C:\Program Files\SplunkUniversalForwarder\etc\system\local\inputs.conf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inputs.conf</w:t>
              <w:br/>
            </w:r>
            <w:r>
              <w:br/>
            </w:r>
            <w:r>
              <w:rPr>
                <w:rFonts w:ascii="Consolas" w:hAnsi="Consolas"/>
                <w:color w:val="2D3748"/>
                <w:sz w:val="18"/>
              </w:rPr>
              <w:t>[WinEventLog://Security]</w:t>
            </w:r>
            <w:r>
              <w:br/>
            </w:r>
            <w:r>
              <w:rPr>
                <w:rFonts w:ascii="Consolas" w:hAnsi="Consolas"/>
                <w:color w:val="2D3748"/>
                <w:sz w:val="18"/>
              </w:rPr>
              <w:t>index = windows_security</w:t>
            </w:r>
            <w:r>
              <w:br/>
            </w:r>
            <w:r>
              <w:rPr>
                <w:rFonts w:ascii="Consolas" w:hAnsi="Consolas"/>
                <w:color w:val="2D3748"/>
                <w:sz w:val="18"/>
              </w:rPr>
              <w:t>sourcetype = WinEventLog:Security</w:t>
            </w:r>
            <w:r>
              <w:br/>
            </w:r>
            <w:r>
              <w:rPr>
                <w:rFonts w:ascii="Consolas" w:hAnsi="Consolas"/>
                <w:color w:val="2D3748"/>
                <w:sz w:val="18"/>
              </w:rPr>
              <w:t>disabled = false</w:t>
            </w:r>
            <w:r>
              <w:br/>
            </w:r>
            <w:r>
              <w:rPr>
                <w:rFonts w:ascii="Consolas" w:hAnsi="Consolas"/>
                <w:color w:val="2D3748"/>
                <w:sz w:val="18"/>
              </w:rPr>
              <w:t>renderXml = true</w:t>
            </w:r>
            <w:r>
              <w:br/>
            </w:r>
            <w:r>
              <w:rPr>
                <w:rFonts w:ascii="Consolas" w:hAnsi="Consolas"/>
                <w:color w:val="2D3748"/>
                <w:sz w:val="18"/>
              </w:rPr>
              <w:t>evt_resolve_ad_obj = true</w:t>
            </w:r>
            <w:r>
              <w:br/>
            </w:r>
            <w:r>
              <w:rPr>
                <w:rFonts w:ascii="Consolas" w:hAnsi="Consolas"/>
                <w:color w:val="2D3748"/>
                <w:sz w:val="18"/>
              </w:rPr>
              <w:t>start_from = oldest</w:t>
            </w:r>
            <w:r>
              <w:br/>
            </w:r>
            <w:r>
              <w:rPr>
                <w:rFonts w:ascii="Consolas" w:hAnsi="Consolas"/>
                <w:color w:val="2D3748"/>
                <w:sz w:val="18"/>
              </w:rPr>
              <w:t>current_only = 0</w:t>
            </w:r>
            <w:r>
              <w:br/>
            </w:r>
            <w:r>
              <w:rPr>
                <w:rFonts w:ascii="Consolas" w:hAnsi="Consolas"/>
                <w:color w:val="2D3748"/>
                <w:sz w:val="18"/>
              </w:rPr>
              <w:t>checkpointInterval = 5</w:t>
            </w:r>
            <w:r>
              <w:br/>
            </w:r>
            <w:r>
              <w:rPr>
                <w:rFonts w:ascii="Consolas" w:hAnsi="Consolas"/>
                <w:color w:val="2D3748"/>
                <w:sz w:val="18"/>
              </w:rPr>
            </w:r>
            <w:r>
              <w:br/>
            </w:r>
            <w:r>
              <w:rPr>
                <w:rFonts w:ascii="Consolas" w:hAnsi="Consolas"/>
                <w:color w:val="2D3748"/>
                <w:sz w:val="18"/>
              </w:rPr>
              <w:t>[WinEventLog://System]</w:t>
            </w:r>
            <w:r>
              <w:br/>
            </w:r>
            <w:r>
              <w:rPr>
                <w:rFonts w:ascii="Consolas" w:hAnsi="Consolas"/>
                <w:color w:val="2D3748"/>
                <w:sz w:val="18"/>
              </w:rPr>
              <w:t>index = windows_system</w:t>
            </w:r>
            <w:r>
              <w:br/>
            </w:r>
            <w:r>
              <w:rPr>
                <w:rFonts w:ascii="Consolas" w:hAnsi="Consolas"/>
                <w:color w:val="2D3748"/>
                <w:sz w:val="18"/>
              </w:rPr>
              <w:t>sourcetype = WinEventLog:System</w:t>
            </w:r>
            <w:r>
              <w:br/>
            </w:r>
            <w:r>
              <w:rPr>
                <w:rFonts w:ascii="Consolas" w:hAnsi="Consolas"/>
                <w:color w:val="2D3748"/>
                <w:sz w:val="18"/>
              </w:rPr>
              <w:t>disabled = false</w:t>
            </w:r>
            <w:r>
              <w:br/>
            </w:r>
            <w:r>
              <w:rPr>
                <w:rFonts w:ascii="Consolas" w:hAnsi="Consolas"/>
                <w:color w:val="2D3748"/>
                <w:sz w:val="18"/>
              </w:rPr>
              <w:t>renderXml = true</w:t>
            </w:r>
            <w:r>
              <w:br/>
            </w:r>
            <w:r>
              <w:rPr>
                <w:rFonts w:ascii="Consolas" w:hAnsi="Consolas"/>
                <w:color w:val="2D3748"/>
                <w:sz w:val="18"/>
              </w:rPr>
              <w:t>start_from = oldest</w:t>
            </w:r>
            <w:r>
              <w:br/>
            </w:r>
            <w:r>
              <w:rPr>
                <w:rFonts w:ascii="Consolas" w:hAnsi="Consolas"/>
                <w:color w:val="2D3748"/>
                <w:sz w:val="18"/>
              </w:rPr>
              <w:t>current_only = 0</w:t>
            </w:r>
            <w:r>
              <w:br/>
            </w:r>
            <w:r>
              <w:rPr>
                <w:rFonts w:ascii="Consolas" w:hAnsi="Consolas"/>
                <w:color w:val="2D3748"/>
                <w:sz w:val="18"/>
              </w:rPr>
            </w:r>
            <w:r>
              <w:br/>
            </w:r>
            <w:r>
              <w:rPr>
                <w:rFonts w:ascii="Consolas" w:hAnsi="Consolas"/>
                <w:color w:val="2D3748"/>
                <w:sz w:val="18"/>
              </w:rPr>
              <w:t>[WinEventLog://Application]</w:t>
            </w:r>
            <w:r>
              <w:br/>
            </w:r>
            <w:r>
              <w:rPr>
                <w:rFonts w:ascii="Consolas" w:hAnsi="Consolas"/>
                <w:color w:val="2D3748"/>
                <w:sz w:val="18"/>
              </w:rPr>
              <w:t>index = windows_application</w:t>
            </w:r>
            <w:r>
              <w:br/>
            </w:r>
            <w:r>
              <w:rPr>
                <w:rFonts w:ascii="Consolas" w:hAnsi="Consolas"/>
                <w:color w:val="2D3748"/>
                <w:sz w:val="18"/>
              </w:rPr>
              <w:t>sourcetype = WinEventLog:Application</w:t>
            </w:r>
            <w:r>
              <w:br/>
            </w:r>
            <w:r>
              <w:rPr>
                <w:rFonts w:ascii="Consolas" w:hAnsi="Consolas"/>
                <w:color w:val="2D3748"/>
                <w:sz w:val="18"/>
              </w:rPr>
              <w:t>disabled = false</w:t>
            </w:r>
            <w:r>
              <w:br/>
            </w:r>
            <w:r>
              <w:rPr>
                <w:rFonts w:ascii="Consolas" w:hAnsi="Consolas"/>
                <w:color w:val="2D3748"/>
                <w:sz w:val="18"/>
              </w:rPr>
              <w:t>renderXml = true</w:t>
            </w:r>
            <w:r>
              <w:br/>
            </w:r>
            <w:r>
              <w:rPr>
                <w:rFonts w:ascii="Consolas" w:hAnsi="Consolas"/>
                <w:color w:val="2D3748"/>
                <w:sz w:val="18"/>
              </w:rPr>
              <w:t>start_from = oldest</w:t>
            </w:r>
            <w:r>
              <w:br/>
            </w:r>
            <w:r>
              <w:rPr>
                <w:rFonts w:ascii="Consolas" w:hAnsi="Consolas"/>
                <w:color w:val="2D3748"/>
                <w:sz w:val="18"/>
              </w:rPr>
              <w:t>current_only = 0</w:t>
            </w:r>
            <w:r>
              <w:br/>
            </w:r>
            <w:r>
              <w:rPr>
                <w:rFonts w:ascii="Consolas" w:hAnsi="Consolas"/>
                <w:color w:val="2D3748"/>
                <w:sz w:val="18"/>
              </w:rPr>
            </w:r>
            <w:r>
              <w:br/>
            </w:r>
            <w:r>
              <w:rPr>
                <w:rFonts w:ascii="Consolas" w:hAnsi="Consolas"/>
                <w:color w:val="2D3748"/>
                <w:sz w:val="18"/>
              </w:rPr>
              <w:t>[WinEventLog://Microsoft-Windows-PowerShell/Operational]</w:t>
            </w:r>
            <w:r>
              <w:br/>
            </w:r>
            <w:r>
              <w:rPr>
                <w:rFonts w:ascii="Consolas" w:hAnsi="Consolas"/>
                <w:color w:val="2D3748"/>
                <w:sz w:val="18"/>
              </w:rPr>
              <w:t>index = windows_powershell</w:t>
            </w:r>
            <w:r>
              <w:br/>
            </w:r>
            <w:r>
              <w:rPr>
                <w:rFonts w:ascii="Consolas" w:hAnsi="Consolas"/>
                <w:color w:val="2D3748"/>
                <w:sz w:val="18"/>
              </w:rPr>
              <w:t>sourcetype = WinEventLog:PowerShell</w:t>
            </w:r>
            <w:r>
              <w:br/>
            </w:r>
            <w:r>
              <w:rPr>
                <w:rFonts w:ascii="Consolas" w:hAnsi="Consolas"/>
                <w:color w:val="2D3748"/>
                <w:sz w:val="18"/>
              </w:rPr>
              <w:t>disabled = false</w:t>
            </w:r>
            <w:r>
              <w:br/>
            </w:r>
            <w:r>
              <w:rPr>
                <w:rFonts w:ascii="Consolas" w:hAnsi="Consolas"/>
                <w:color w:val="2D3748"/>
                <w:sz w:val="18"/>
              </w:rPr>
              <w:t>renderXml = true</w:t>
            </w:r>
            <w:r>
              <w:br/>
            </w:r>
            <w:r>
              <w:rPr>
                <w:rFonts w:ascii="Consolas" w:hAnsi="Consolas"/>
                <w:color w:val="2D3748"/>
                <w:sz w:val="18"/>
              </w:rPr>
            </w:r>
            <w:r>
              <w:br/>
            </w:r>
            <w:r>
              <w:rPr>
                <w:rFonts w:ascii="Consolas" w:hAnsi="Consolas"/>
                <w:color w:val="2D3748"/>
                <w:sz w:val="18"/>
              </w:rPr>
              <w:t>[WinEventLog://Microsoft-Windows-Sysmon/Operational]</w:t>
            </w:r>
            <w:r>
              <w:br/>
            </w:r>
            <w:r>
              <w:rPr>
                <w:rFonts w:ascii="Consolas" w:hAnsi="Consolas"/>
                <w:color w:val="2D3748"/>
                <w:sz w:val="18"/>
              </w:rPr>
              <w:t>index = windows_sysmon</w:t>
            </w:r>
            <w:r>
              <w:br/>
            </w:r>
            <w:r>
              <w:rPr>
                <w:rFonts w:ascii="Consolas" w:hAnsi="Consolas"/>
                <w:color w:val="2D3748"/>
                <w:sz w:val="18"/>
              </w:rPr>
              <w:t>sourcetype = XmlWinEventLog:Microsoft-Windows-Sysmon/Operational</w:t>
            </w:r>
            <w:r>
              <w:br/>
            </w:r>
            <w:r>
              <w:rPr>
                <w:rFonts w:ascii="Consolas" w:hAnsi="Consolas"/>
                <w:color w:val="2D3748"/>
                <w:sz w:val="18"/>
              </w:rPr>
              <w:t>disabled = false</w:t>
            </w:r>
            <w:r>
              <w:br/>
            </w:r>
            <w:r>
              <w:rPr>
                <w:rFonts w:ascii="Consolas" w:hAnsi="Consolas"/>
                <w:color w:val="2D3748"/>
                <w:sz w:val="18"/>
              </w:rPr>
              <w:t>renderXml = true</w:t>
            </w:r>
          </w:p>
        </w:tc>
      </w:tr>
    </w:tbl>
    <w:p>
      <w:pPr>
        <w:spacing w:before="80" w:after="80" w:line="240" w:lineRule="auto"/>
      </w:pPr>
    </w:p>
    <w:p>
      <w:pPr>
        <w:keepNext/>
        <w:spacing w:before="280" w:after="80"/>
      </w:pPr>
      <w:r>
        <w:rPr>
          <w:rFonts w:ascii="Arial" w:hAnsi="Arial"/>
          <w:b/>
          <w:color w:val="5C768D"/>
          <w:sz w:val="26"/>
        </w:rPr>
        <w:t>4.3 props.conf — Windows Performance &amp; CIM Tuning</w:t>
      </w:r>
    </w:p>
    <w:p>
      <w:pPr>
        <w:spacing w:after="120" w:line="276" w:lineRule="auto"/>
      </w:pPr>
      <w:r>
        <w:rPr>
          <w:rFonts w:ascii="Calibri" w:hAnsi="Calibri"/>
          <w:color w:val="2D3748"/>
          <w:sz w:val="22"/>
        </w:rPr>
        <w:t>File Location: Central Indexer Parsing Directory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props.conf</w:t>
              <w:br/>
            </w:r>
            <w:r>
              <w:br/>
            </w:r>
            <w:r>
              <w:rPr>
                <w:rFonts w:ascii="Consolas" w:hAnsi="Consolas"/>
                <w:color w:val="2D3748"/>
                <w:sz w:val="18"/>
              </w:rPr>
              <w:t>[WinEventLog:Security]</w:t>
            </w:r>
            <w:r>
              <w:br/>
            </w:r>
            <w:r>
              <w:rPr>
                <w:rFonts w:ascii="Consolas" w:hAnsi="Consolas"/>
                <w:color w:val="2D3748"/>
                <w:sz w:val="18"/>
              </w:rPr>
              <w:t>SHOULD_LINEMERGE = false</w:t>
            </w:r>
            <w:r>
              <w:br/>
            </w:r>
            <w:r>
              <w:rPr>
                <w:rFonts w:ascii="Consolas" w:hAnsi="Consolas"/>
                <w:color w:val="2D3748"/>
                <w:sz w:val="18"/>
              </w:rPr>
              <w:t>KV_MODE = none</w:t>
            </w:r>
            <w:r>
              <w:br/>
            </w:r>
            <w:r>
              <w:rPr>
                <w:rFonts w:ascii="Consolas" w:hAnsi="Consolas"/>
                <w:color w:val="2D3748"/>
                <w:sz w:val="18"/>
              </w:rPr>
              <w:t>TRANSFORMS-winsec = windows_security_fields</w:t>
            </w:r>
            <w:r>
              <w:br/>
            </w:r>
            <w:r>
              <w:rPr>
                <w:rFonts w:ascii="Consolas" w:hAnsi="Consolas"/>
                <w:color w:val="2D3748"/>
                <w:sz w:val="18"/>
              </w:rPr>
              <w:t>LOOKUP-win_event_codes = windows_event_codes EventCode OUTPUT EventDescription</w:t>
            </w:r>
            <w:r>
              <w:br/>
            </w:r>
            <w:r>
              <w:rPr>
                <w:rFonts w:ascii="Consolas" w:hAnsi="Consolas"/>
                <w:color w:val="2D3748"/>
                <w:sz w:val="18"/>
              </w:rPr>
              <w:t>EVAL-event_type = case(EventCode==4624, "successful_logon", EventCode==4625, "failed_logon", EventCode==4648, "explicit_credential_logon", EventCode==4672, "special_privilege_logon", EventCode==4768, "kerberos_ticket_request", EventCode==4769, "kerberos_service_ticket", true(), "other")</w:t>
            </w:r>
            <w:r>
              <w:br/>
            </w:r>
            <w:r>
              <w:rPr>
                <w:rFonts w:ascii="Consolas" w:hAnsi="Consolas"/>
                <w:color w:val="2D3748"/>
                <w:sz w:val="18"/>
              </w:rPr>
            </w:r>
            <w:r>
              <w:br/>
            </w:r>
            <w:r>
              <w:rPr>
                <w:rFonts w:ascii="Consolas" w:hAnsi="Consolas"/>
                <w:color w:val="2D3748"/>
                <w:sz w:val="18"/>
              </w:rPr>
              <w:t>[WinEventLog:System]</w:t>
            </w:r>
            <w:r>
              <w:br/>
            </w:r>
            <w:r>
              <w:rPr>
                <w:rFonts w:ascii="Consolas" w:hAnsi="Consolas"/>
                <w:color w:val="2D3748"/>
                <w:sz w:val="18"/>
              </w:rPr>
              <w:t>SHOULD_LINEMERGE = false</w:t>
            </w:r>
            <w:r>
              <w:br/>
            </w:r>
            <w:r>
              <w:rPr>
                <w:rFonts w:ascii="Consolas" w:hAnsi="Consolas"/>
                <w:color w:val="2D3748"/>
                <w:sz w:val="18"/>
              </w:rPr>
              <w:t>KV_MODE = none</w:t>
            </w:r>
            <w:r>
              <w:br/>
            </w:r>
            <w:r>
              <w:rPr>
                <w:rFonts w:ascii="Consolas" w:hAnsi="Consolas"/>
                <w:color w:val="2D3748"/>
                <w:sz w:val="18"/>
              </w:rPr>
            </w:r>
            <w:r>
              <w:br/>
            </w:r>
            <w:r>
              <w:rPr>
                <w:rFonts w:ascii="Consolas" w:hAnsi="Consolas"/>
                <w:color w:val="2D3748"/>
                <w:sz w:val="18"/>
              </w:rPr>
              <w:t>[WinEventLog:Application]</w:t>
            </w:r>
            <w:r>
              <w:br/>
            </w:r>
            <w:r>
              <w:rPr>
                <w:rFonts w:ascii="Consolas" w:hAnsi="Consolas"/>
                <w:color w:val="2D3748"/>
                <w:sz w:val="18"/>
              </w:rPr>
              <w:t>SHOULD_LINEMERGE = false</w:t>
            </w:r>
            <w:r>
              <w:br/>
            </w:r>
            <w:r>
              <w:rPr>
                <w:rFonts w:ascii="Consolas" w:hAnsi="Consolas"/>
                <w:color w:val="2D3748"/>
                <w:sz w:val="18"/>
              </w:rPr>
              <w:t>KV_MODE = none</w:t>
            </w:r>
            <w:r>
              <w:br/>
            </w:r>
            <w:r>
              <w:rPr>
                <w:rFonts w:ascii="Consolas" w:hAnsi="Consolas"/>
                <w:color w:val="2D3748"/>
                <w:sz w:val="18"/>
              </w:rPr>
            </w:r>
            <w:r>
              <w:br/>
            </w:r>
            <w:r>
              <w:rPr>
                <w:rFonts w:ascii="Consolas" w:hAnsi="Consolas"/>
                <w:color w:val="2D3748"/>
                <w:sz w:val="18"/>
              </w:rPr>
              <w:t>[XmlWinEventLog:Microsoft-Windows-Sysmon/Operational]</w:t>
            </w:r>
            <w:r>
              <w:br/>
            </w:r>
            <w:r>
              <w:rPr>
                <w:rFonts w:ascii="Consolas" w:hAnsi="Consolas"/>
                <w:color w:val="2D3748"/>
                <w:sz w:val="18"/>
              </w:rPr>
              <w:t>SHOULD_LINEMERGE = false</w:t>
            </w:r>
            <w:r>
              <w:br/>
            </w:r>
            <w:r>
              <w:rPr>
                <w:rFonts w:ascii="Consolas" w:hAnsi="Consolas"/>
                <w:color w:val="2D3748"/>
                <w:sz w:val="18"/>
              </w:rPr>
              <w:t>KV_MODE = xml</w:t>
            </w:r>
            <w:r>
              <w:br/>
            </w:r>
            <w:r>
              <w:rPr>
                <w:rFonts w:ascii="Consolas" w:hAnsi="Consolas"/>
                <w:color w:val="2D3748"/>
                <w:sz w:val="18"/>
              </w:rPr>
              <w:t>TRANSFORMS-sysmon = sysmon_fields</w:t>
            </w:r>
          </w:p>
        </w:tc>
      </w:tr>
    </w:tbl>
    <w:p>
      <w:pPr>
        <w:spacing w:before="80" w:after="80" w:line="240" w:lineRule="auto"/>
      </w:pPr>
    </w:p>
    <w:p>
      <w:pPr>
        <w:keepNext/>
        <w:spacing w:before="360" w:after="120"/>
      </w:pPr>
      <w:r>
        <w:rPr>
          <w:rFonts w:ascii="Arial" w:hAnsi="Arial"/>
          <w:b/>
          <w:color w:val="1B365D"/>
          <w:sz w:val="32"/>
        </w:rPr>
        <w:t>5. Index Infrastructure Configuration</w:t>
      </w:r>
    </w:p>
    <w:p>
      <w:pPr>
        <w:keepNext/>
        <w:spacing w:before="280" w:after="80"/>
      </w:pPr>
      <w:r>
        <w:rPr>
          <w:rFonts w:ascii="Arial" w:hAnsi="Arial"/>
          <w:b/>
          <w:color w:val="5C768D"/>
          <w:sz w:val="26"/>
        </w:rPr>
        <w:t>5.1 Storage Lifecycle &amp; Retention Layout</w:t>
      </w:r>
    </w:p>
    <w:p>
      <w:pPr>
        <w:spacing w:after="120" w:line="276" w:lineRule="auto"/>
      </w:pPr>
      <w:r>
        <w:rPr>
          <w:rFonts w:ascii="Calibri" w:hAnsi="Calibri"/>
          <w:color w:val="2D3748"/>
          <w:sz w:val="22"/>
        </w:rPr>
        <w:t>File Location: $SPLUNK_HOME/etc/system/local/indexes.conf (or Master-Apps on Cluster Manager)</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indexes.conf</w:t>
              <w:br/>
            </w:r>
            <w:r>
              <w:br/>
            </w:r>
            <w:r>
              <w:rPr>
                <w:rFonts w:ascii="Consolas" w:hAnsi="Consolas"/>
                <w:color w:val="2D3748"/>
                <w:sz w:val="18"/>
              </w:rPr>
              <w:t>[appstream_sessions]</w:t>
            </w:r>
            <w:r>
              <w:br/>
            </w:r>
            <w:r>
              <w:rPr>
                <w:rFonts w:ascii="Consolas" w:hAnsi="Consolas"/>
                <w:color w:val="2D3748"/>
                <w:sz w:val="18"/>
              </w:rPr>
              <w:t>homePath   = $SPLUNK_DB/appstream_sessions/db</w:t>
            </w:r>
            <w:r>
              <w:br/>
            </w:r>
            <w:r>
              <w:rPr>
                <w:rFonts w:ascii="Consolas" w:hAnsi="Consolas"/>
                <w:color w:val="2D3748"/>
                <w:sz w:val="18"/>
              </w:rPr>
              <w:t>coldPath   = $SPLUNK_DB/appstream_sessions/colddb</w:t>
            </w:r>
            <w:r>
              <w:br/>
            </w:r>
            <w:r>
              <w:rPr>
                <w:rFonts w:ascii="Consolas" w:hAnsi="Consolas"/>
                <w:color w:val="2D3748"/>
                <w:sz w:val="18"/>
              </w:rPr>
              <w:t>thawedPath = $SPLUNK_DB/appstream_sessions/thaweddb</w:t>
            </w:r>
            <w:r>
              <w:br/>
            </w:r>
            <w:r>
              <w:rPr>
                <w:rFonts w:ascii="Consolas" w:hAnsi="Consolas"/>
                <w:color w:val="2D3748"/>
                <w:sz w:val="18"/>
              </w:rPr>
              <w:t>frozenTimePeriodInSecs = 7776000</w:t>
            </w:r>
            <w:r>
              <w:br/>
            </w:r>
            <w:r>
              <w:rPr>
                <w:rFonts w:ascii="Consolas" w:hAnsi="Consolas"/>
                <w:color w:val="2D3748"/>
                <w:sz w:val="18"/>
              </w:rPr>
              <w:t>maxTotalDataSizeMB     = 20480</w:t>
            </w:r>
            <w:r>
              <w:br/>
            </w:r>
            <w:r>
              <w:rPr>
                <w:rFonts w:ascii="Consolas" w:hAnsi="Consolas"/>
                <w:color w:val="2D3748"/>
                <w:sz w:val="18"/>
              </w:rPr>
              <w:t>maxDataSize            = 750</w:t>
            </w:r>
            <w:r>
              <w:br/>
            </w:r>
            <w:r>
              <w:rPr>
                <w:rFonts w:ascii="Consolas" w:hAnsi="Consolas"/>
                <w:color w:val="2D3748"/>
                <w:sz w:val="18"/>
              </w:rPr>
              <w:t>maxHotBuckets          = 2</w:t>
            </w:r>
            <w:r>
              <w:br/>
            </w:r>
            <w:r>
              <w:rPr>
                <w:rFonts w:ascii="Consolas" w:hAnsi="Consolas"/>
                <w:color w:val="2D3748"/>
                <w:sz w:val="18"/>
              </w:rPr>
              <w:t>maxHotSpanSecs         = 86400</w:t>
            </w:r>
            <w:r>
              <w:br/>
            </w:r>
            <w:r>
              <w:rPr>
                <w:rFonts w:ascii="Consolas" w:hAnsi="Consolas"/>
                <w:color w:val="2D3748"/>
                <w:sz w:val="18"/>
              </w:rPr>
            </w:r>
            <w:r>
              <w:br/>
            </w:r>
            <w:r>
              <w:rPr>
                <w:rFonts w:ascii="Consolas" w:hAnsi="Consolas"/>
                <w:color w:val="2D3748"/>
                <w:sz w:val="18"/>
              </w:rPr>
              <w:t>[proxy_access]</w:t>
            </w:r>
            <w:r>
              <w:br/>
            </w:r>
            <w:r>
              <w:rPr>
                <w:rFonts w:ascii="Consolas" w:hAnsi="Consolas"/>
                <w:color w:val="2D3748"/>
                <w:sz w:val="18"/>
              </w:rPr>
              <w:t>homePath   = $SPLUNK_DB/proxy_access/db</w:t>
            </w:r>
            <w:r>
              <w:br/>
            </w:r>
            <w:r>
              <w:rPr>
                <w:rFonts w:ascii="Consolas" w:hAnsi="Consolas"/>
                <w:color w:val="2D3748"/>
                <w:sz w:val="18"/>
              </w:rPr>
              <w:t>coldPath   = $SPLUNK_DB/proxy_access/colddb</w:t>
            </w:r>
            <w:r>
              <w:br/>
            </w:r>
            <w:r>
              <w:rPr>
                <w:rFonts w:ascii="Consolas" w:hAnsi="Consolas"/>
                <w:color w:val="2D3748"/>
                <w:sz w:val="18"/>
              </w:rPr>
              <w:t>thawedPath = $SPLUNK_DB/proxy_access/thaweddb</w:t>
            </w:r>
            <w:r>
              <w:br/>
            </w:r>
            <w:r>
              <w:rPr>
                <w:rFonts w:ascii="Consolas" w:hAnsi="Consolas"/>
                <w:color w:val="2D3748"/>
                <w:sz w:val="18"/>
              </w:rPr>
              <w:t>frozenTimePeriodInSecs = 7776000</w:t>
            </w:r>
            <w:r>
              <w:br/>
            </w:r>
            <w:r>
              <w:rPr>
                <w:rFonts w:ascii="Consolas" w:hAnsi="Consolas"/>
                <w:color w:val="2D3748"/>
                <w:sz w:val="18"/>
              </w:rPr>
              <w:t>maxTotalDataSizeMB = 102400</w:t>
            </w:r>
            <w:r>
              <w:br/>
            </w:r>
            <w:r>
              <w:rPr>
                <w:rFonts w:ascii="Consolas" w:hAnsi="Consolas"/>
                <w:color w:val="2D3748"/>
                <w:sz w:val="18"/>
              </w:rPr>
              <w:t>maxDataSize = 750</w:t>
            </w:r>
            <w:r>
              <w:br/>
            </w:r>
            <w:r>
              <w:rPr>
                <w:rFonts w:ascii="Consolas" w:hAnsi="Consolas"/>
                <w:color w:val="2D3748"/>
                <w:sz w:val="18"/>
              </w:rPr>
              <w:t>maxHotSpanSecs = 86400</w:t>
            </w:r>
            <w:r>
              <w:br/>
            </w:r>
            <w:r>
              <w:rPr>
                <w:rFonts w:ascii="Consolas" w:hAnsi="Consolas"/>
                <w:color w:val="2D3748"/>
                <w:sz w:val="18"/>
              </w:rPr>
              <w:t>maxHotBuckets = 3</w:t>
            </w:r>
            <w:r>
              <w:br/>
            </w:r>
            <w:r>
              <w:rPr>
                <w:rFonts w:ascii="Consolas" w:hAnsi="Consolas"/>
                <w:color w:val="2D3748"/>
                <w:sz w:val="18"/>
              </w:rPr>
            </w:r>
            <w:r>
              <w:br/>
            </w:r>
            <w:r>
              <w:rPr>
                <w:rFonts w:ascii="Consolas" w:hAnsi="Consolas"/>
                <w:color w:val="2D3748"/>
                <w:sz w:val="18"/>
              </w:rPr>
              <w:t>[windows_security]</w:t>
            </w:r>
            <w:r>
              <w:br/>
            </w:r>
            <w:r>
              <w:rPr>
                <w:rFonts w:ascii="Consolas" w:hAnsi="Consolas"/>
                <w:color w:val="2D3748"/>
                <w:sz w:val="18"/>
              </w:rPr>
              <w:t>homePath   = $SPLUNK_DB/windows_security/db</w:t>
            </w:r>
            <w:r>
              <w:br/>
            </w:r>
            <w:r>
              <w:rPr>
                <w:rFonts w:ascii="Consolas" w:hAnsi="Consolas"/>
                <w:color w:val="2D3748"/>
                <w:sz w:val="18"/>
              </w:rPr>
              <w:t>coldPath   = $SPLUNK_DB/windows_security/colddb</w:t>
            </w:r>
            <w:r>
              <w:br/>
            </w:r>
            <w:r>
              <w:rPr>
                <w:rFonts w:ascii="Consolas" w:hAnsi="Consolas"/>
                <w:color w:val="2D3748"/>
                <w:sz w:val="18"/>
              </w:rPr>
              <w:t>thawedPath = $SPLUNK_DB/windows_security/thaweddb</w:t>
            </w:r>
            <w:r>
              <w:br/>
            </w:r>
            <w:r>
              <w:rPr>
                <w:rFonts w:ascii="Consolas" w:hAnsi="Consolas"/>
                <w:color w:val="2D3748"/>
                <w:sz w:val="18"/>
              </w:rPr>
              <w:t>frozenTimePeriodInSecs = 31536000</w:t>
            </w:r>
            <w:r>
              <w:br/>
            </w:r>
            <w:r>
              <w:rPr>
                <w:rFonts w:ascii="Consolas" w:hAnsi="Consolas"/>
                <w:color w:val="2D3748"/>
                <w:sz w:val="18"/>
              </w:rPr>
              <w:t>maxTotalDataSizeMB = 204800</w:t>
            </w:r>
            <w:r>
              <w:br/>
            </w:r>
            <w:r>
              <w:rPr>
                <w:rFonts w:ascii="Consolas" w:hAnsi="Consolas"/>
                <w:color w:val="2D3748"/>
                <w:sz w:val="18"/>
              </w:rPr>
              <w:t>maxDataSize = 750</w:t>
            </w:r>
            <w:r>
              <w:br/>
            </w:r>
            <w:r>
              <w:rPr>
                <w:rFonts w:ascii="Consolas" w:hAnsi="Consolas"/>
                <w:color w:val="2D3748"/>
                <w:sz w:val="18"/>
              </w:rPr>
              <w:t>maxHotBuckets = 3</w:t>
            </w:r>
            <w:r>
              <w:br/>
            </w:r>
            <w:r>
              <w:rPr>
                <w:rFonts w:ascii="Consolas" w:hAnsi="Consolas"/>
                <w:color w:val="2D3748"/>
                <w:sz w:val="18"/>
              </w:rPr>
            </w:r>
            <w:r>
              <w:br/>
            </w:r>
            <w:r>
              <w:rPr>
                <w:rFonts w:ascii="Consolas" w:hAnsi="Consolas"/>
                <w:color w:val="2D3748"/>
                <w:sz w:val="18"/>
              </w:rPr>
              <w:t>[windows_system]</w:t>
            </w:r>
            <w:r>
              <w:br/>
            </w:r>
            <w:r>
              <w:rPr>
                <w:rFonts w:ascii="Consolas" w:hAnsi="Consolas"/>
                <w:color w:val="2D3748"/>
                <w:sz w:val="18"/>
              </w:rPr>
              <w:t>homePath   = $SPLUNK_DB/windows_system/db</w:t>
            </w:r>
            <w:r>
              <w:br/>
            </w:r>
            <w:r>
              <w:rPr>
                <w:rFonts w:ascii="Consolas" w:hAnsi="Consolas"/>
                <w:color w:val="2D3748"/>
                <w:sz w:val="18"/>
              </w:rPr>
              <w:t>coldPath   = $SPLUNK_DB/windows_system/colddb</w:t>
            </w:r>
            <w:r>
              <w:br/>
            </w:r>
            <w:r>
              <w:rPr>
                <w:rFonts w:ascii="Consolas" w:hAnsi="Consolas"/>
                <w:color w:val="2D3748"/>
                <w:sz w:val="18"/>
              </w:rPr>
              <w:t>thawedPath = $SPLUNK_DB/windows_system/thaweddb</w:t>
            </w:r>
            <w:r>
              <w:br/>
            </w:r>
            <w:r>
              <w:rPr>
                <w:rFonts w:ascii="Consolas" w:hAnsi="Consolas"/>
                <w:color w:val="2D3748"/>
                <w:sz w:val="18"/>
              </w:rPr>
              <w:t>frozenTimePeriodInSecs = 7776000</w:t>
            </w:r>
            <w:r>
              <w:br/>
            </w:r>
            <w:r>
              <w:rPr>
                <w:rFonts w:ascii="Consolas" w:hAnsi="Consolas"/>
                <w:color w:val="2D3748"/>
                <w:sz w:val="18"/>
              </w:rPr>
              <w:t>maxTotalDataSizeMB = 51200</w:t>
            </w:r>
            <w:r>
              <w:br/>
            </w:r>
            <w:r>
              <w:rPr>
                <w:rFonts w:ascii="Consolas" w:hAnsi="Consolas"/>
                <w:color w:val="2D3748"/>
                <w:sz w:val="18"/>
              </w:rPr>
              <w:t>maxDataSize = 750</w:t>
            </w:r>
            <w:r>
              <w:br/>
            </w:r>
            <w:r>
              <w:rPr>
                <w:rFonts w:ascii="Consolas" w:hAnsi="Consolas"/>
                <w:color w:val="2D3748"/>
                <w:sz w:val="18"/>
              </w:rPr>
              <w:t>maxHotBuckets = 2</w:t>
            </w:r>
            <w:r>
              <w:br/>
            </w:r>
            <w:r>
              <w:rPr>
                <w:rFonts w:ascii="Consolas" w:hAnsi="Consolas"/>
                <w:color w:val="2D3748"/>
                <w:sz w:val="18"/>
              </w:rPr>
            </w:r>
            <w:r>
              <w:br/>
            </w:r>
            <w:r>
              <w:rPr>
                <w:rFonts w:ascii="Consolas" w:hAnsi="Consolas"/>
                <w:color w:val="2D3748"/>
                <w:sz w:val="18"/>
              </w:rPr>
              <w:t>[windows_application]</w:t>
            </w:r>
            <w:r>
              <w:br/>
            </w:r>
            <w:r>
              <w:rPr>
                <w:rFonts w:ascii="Consolas" w:hAnsi="Consolas"/>
                <w:color w:val="2D3748"/>
                <w:sz w:val="18"/>
              </w:rPr>
              <w:t>homePath   = $SPLUNK_DB/windows_application/db</w:t>
            </w:r>
            <w:r>
              <w:br/>
            </w:r>
            <w:r>
              <w:rPr>
                <w:rFonts w:ascii="Consolas" w:hAnsi="Consolas"/>
                <w:color w:val="2D3748"/>
                <w:sz w:val="18"/>
              </w:rPr>
              <w:t>coldPath   = $SPLUNK_DB/windows_application/colddb</w:t>
            </w:r>
            <w:r>
              <w:br/>
            </w:r>
            <w:r>
              <w:rPr>
                <w:rFonts w:ascii="Consolas" w:hAnsi="Consolas"/>
                <w:color w:val="2D3748"/>
                <w:sz w:val="18"/>
              </w:rPr>
              <w:t>thawedPath = $SPLUNK_DB/windows_application/thaweddb</w:t>
            </w:r>
            <w:r>
              <w:br/>
            </w:r>
            <w:r>
              <w:rPr>
                <w:rFonts w:ascii="Consolas" w:hAnsi="Consolas"/>
                <w:color w:val="2D3748"/>
                <w:sz w:val="18"/>
              </w:rPr>
              <w:t>frozenTimePeriodInSecs = 7776000</w:t>
            </w:r>
            <w:r>
              <w:br/>
            </w:r>
            <w:r>
              <w:rPr>
                <w:rFonts w:ascii="Consolas" w:hAnsi="Consolas"/>
                <w:color w:val="2D3748"/>
                <w:sz w:val="18"/>
              </w:rPr>
              <w:t>maxTotalDataSizeMB = 51200</w:t>
            </w:r>
            <w:r>
              <w:br/>
            </w:r>
            <w:r>
              <w:rPr>
                <w:rFonts w:ascii="Consolas" w:hAnsi="Consolas"/>
                <w:color w:val="2D3748"/>
                <w:sz w:val="18"/>
              </w:rPr>
              <w:t>maxDataSize = 750</w:t>
            </w:r>
            <w:r>
              <w:br/>
            </w:r>
            <w:r>
              <w:rPr>
                <w:rFonts w:ascii="Consolas" w:hAnsi="Consolas"/>
                <w:color w:val="2D3748"/>
                <w:sz w:val="18"/>
              </w:rPr>
              <w:t>maxHotBuckets = 2</w:t>
            </w:r>
            <w:r>
              <w:br/>
            </w:r>
            <w:r>
              <w:rPr>
                <w:rFonts w:ascii="Consolas" w:hAnsi="Consolas"/>
                <w:color w:val="2D3748"/>
                <w:sz w:val="18"/>
              </w:rPr>
            </w:r>
            <w:r>
              <w:br/>
            </w:r>
            <w:r>
              <w:rPr>
                <w:rFonts w:ascii="Consolas" w:hAnsi="Consolas"/>
                <w:color w:val="2D3748"/>
                <w:sz w:val="18"/>
              </w:rPr>
              <w:t>[windows_powershell]</w:t>
            </w:r>
            <w:r>
              <w:br/>
            </w:r>
            <w:r>
              <w:rPr>
                <w:rFonts w:ascii="Consolas" w:hAnsi="Consolas"/>
                <w:color w:val="2D3748"/>
                <w:sz w:val="18"/>
              </w:rPr>
              <w:t>homePath   = $SPLUNK_DB/windows_powershell/db</w:t>
            </w:r>
            <w:r>
              <w:br/>
            </w:r>
            <w:r>
              <w:rPr>
                <w:rFonts w:ascii="Consolas" w:hAnsi="Consolas"/>
                <w:color w:val="2D3748"/>
                <w:sz w:val="18"/>
              </w:rPr>
              <w:t>coldPath   = $SPLUNK_DB/windows_powershell/colddb</w:t>
            </w:r>
            <w:r>
              <w:br/>
            </w:r>
            <w:r>
              <w:rPr>
                <w:rFonts w:ascii="Consolas" w:hAnsi="Consolas"/>
                <w:color w:val="2D3748"/>
                <w:sz w:val="18"/>
              </w:rPr>
              <w:t>thawedPath = $SPLUNK_DB/windows_powershell/thaweddb</w:t>
            </w:r>
            <w:r>
              <w:br/>
            </w:r>
            <w:r>
              <w:rPr>
                <w:rFonts w:ascii="Consolas" w:hAnsi="Consolas"/>
                <w:color w:val="2D3748"/>
                <w:sz w:val="18"/>
              </w:rPr>
              <w:t>frozenTimePeriodInSecs = 15552000</w:t>
            </w:r>
            <w:r>
              <w:br/>
            </w:r>
            <w:r>
              <w:rPr>
                <w:rFonts w:ascii="Consolas" w:hAnsi="Consolas"/>
                <w:color w:val="2D3748"/>
                <w:sz w:val="18"/>
              </w:rPr>
              <w:t>maxTotalDataSizeMB = 51200</w:t>
            </w:r>
            <w:r>
              <w:br/>
            </w:r>
            <w:r>
              <w:rPr>
                <w:rFonts w:ascii="Consolas" w:hAnsi="Consolas"/>
                <w:color w:val="2D3748"/>
                <w:sz w:val="18"/>
              </w:rPr>
              <w:t>maxDataSize = 750</w:t>
            </w:r>
            <w:r>
              <w:br/>
            </w:r>
            <w:r>
              <w:rPr>
                <w:rFonts w:ascii="Consolas" w:hAnsi="Consolas"/>
                <w:color w:val="2D3748"/>
                <w:sz w:val="18"/>
              </w:rPr>
              <w:t>maxHotBuckets = 2</w:t>
            </w:r>
            <w:r>
              <w:br/>
            </w:r>
            <w:r>
              <w:rPr>
                <w:rFonts w:ascii="Consolas" w:hAnsi="Consolas"/>
                <w:color w:val="2D3748"/>
                <w:sz w:val="18"/>
              </w:rPr>
            </w:r>
            <w:r>
              <w:br/>
            </w:r>
            <w:r>
              <w:rPr>
                <w:rFonts w:ascii="Consolas" w:hAnsi="Consolas"/>
                <w:color w:val="2D3748"/>
                <w:sz w:val="18"/>
              </w:rPr>
              <w:t>[windows_sysmon]</w:t>
            </w:r>
            <w:r>
              <w:br/>
            </w:r>
            <w:r>
              <w:rPr>
                <w:rFonts w:ascii="Consolas" w:hAnsi="Consolas"/>
                <w:color w:val="2D3748"/>
                <w:sz w:val="18"/>
              </w:rPr>
              <w:t>homePath   = $SPLUNK_DB/windows_sysmon/db</w:t>
            </w:r>
            <w:r>
              <w:br/>
            </w:r>
            <w:r>
              <w:rPr>
                <w:rFonts w:ascii="Consolas" w:hAnsi="Consolas"/>
                <w:color w:val="2D3748"/>
                <w:sz w:val="18"/>
              </w:rPr>
              <w:t>coldPath   = $SPLUNK_DB/windows_sysmon/colddb</w:t>
            </w:r>
            <w:r>
              <w:br/>
            </w:r>
            <w:r>
              <w:rPr>
                <w:rFonts w:ascii="Consolas" w:hAnsi="Consolas"/>
                <w:color w:val="2D3748"/>
                <w:sz w:val="18"/>
              </w:rPr>
              <w:t>thawedPath = $SPLUNK_DB/windows_sysmon/thaweddb</w:t>
            </w:r>
            <w:r>
              <w:br/>
            </w:r>
            <w:r>
              <w:rPr>
                <w:rFonts w:ascii="Consolas" w:hAnsi="Consolas"/>
                <w:color w:val="2D3748"/>
                <w:sz w:val="18"/>
              </w:rPr>
              <w:t>frozenTimePeriodInSecs = 7776000</w:t>
            </w:r>
            <w:r>
              <w:br/>
            </w:r>
            <w:r>
              <w:rPr>
                <w:rFonts w:ascii="Consolas" w:hAnsi="Consolas"/>
                <w:color w:val="2D3748"/>
                <w:sz w:val="18"/>
              </w:rPr>
              <w:t>maxTotalDataSizeMB = 307200</w:t>
            </w:r>
            <w:r>
              <w:br/>
            </w:r>
            <w:r>
              <w:rPr>
                <w:rFonts w:ascii="Consolas" w:hAnsi="Consolas"/>
                <w:color w:val="2D3748"/>
                <w:sz w:val="18"/>
              </w:rPr>
              <w:t>maxDataSize = 750</w:t>
            </w:r>
            <w:r>
              <w:br/>
            </w:r>
            <w:r>
              <w:rPr>
                <w:rFonts w:ascii="Consolas" w:hAnsi="Consolas"/>
                <w:color w:val="2D3748"/>
                <w:sz w:val="18"/>
              </w:rPr>
              <w:t>maxHotBuckets = 4</w:t>
            </w:r>
          </w:p>
        </w:tc>
      </w:tr>
    </w:tbl>
    <w:p>
      <w:pPr>
        <w:spacing w:before="80" w:after="80" w:line="240" w:lineRule="auto"/>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sz="4" w:space="0" w:color="auto"/>
              <w:left w:val="single" w:sz="24" w:space="0" w:color="5C768D"/>
              <w:bottom w:val="none" w:sz="4" w:space="0" w:color="auto"/>
              <w:right w:val="none" w:sz="4" w:space="0" w:color="auto"/>
            </w:tcBorders>
          </w:tcPr>
          <w:p>
            <w:pPr>
              <w:spacing w:before="0" w:after="0" w:line="276" w:lineRule="auto"/>
            </w:pPr>
            <w:r>
              <w:rPr>
                <w:rFonts w:ascii="Calibri" w:hAnsi="Calibri"/>
                <w:i/>
                <w:color w:val="2D3748"/>
                <w:sz w:val="21"/>
              </w:rPr>
              <w:t>Note: Data Integrity Control must be configured directly via Splunk Web (Settings &gt; Indexes &gt; Edit) as it is not an indexes.conf target directive key.</w:t>
            </w:r>
          </w:p>
        </w:tc>
      </w:tr>
    </w:tbl>
    <w:p>
      <w:pPr>
        <w:spacing w:before="80" w:after="80"/>
      </w:pPr>
    </w:p>
    <w:p>
      <w:pPr>
        <w:keepNext/>
        <w:spacing w:before="280" w:after="80"/>
      </w:pPr>
      <w:r>
        <w:rPr>
          <w:rFonts w:ascii="Arial" w:hAnsi="Arial"/>
          <w:b/>
          <w:color w:val="5C768D"/>
          <w:sz w:val="26"/>
        </w:rPr>
        <w:t>5.2 Data Deletion Auditing Process</w:t>
      </w:r>
    </w:p>
    <w:p>
      <w:pPr>
        <w:spacing w:after="120" w:line="276" w:lineRule="auto"/>
      </w:pPr>
      <w:r>
        <w:rPr>
          <w:rFonts w:ascii="Calibri" w:hAnsi="Calibri"/>
          <w:color w:val="2D3748"/>
          <w:sz w:val="22"/>
        </w:rPr>
        <w:t>To remove redundant or legacy indexes (default, test_*, temp_*) safely without impacting production visibility, use the following execution cycle:</w:t>
      </w:r>
    </w:p>
    <w:p>
      <w:pPr>
        <w:pStyle w:val="ListNumber"/>
        <w:spacing w:after="80" w:line="276" w:lineRule="auto"/>
        <w:ind w:left="360"/>
      </w:pPr>
      <w:r>
        <w:rPr>
          <w:rFonts w:ascii="Calibri" w:hAnsi="Calibri"/>
          <w:b/>
          <w:color w:val="2D3748"/>
          <w:sz w:val="22"/>
        </w:rPr>
        <w:t xml:space="preserve">1. </w:t>
      </w:r>
      <w:r>
        <w:rPr>
          <w:rFonts w:ascii="Calibri" w:hAnsi="Calibri"/>
          <w:color w:val="2D3748"/>
          <w:sz w:val="22"/>
        </w:rPr>
        <w:t>Identify inactive databases using target tracking searches: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Splunk SPL</w:t>
              <w:br/>
            </w:r>
            <w:r>
              <w:br/>
            </w:r>
            <w:r>
              <w:rPr>
                <w:rFonts w:ascii="Consolas" w:hAnsi="Consolas"/>
                <w:color w:val="2D3748"/>
                <w:sz w:val="18"/>
              </w:rPr>
              <w:t xml:space="preserve">| rest /services/data/indexes </w:t>
            </w:r>
            <w:r>
              <w:br/>
            </w:r>
            <w:r>
              <w:rPr>
                <w:rFonts w:ascii="Consolas" w:hAnsi="Consolas"/>
                <w:color w:val="2D3748"/>
                <w:sz w:val="18"/>
              </w:rPr>
              <w:t xml:space="preserve">| eval lastEvent = strftime('maxTime', "%Y-%m-%d") </w:t>
            </w:r>
            <w:r>
              <w:br/>
            </w:r>
            <w:r>
              <w:rPr>
                <w:rFonts w:ascii="Consolas" w:hAnsi="Consolas"/>
                <w:color w:val="2D3748"/>
                <w:sz w:val="18"/>
              </w:rPr>
              <w:t xml:space="preserve">| eval daysSinceLastEvent = round((now() - 'maxTime') / 86400, 0) </w:t>
            </w:r>
            <w:r>
              <w:br/>
            </w:r>
            <w:r>
              <w:rPr>
                <w:rFonts w:ascii="Consolas" w:hAnsi="Consolas"/>
                <w:color w:val="2D3748"/>
                <w:sz w:val="18"/>
              </w:rPr>
              <w:t xml:space="preserve">| where daysSinceLastEvent &gt; 30 OR totalEventCount == 0 </w:t>
            </w:r>
            <w:r>
              <w:br/>
            </w:r>
            <w:r>
              <w:rPr>
                <w:rFonts w:ascii="Consolas" w:hAnsi="Consolas"/>
                <w:color w:val="2D3748"/>
                <w:sz w:val="18"/>
              </w:rPr>
              <w:t>| table title totalEventCount totalRawSize daysSinceLastEvent lastEvent</w:t>
            </w:r>
          </w:p>
        </w:tc>
      </w:tr>
    </w:tbl>
    <w:p>
      <w:pPr>
        <w:spacing w:before="80" w:after="80" w:line="240" w:lineRule="auto"/>
      </w:pPr>
    </w:p>
    <w:p>
      <w:pPr>
        <w:pStyle w:val="ListNumber"/>
        <w:spacing w:after="80" w:line="276" w:lineRule="auto"/>
        <w:ind w:left="360"/>
      </w:pPr>
      <w:r>
        <w:rPr>
          <w:rFonts w:ascii="Calibri" w:hAnsi="Calibri"/>
          <w:b/>
          <w:color w:val="2D3748"/>
          <w:sz w:val="22"/>
        </w:rPr>
        <w:t xml:space="preserve">2. </w:t>
      </w:r>
      <w:r>
        <w:rPr>
          <w:rFonts w:ascii="Calibri" w:hAnsi="Calibri"/>
          <w:color w:val="2D3748"/>
          <w:sz w:val="22"/>
        </w:rPr>
        <w:t>Disable the targets by appending disabled = true within local configurations and restart Splunk.</w:t>
      </w:r>
    </w:p>
    <w:p>
      <w:pPr>
        <w:pStyle w:val="ListNumber"/>
        <w:spacing w:after="80" w:line="276" w:lineRule="auto"/>
        <w:ind w:left="360"/>
      </w:pPr>
      <w:r>
        <w:rPr>
          <w:rFonts w:ascii="Calibri" w:hAnsi="Calibri"/>
          <w:b/>
          <w:color w:val="2D3748"/>
          <w:sz w:val="22"/>
        </w:rPr>
        <w:t xml:space="preserve">3. </w:t>
      </w:r>
      <w:r>
        <w:rPr>
          <w:rFonts w:ascii="Calibri" w:hAnsi="Calibri"/>
          <w:color w:val="2D3748"/>
          <w:sz w:val="22"/>
        </w:rPr>
        <w:t>Monitor operations for 14 days to verify no production alerts or dashboards break.</w:t>
      </w:r>
    </w:p>
    <w:p>
      <w:pPr>
        <w:pStyle w:val="ListNumber"/>
        <w:spacing w:after="80" w:line="276" w:lineRule="auto"/>
        <w:ind w:left="360"/>
      </w:pPr>
      <w:r>
        <w:rPr>
          <w:rFonts w:ascii="Calibri" w:hAnsi="Calibri"/>
          <w:b/>
          <w:color w:val="2D3748"/>
          <w:sz w:val="22"/>
        </w:rPr>
        <w:t xml:space="preserve">4. </w:t>
      </w:r>
      <w:r>
        <w:rPr>
          <w:rFonts w:ascii="Calibri" w:hAnsi="Calibri"/>
          <w:color w:val="2D3748"/>
          <w:sz w:val="22"/>
        </w:rPr>
        <w:t>Execute hard purge routines via the CLI terminal on standalone instances: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Bash</w:t>
              <w:br/>
            </w:r>
            <w:r>
              <w:br/>
            </w:r>
            <w:r>
              <w:rPr>
                <w:rFonts w:ascii="Consolas" w:hAnsi="Consolas"/>
                <w:color w:val="2D3748"/>
                <w:sz w:val="18"/>
              </w:rPr>
              <w:t>$SPLUNK_HOME/bin/splunk stop</w:t>
            </w:r>
            <w:r>
              <w:br/>
            </w:r>
            <w:r>
              <w:rPr>
                <w:rFonts w:ascii="Consolas" w:hAnsi="Consolas"/>
                <w:color w:val="2D3748"/>
                <w:sz w:val="18"/>
              </w:rPr>
              <w:t>$SPLUNK_HOME/bin/splunk clean eventdata -index old_unused_index</w:t>
            </w:r>
            <w:r>
              <w:br/>
            </w:r>
            <w:r>
              <w:rPr>
                <w:rFonts w:ascii="Consolas" w:hAnsi="Consolas"/>
                <w:color w:val="2D3748"/>
                <w:sz w:val="18"/>
              </w:rPr>
              <w:t>$SPLUNK_HOME/bin/splunk start</w:t>
            </w:r>
          </w:p>
        </w:tc>
      </w:tr>
    </w:tbl>
    <w:p>
      <w:pPr>
        <w:spacing w:before="80" w:after="80" w:line="240" w:lineRule="auto"/>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sz="4" w:space="0" w:color="auto"/>
              <w:left w:val="single" w:sz="24" w:space="0" w:color="5C768D"/>
              <w:bottom w:val="none" w:sz="4" w:space="0" w:color="auto"/>
              <w:right w:val="none" w:sz="4" w:space="0" w:color="auto"/>
            </w:tcBorders>
          </w:tcPr>
          <w:p>
            <w:pPr>
              <w:spacing w:before="0" w:after="0" w:line="276" w:lineRule="auto"/>
            </w:pPr>
            <w:r>
              <w:rPr>
                <w:rFonts w:ascii="Calibri" w:hAnsi="Calibri"/>
                <w:i/>
                <w:color w:val="2D3748"/>
                <w:sz w:val="21"/>
              </w:rPr>
              <w:t>(Note: For clustered environments, deletions must be executed through the Cluster Manager UI rather than the local CLI).</w:t>
            </w:r>
          </w:p>
        </w:tc>
      </w:tr>
    </w:tbl>
    <w:p>
      <w:pPr>
        <w:spacing w:before="80" w:after="80"/>
      </w:pPr>
    </w:p>
    <w:p>
      <w:pPr>
        <w:keepNext/>
        <w:spacing w:before="360" w:after="120"/>
      </w:pPr>
      <w:r>
        <w:rPr>
          <w:rFonts w:ascii="Arial" w:hAnsi="Arial"/>
          <w:b/>
          <w:color w:val="1B365D"/>
          <w:sz w:val="32"/>
        </w:rPr>
        <w:t>6. Performance Optimization &amp; Acceleration Options</w:t>
      </w:r>
    </w:p>
    <w:p>
      <w:pPr>
        <w:spacing w:after="120" w:line="276" w:lineRule="auto"/>
      </w:pPr>
      <w:r>
        <w:rPr>
          <w:rFonts w:ascii="Calibri" w:hAnsi="Calibri"/>
          <w:color w:val="2D3748"/>
          <w:sz w:val="22"/>
        </w:rPr>
        <w:t>To satisfy the performance requirement regarding "composite files", the system uses Data Model Acceleration (DMA) and Report Summary Indexing. This pre-computes datasets into high-speed structural files.</w:t>
      </w:r>
    </w:p>
    <w:p>
      <w:pPr>
        <w:keepNext/>
        <w:spacing w:before="280" w:after="80"/>
      </w:pPr>
      <w:r>
        <w:rPr>
          <w:rFonts w:ascii="Arial" w:hAnsi="Arial"/>
          <w:b/>
          <w:color w:val="5C768D"/>
          <w:sz w:val="26"/>
        </w:rPr>
        <w:t>6.1 Data Model Acceleration (Recommended Alternative)</w:t>
      </w:r>
    </w:p>
    <w:p>
      <w:pPr>
        <w:spacing w:after="120" w:line="276" w:lineRule="auto"/>
      </w:pPr>
      <w:r>
        <w:rPr>
          <w:rFonts w:ascii="Calibri" w:hAnsi="Calibri"/>
          <w:color w:val="2D3748"/>
          <w:sz w:val="22"/>
        </w:rPr>
        <w:t>DMA accelerates searches across CIM-compliant structures by building specialized TSIDX components.</w:t>
      </w:r>
    </w:p>
    <w:p>
      <w:pPr>
        <w:spacing w:after="120" w:line="276" w:lineRule="auto"/>
      </w:pPr>
      <w:r>
        <w:rPr>
          <w:rFonts w:ascii="Calibri" w:hAnsi="Calibri"/>
          <w:color w:val="2D3748"/>
          <w:sz w:val="22"/>
        </w:rPr>
        <w:t>File Location: datamodels.conf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datamodels.conf</w:t>
              <w:br/>
            </w:r>
            <w:r>
              <w:br/>
            </w:r>
            <w:r>
              <w:rPr>
                <w:rFonts w:ascii="Consolas" w:hAnsi="Consolas"/>
                <w:color w:val="2D3748"/>
                <w:sz w:val="18"/>
              </w:rPr>
              <w:t>[Network_Traffic]</w:t>
            </w:r>
            <w:r>
              <w:br/>
            </w:r>
            <w:r>
              <w:rPr>
                <w:rFonts w:ascii="Consolas" w:hAnsi="Consolas"/>
                <w:color w:val="2D3748"/>
                <w:sz w:val="18"/>
              </w:rPr>
              <w:t>acceleration = true</w:t>
            </w:r>
            <w:r>
              <w:br/>
            </w:r>
            <w:r>
              <w:rPr>
                <w:rFonts w:ascii="Consolas" w:hAnsi="Consolas"/>
                <w:color w:val="2D3748"/>
                <w:sz w:val="18"/>
              </w:rPr>
              <w:t>acceleration.earliest_time = -30d</w:t>
            </w:r>
            <w:r>
              <w:br/>
            </w:r>
            <w:r>
              <w:rPr>
                <w:rFonts w:ascii="Consolas" w:hAnsi="Consolas"/>
                <w:color w:val="2D3748"/>
                <w:sz w:val="18"/>
              </w:rPr>
              <w:t>acceleration.cron_schedule = */5 * * * *</w:t>
            </w:r>
            <w:r>
              <w:br/>
            </w:r>
            <w:r>
              <w:rPr>
                <w:rFonts w:ascii="Consolas" w:hAnsi="Consolas"/>
                <w:color w:val="2D3748"/>
                <w:sz w:val="18"/>
              </w:rPr>
            </w:r>
            <w:r>
              <w:br/>
            </w:r>
            <w:r>
              <w:rPr>
                <w:rFonts w:ascii="Consolas" w:hAnsi="Consolas"/>
                <w:color w:val="2D3748"/>
                <w:sz w:val="18"/>
              </w:rPr>
              <w:t>[Authentication]</w:t>
            </w:r>
            <w:r>
              <w:br/>
            </w:r>
            <w:r>
              <w:rPr>
                <w:rFonts w:ascii="Consolas" w:hAnsi="Consolas"/>
                <w:color w:val="2D3748"/>
                <w:sz w:val="18"/>
              </w:rPr>
              <w:t>acceleration = true</w:t>
            </w:r>
            <w:r>
              <w:br/>
            </w:r>
            <w:r>
              <w:rPr>
                <w:rFonts w:ascii="Consolas" w:hAnsi="Consolas"/>
                <w:color w:val="2D3748"/>
                <w:sz w:val="18"/>
              </w:rPr>
              <w:t>acceleration.earliest_time = -365d</w:t>
            </w:r>
            <w:r>
              <w:br/>
            </w:r>
            <w:r>
              <w:rPr>
                <w:rFonts w:ascii="Consolas" w:hAnsi="Consolas"/>
                <w:color w:val="2D3748"/>
                <w:sz w:val="18"/>
              </w:rPr>
              <w:t>acceleration.cron_schedule = */5 * * * *</w:t>
            </w:r>
          </w:p>
        </w:tc>
      </w:tr>
    </w:tbl>
    <w:p>
      <w:pPr>
        <w:spacing w:before="80" w:after="80" w:line="240" w:lineRule="auto"/>
      </w:pPr>
    </w:p>
    <w:p>
      <w:pPr>
        <w:keepNext/>
        <w:spacing w:before="280" w:after="80"/>
      </w:pPr>
      <w:r>
        <w:rPr>
          <w:rFonts w:ascii="Arial" w:hAnsi="Arial"/>
          <w:b/>
          <w:color w:val="5C768D"/>
          <w:sz w:val="26"/>
        </w:rPr>
        <w:t>6.2 Report Optimization (Summary Indexing)</w:t>
      </w:r>
    </w:p>
    <w:p>
      <w:pPr>
        <w:spacing w:after="120" w:line="276" w:lineRule="auto"/>
      </w:pPr>
      <w:r>
        <w:rPr>
          <w:rFonts w:ascii="Calibri" w:hAnsi="Calibri"/>
          <w:color w:val="2D3748"/>
          <w:sz w:val="22"/>
        </w:rPr>
        <w:t>For prolonged dashboard visualization windows over 100 GB, running background scheduled cron summaries drastically decreases load times.</w:t>
      </w:r>
    </w:p>
    <w:p>
      <w:pPr>
        <w:spacing w:after="120" w:line="276" w:lineRule="auto"/>
      </w:pPr>
      <w:r>
        <w:rPr>
          <w:rFonts w:ascii="Calibri" w:hAnsi="Calibri"/>
          <w:color w:val="2D3748"/>
          <w:sz w:val="22"/>
        </w:rPr>
        <w:t>File Location: savedsearches.conf</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savedsearches.conf</w:t>
              <w:br/>
            </w:r>
            <w:r>
              <w:br/>
            </w:r>
            <w:r>
              <w:rPr>
                <w:rFonts w:ascii="Consolas" w:hAnsi="Consolas"/>
                <w:color w:val="2D3748"/>
                <w:sz w:val="18"/>
              </w:rPr>
              <w:t>[Proxy - Hourly Summary]</w:t>
            </w:r>
            <w:r>
              <w:br/>
            </w:r>
            <w:r>
              <w:rPr>
                <w:rFonts w:ascii="Consolas" w:hAnsi="Consolas"/>
                <w:color w:val="2D3748"/>
                <w:sz w:val="18"/>
              </w:rPr>
              <w:t>search = index=proxy_access | stats count sum(bytes) as total_bytes by dest action status_code</w:t>
            </w:r>
            <w:r>
              <w:br/>
            </w:r>
            <w:r>
              <w:rPr>
                <w:rFonts w:ascii="Consolas" w:hAnsi="Consolas"/>
                <w:color w:val="2D3748"/>
                <w:sz w:val="18"/>
              </w:rPr>
              <w:t>cron_schedule = 0 * * * *</w:t>
            </w:r>
            <w:r>
              <w:br/>
            </w:r>
            <w:r>
              <w:rPr>
                <w:rFonts w:ascii="Consolas" w:hAnsi="Consolas"/>
                <w:color w:val="2D3748"/>
                <w:sz w:val="18"/>
              </w:rPr>
              <w:t>enableSched = true</w:t>
            </w:r>
            <w:r>
              <w:br/>
            </w:r>
            <w:r>
              <w:rPr>
                <w:rFonts w:ascii="Consolas" w:hAnsi="Consolas"/>
                <w:color w:val="2D3748"/>
                <w:sz w:val="18"/>
              </w:rPr>
              <w:t>action.summary_index = true</w:t>
            </w:r>
            <w:r>
              <w:br/>
            </w:r>
            <w:r>
              <w:rPr>
                <w:rFonts w:ascii="Consolas" w:hAnsi="Consolas"/>
                <w:color w:val="2D3748"/>
                <w:sz w:val="18"/>
              </w:rPr>
              <w:t>action.summary_index._name = summary_proxy</w:t>
            </w:r>
            <w:r>
              <w:br/>
            </w:r>
            <w:r>
              <w:rPr>
                <w:rFonts w:ascii="Consolas" w:hAnsi="Consolas"/>
                <w:color w:val="2D3748"/>
                <w:sz w:val="18"/>
              </w:rPr>
              <w:t>dispatch.earliest_time = -70m @AppData\Local\Google\Chrome\User Data\Profile 1\WebStorage\QuotaManager-journal</w:t>
            </w:r>
            <w:r>
              <w:br/>
            </w:r>
            <w:r>
              <w:rPr>
                <w:rFonts w:ascii="Consolas" w:hAnsi="Consolas"/>
                <w:color w:val="2D3748"/>
                <w:sz w:val="18"/>
              </w:rPr>
              <w:t>dispatch.latest_time = -10m @AppData\Local\Google\Chrome\User Data\Profile 1\WebStorage\QuotaManager-journal</w:t>
            </w:r>
            <w:r>
              <w:br/>
            </w:r>
            <w:r>
              <w:rPr>
                <w:rFonts w:ascii="Consolas" w:hAnsi="Consolas"/>
                <w:color w:val="2D3748"/>
                <w:sz w:val="18"/>
              </w:rPr>
              <w:t>is_scheduled = true</w:t>
            </w:r>
          </w:p>
        </w:tc>
      </w:tr>
    </w:tbl>
    <w:p>
      <w:pPr>
        <w:spacing w:before="80" w:after="80" w:line="240" w:lineRule="auto"/>
      </w:pPr>
    </w:p>
    <w:p>
      <w:pPr>
        <w:keepNext/>
        <w:spacing w:before="360" w:after="120"/>
      </w:pPr>
      <w:r>
        <w:rPr>
          <w:rFonts w:ascii="Arial" w:hAnsi="Arial"/>
          <w:b/>
          <w:color w:val="1B365D"/>
          <w:sz w:val="32"/>
        </w:rPr>
        <w:t>7. Reporting &amp; Dashboard Processing</w:t>
      </w:r>
    </w:p>
    <w:p>
      <w:pPr>
        <w:spacing w:after="120" w:line="276" w:lineRule="auto"/>
      </w:pPr>
      <w:r>
        <w:rPr>
          <w:rFonts w:ascii="Calibri" w:hAnsi="Calibri"/>
          <w:color w:val="2D3748"/>
          <w:sz w:val="22"/>
        </w:rPr>
        <w:t>This section outlines the final presentation tier, illustrating how ingested logs are exposed to users and mapping the background queries driving analytical components.</w:t>
      </w:r>
    </w:p>
    <w:p>
      <w:pPr>
        <w:keepNext/>
        <w:spacing w:before="280" w:after="80"/>
      </w:pPr>
      <w:r>
        <w:rPr>
          <w:rFonts w:ascii="Arial" w:hAnsi="Arial"/>
          <w:b/>
          <w:color w:val="5C768D"/>
          <w:sz w:val="26"/>
        </w:rPr>
        <w:t>7.1 Dashboard Queries &amp; Processing Samples</w:t>
      </w:r>
    </w:p>
    <w:p>
      <w:pPr>
        <w:keepNext/>
        <w:spacing w:before="200" w:after="80"/>
      </w:pPr>
      <w:r>
        <w:rPr>
          <w:rFonts w:ascii="Calibri" w:hAnsi="Calibri"/>
          <w:b/>
          <w:color w:val="2D3748"/>
          <w:sz w:val="23"/>
        </w:rPr>
        <w:t>Component A: User Infrastructure Environment Check</w:t>
      </w:r>
    </w:p>
    <w:p>
      <w:pPr>
        <w:spacing w:after="120" w:line="276" w:lineRule="auto"/>
      </w:pPr>
      <w:r>
        <w:rPr>
          <w:rFonts w:ascii="Calibri" w:hAnsi="Calibri"/>
          <w:color w:val="2D3748"/>
          <w:sz w:val="22"/>
        </w:rPr>
        <w:t>Purpose: Validates specific application usage, user footprint, and system operations across internal authorization boundaries.</w:t>
      </w:r>
    </w:p>
    <w:p>
      <w:pPr>
        <w:spacing w:after="120" w:line="276" w:lineRule="auto"/>
      </w:pPr>
      <w:r>
        <w:rPr>
          <w:rFonts w:ascii="Calibri" w:hAnsi="Calibri"/>
          <w:color w:val="2D3748"/>
          <w:sz w:val="22"/>
        </w:rPr>
        <w:t>Target Audience Focus: RAIO &lt; SCOPS &amp; General, OI</w:t>
      </w:r>
    </w:p>
    <w:p>
      <w:pPr>
        <w:spacing w:after="120" w:line="276" w:lineRule="auto"/>
      </w:pPr>
      <w:r>
        <w:rPr>
          <w:rFonts w:ascii="Calibri" w:hAnsi="Calibri"/>
          <w:color w:val="2D3748"/>
          <w:sz w:val="22"/>
        </w:rPr>
        <w:t>Search Execution Query: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Splunk SPL</w:t>
              <w:br/>
            </w:r>
            <w:r>
              <w:br/>
            </w:r>
            <w:r>
              <w:rPr>
                <w:rFonts w:ascii="Consolas" w:hAnsi="Consolas"/>
                <w:color w:val="2D3748"/>
                <w:sz w:val="18"/>
              </w:rPr>
              <w:t>index=appstream_sessions user_id=* auth_type=*</w:t>
            </w:r>
            <w:r>
              <w:br/>
            </w:r>
            <w:r>
              <w:rPr>
                <w:rFonts w:ascii="Consolas" w:hAnsi="Consolas"/>
                <w:color w:val="2D3748"/>
                <w:sz w:val="18"/>
              </w:rPr>
              <w:t>| search (stack_name="*scops*" OR stack_name="*general*" OR stack_name="*oi*")</w:t>
            </w:r>
            <w:r>
              <w:br/>
            </w:r>
            <w:r>
              <w:rPr>
                <w:rFonts w:ascii="Consolas" w:hAnsi="Consolas"/>
                <w:color w:val="2D3748"/>
                <w:sz w:val="18"/>
              </w:rPr>
              <w:t>| stats count min(start_time) as first_seen max(max_expiration_time) as project_expiry by user_id, connection_state, auth_type, stack_name, fleet_name</w:t>
            </w:r>
            <w:r>
              <w:br/>
            </w:r>
            <w:r>
              <w:rPr>
                <w:rFonts w:ascii="Consolas" w:hAnsi="Consolas"/>
                <w:color w:val="2D3748"/>
                <w:sz w:val="18"/>
              </w:rPr>
              <w:t>| eval first_seen=strptime(first_seen, "%Y-%m-%dT%H:%M:%S%Z"), project_expiry=strptime(project_expiry, "%Y-%m-%dT%H:%M:%S%Z")</w:t>
            </w:r>
            <w:r>
              <w:br/>
            </w:r>
            <w:r>
              <w:rPr>
                <w:rFonts w:ascii="Consolas" w:hAnsi="Consolas"/>
                <w:color w:val="2D3748"/>
                <w:sz w:val="18"/>
              </w:rPr>
              <w:t>| fieldformat first_seen=strftime(first_seen, "%Y-%m-%d %H:%M:%S")</w:t>
            </w:r>
            <w:r>
              <w:br/>
            </w:r>
            <w:r>
              <w:rPr>
                <w:rFonts w:ascii="Consolas" w:hAnsi="Consolas"/>
                <w:color w:val="2D3748"/>
                <w:sz w:val="18"/>
              </w:rPr>
              <w:t>| fieldformat project_expiry=strftime(project_expiry, "%Y-%m-%d %H:%M:%S")</w:t>
            </w:r>
            <w:r>
              <w:br/>
            </w:r>
            <w:r>
              <w:rPr>
                <w:rFonts w:ascii="Consolas" w:hAnsi="Consolas"/>
                <w:color w:val="2D3748"/>
                <w:sz w:val="18"/>
              </w:rPr>
              <w:t>| sort - count</w:t>
            </w:r>
          </w:p>
        </w:tc>
      </w:tr>
    </w:tbl>
    <w:p>
      <w:pPr>
        <w:spacing w:before="80" w:after="80" w:line="240" w:lineRule="auto"/>
      </w:pPr>
    </w:p>
    <w:p>
      <w:pPr>
        <w:keepNext/>
        <w:spacing w:before="200" w:after="80"/>
      </w:pPr>
      <w:r>
        <w:rPr>
          <w:rFonts w:ascii="Calibri" w:hAnsi="Calibri"/>
          <w:b/>
          <w:color w:val="2D3748"/>
          <w:sz w:val="23"/>
        </w:rPr>
        <w:t>Component B: Accelerated Proxy Traffic Analysis</w:t>
      </w:r>
    </w:p>
    <w:p>
      <w:pPr>
        <w:spacing w:after="120" w:line="276" w:lineRule="auto"/>
      </w:pPr>
      <w:r>
        <w:rPr>
          <w:rFonts w:ascii="Calibri" w:hAnsi="Calibri"/>
          <w:color w:val="2D3748"/>
          <w:sz w:val="22"/>
        </w:rPr>
        <w:t>Purpose: Leverages Accelerated Data Models via tstats to perform high-speed edge firewall traffic analysis, tracking bandwidth spikes and communication behaviors.</w:t>
      </w:r>
    </w:p>
    <w:p>
      <w:pPr>
        <w:spacing w:after="120" w:line="276" w:lineRule="auto"/>
      </w:pPr>
      <w:r>
        <w:rPr>
          <w:rFonts w:ascii="Calibri" w:hAnsi="Calibri"/>
          <w:color w:val="2D3748"/>
          <w:sz w:val="22"/>
        </w:rPr>
        <w:t>Search Execution Query: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Splunk SPL</w:t>
              <w:br/>
            </w:r>
            <w:r>
              <w:br/>
            </w:r>
            <w:r>
              <w:rPr>
                <w:rFonts w:ascii="Consolas" w:hAnsi="Consolas"/>
                <w:color w:val="2D3748"/>
                <w:sz w:val="18"/>
              </w:rPr>
              <w:t xml:space="preserve">| tstats summariesonly=true count from datamodel=Network_Traffic.All_Traffic </w:t>
            </w:r>
            <w:r>
              <w:br/>
            </w:r>
            <w:r>
              <w:rPr>
                <w:rFonts w:ascii="Consolas" w:hAnsi="Consolas"/>
                <w:color w:val="2D3748"/>
                <w:sz w:val="18"/>
              </w:rPr>
              <w:t xml:space="preserve">  where All_Traffic.app=* by All_Traffic.src All_Traffic.dest All_Traffic.action</w:t>
            </w:r>
            <w:r>
              <w:br/>
            </w:r>
            <w:r>
              <w:rPr>
                <w:rFonts w:ascii="Consolas" w:hAnsi="Consolas"/>
                <w:color w:val="2D3748"/>
                <w:sz w:val="18"/>
              </w:rPr>
              <w:t>| rename All_Traffic.* as *</w:t>
            </w:r>
            <w:r>
              <w:br/>
            </w:r>
            <w:r>
              <w:rPr>
                <w:rFonts w:ascii="Consolas" w:hAnsi="Consolas"/>
                <w:color w:val="2D3748"/>
                <w:sz w:val="18"/>
              </w:rPr>
              <w:t>| sort - count</w:t>
            </w:r>
          </w:p>
        </w:tc>
      </w:tr>
    </w:tbl>
    <w:p>
      <w:pPr>
        <w:spacing w:before="80" w:after="80" w:line="240" w:lineRule="auto"/>
      </w:pPr>
    </w:p>
    <w:p>
      <w:pPr>
        <w:keepNext/>
        <w:spacing w:before="200" w:after="80"/>
      </w:pPr>
      <w:r>
        <w:rPr>
          <w:rFonts w:ascii="Calibri" w:hAnsi="Calibri"/>
          <w:b/>
          <w:color w:val="2D3748"/>
          <w:sz w:val="23"/>
        </w:rPr>
        <w:t>Component C: Active Security Threat Audit</w:t>
      </w:r>
    </w:p>
    <w:p>
      <w:pPr>
        <w:spacing w:after="120" w:line="276" w:lineRule="auto"/>
      </w:pPr>
      <w:r>
        <w:rPr>
          <w:rFonts w:ascii="Calibri" w:hAnsi="Calibri"/>
          <w:color w:val="2D3748"/>
          <w:sz w:val="22"/>
        </w:rPr>
        <w:t>Purpose: Tracks Active Directory / local host threat signatures on Windows endpoints by looking for spikes in anomalous authentication behaviors.</w:t>
      </w:r>
    </w:p>
    <w:p>
      <w:pPr>
        <w:spacing w:after="120" w:line="276" w:lineRule="auto"/>
      </w:pPr>
      <w:r>
        <w:rPr>
          <w:rFonts w:ascii="Calibri" w:hAnsi="Calibri"/>
          <w:color w:val="2D3748"/>
          <w:sz w:val="22"/>
        </w:rPr>
        <w:t>Search Execution Query: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Borders>
              <w:top w:val="single" w:sz="4" w:space="0" w:color="D0D5DD"/>
              <w:left w:val="single" w:sz="4" w:space="0" w:color="D0D5DD"/>
              <w:bottom w:val="single" w:sz="4" w:space="0" w:color="D0D5DD"/>
              <w:right w:val="single" w:sz="4" w:space="0" w:color="D0D5DD"/>
            </w:tcBorders>
          </w:tcPr>
          <w:p>
            <w:pPr>
              <w:spacing w:before="0" w:after="0" w:line="252" w:lineRule="auto"/>
            </w:pPr>
            <w:r>
              <w:rPr>
                <w:rFonts w:ascii="Consolas" w:hAnsi="Consolas"/>
                <w:b/>
                <w:color w:val="5C768D"/>
                <w:sz w:val="17"/>
              </w:rPr>
              <w:t>Splunk SPL</w:t>
              <w:br/>
            </w:r>
            <w:r>
              <w:br/>
            </w:r>
            <w:r>
              <w:rPr>
                <w:rFonts w:ascii="Consolas" w:hAnsi="Consolas"/>
                <w:color w:val="2D3748"/>
                <w:sz w:val="18"/>
              </w:rPr>
              <w:t>index=windows_security EventCode=4625</w:t>
            </w:r>
            <w:r>
              <w:br/>
            </w:r>
            <w:r>
              <w:rPr>
                <w:rFonts w:ascii="Consolas" w:hAnsi="Consolas"/>
                <w:color w:val="2D3748"/>
                <w:sz w:val="18"/>
              </w:rPr>
              <w:t>| stats count src_ip, TargetUserName, Computer by Logame, EventCode</w:t>
            </w:r>
            <w:r>
              <w:br/>
            </w:r>
            <w:r>
              <w:rPr>
                <w:rFonts w:ascii="Consolas" w:hAnsi="Consolas"/>
                <w:color w:val="2D3748"/>
                <w:sz w:val="18"/>
              </w:rPr>
              <w:t>| lookup windows_event_codes EventCode OUTPUT EventDescription</w:t>
            </w:r>
            <w:r>
              <w:br/>
            </w:r>
            <w:r>
              <w:rPr>
                <w:rFonts w:ascii="Consolas" w:hAnsi="Consolas"/>
                <w:color w:val="2D3748"/>
                <w:sz w:val="18"/>
              </w:rPr>
              <w:t>| sort - count</w:t>
            </w:r>
          </w:p>
        </w:tc>
      </w:tr>
    </w:tbl>
    <w:p>
      <w:pPr>
        <w:spacing w:before="80" w:after="80" w:line="240" w:lineRule="auto"/>
      </w:pPr>
    </w:p>
    <w:p>
      <w:pPr>
        <w:keepNext/>
        <w:spacing w:before="360" w:after="120"/>
      </w:pPr>
      <w:r>
        <w:rPr>
          <w:rFonts w:ascii="Arial" w:hAnsi="Arial"/>
          <w:b/>
          <w:color w:val="1B365D"/>
          <w:sz w:val="32"/>
        </w:rPr>
        <w:t>8. Deployment Checklist</w:t>
      </w:r>
    </w:p>
    <w:p>
      <w:pPr>
        <w:keepNext/>
        <w:spacing w:before="280" w:after="80"/>
      </w:pPr>
      <w:r>
        <w:rPr>
          <w:rFonts w:ascii="Arial" w:hAnsi="Arial"/>
          <w:b/>
          <w:color w:val="5C768D"/>
          <w:sz w:val="26"/>
        </w:rPr>
        <w:t>8.1 Pre-Deployment</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1: Identify and document exact proxy log format and sample lines (Owner: Umar Umar).</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2: Confirm Windows Event Log channels with the security/reporting teams (Owner: Umar Umar).</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3: Create local backups of existing props.conf, transforms.conf, and indexes.conf files (Owner: Umar Umar).</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4: Validate log retention compliance rules with legal teams (Owner: Jatinder Singh).</w:t>
      </w:r>
    </w:p>
    <w:p>
      <w:pPr>
        <w:keepNext/>
        <w:spacing w:before="280" w:after="80"/>
      </w:pPr>
      <w:r>
        <w:rPr>
          <w:rFonts w:ascii="Arial" w:hAnsi="Arial"/>
          <w:b/>
          <w:color w:val="5C768D"/>
          <w:sz w:val="26"/>
        </w:rPr>
        <w:t>8.2 Implementation &amp; Verification</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5: Deploy inputs.conf across Windows endpoint fleets via Deployment Server.</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6: Create new production indexes inside centralized indexers / cluster managers.</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7: Restart Splunk infrastructure components and verify live traffic ingestion into targeted indexes.</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8: Run clean-up auditing scripts to disable obsolete index structures.</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9: Enable Data Model Acceleration structures for high-performance dashboards.</w:t>
      </w:r>
    </w:p>
    <w:p>
      <w:pPr>
        <w:pStyle w:val="ListBullet"/>
        <w:spacing w:after="80" w:line="276" w:lineRule="auto"/>
        <w:ind w:left="360"/>
      </w:pPr>
      <w:r>
        <w:rPr>
          <w:rFonts w:ascii="Calibri" w:hAnsi="Calibri"/>
          <w:b/>
          <w:color w:val="2D3748"/>
          <w:sz w:val="22"/>
        </w:rPr>
        <w:t xml:space="preserve">[ ] </w:t>
      </w:r>
      <w:r>
        <w:rPr>
          <w:rFonts w:ascii="Calibri" w:hAnsi="Calibri"/>
          <w:color w:val="2D3748"/>
          <w:sz w:val="22"/>
        </w:rPr>
        <w:t>Task 10: Verify that all reporting dashboards display exact information matching user verification models (Owner: Jatinder Singh).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right"/>
    </w:pPr>
    <w:r>
      <w:rPr>
        <w:rFonts w:ascii="Calibri" w:hAnsi="Calibri"/>
        <w:color w:val="94A3B8"/>
        <w:sz w:val="17"/>
      </w:rPr>
      <w:t>Confidential — Internal IT Documentation</w:t>
      <w:tab/>
      <w:t xml:space="preserve">Page </w:t>
    </w:r>
    <w:r>
      <w:rPr>
        <w:rFonts w:ascii="Calibri" w:hAnsi="Calibri"/>
        <w:color w:val="94A3B8"/>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94A3B8"/>
        <w:sz w:val="17"/>
      </w:rPr>
      <w:t>Splunk Configuration Documentation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