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highlight w:val="yellow"/>
              </w:rPr>
              <w:t>1.1   Diseña pruebas de validación tanto de los productos como de los procesos utilizando buenas prácticas definidas por la industria.</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highlight w:val="yellow"/>
              </w:rPr>
              <w:t>1.2 Aplica Pruebas de validación tanto de los productos como de los procesos utilizando buenas prácticas definidas por la industria.</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highlight w:val="yellow"/>
              </w:rPr>
              <w:t xml:space="preserve">1.3 Desarrolla mejoras al producto en base al resultado de las mismas. </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highlight w:val="yellow"/>
              </w:rPr>
              <w:t>2.1 Planifica</w:t>
            </w:r>
            <w:r w:rsidRPr="6FD2C149" w:rsidR="66B121E7">
              <w:rPr>
                <w:rFonts w:ascii="Calibri" w:hAnsi="Calibri" w:eastAsia="" w:cs="" w:asciiTheme="minorAscii" w:hAnsiTheme="minorAscii" w:eastAsiaTheme="minorEastAsia" w:cstheme="minorBidi"/>
                <w:color w:val="000000" w:themeColor="text1" w:themeTint="FF" w:themeShade="FF"/>
                <w:highlight w:val="yellow"/>
              </w:rPr>
              <w:t xml:space="preserve"> proyectos informáticos, ofreciendo alternativas para la toma de decisiones de acuerdo a los requerimientos de la organización.</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highlight w:val="yellow"/>
              </w:rPr>
              <w:t>2.2 Controla proyectos informáticos, ofreciendo alternativas para la toma de decisiones de acuerdo a los requerimientos de la organización.</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highlight w:val="yellow"/>
              </w:rPr>
              <w:t>3.1 Diseña modelos de datos para soportar los requerimientos de la organización de acuerdo a un diseño definido y escalable en el tiempo.</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highlight w:val="yellow"/>
              </w:rPr>
              <w:t>3.2 Implementa modelos de datos para soportar los requerimientos de la organización de acuerdo a un diseño definido y escalable en el tiempo.</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highlight w:val="yellow"/>
              </w:rPr>
              <w:t>4.1 Construye una solución de software utilizando técnicas que permitan sistematizar el proceso de desarrollo y mantenimiento, asegurando el logro de los objetivos.</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Señal</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los </w:t>
            </w:r>
            <w:r w:rsidRPr="3BD34F3F" w:rsidR="2C78FA00">
              <w:rPr>
                <w:rFonts w:asciiTheme="minorHAnsi" w:hAnsiTheme="minorHAnsi" w:eastAsiaTheme="minorEastAsia" w:cstheme="minorBidi"/>
                <w:color w:val="000000" w:themeColor="text1"/>
              </w:rPr>
              <w:t>ajustes que realicé</w:t>
            </w:r>
            <w:r w:rsidRPr="3BD34F3F">
              <w:rPr>
                <w:rFonts w:asciiTheme="minorHAnsi" w:hAnsiTheme="minorHAnsi" w:eastAsiaTheme="minorEastAsia" w:cstheme="minorBidi"/>
                <w:color w:val="000000" w:themeColor="text1"/>
              </w:rPr>
              <w:t xml:space="preserve"> o realizar</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y los justifi</w:t>
            </w:r>
            <w:r w:rsidRPr="3BD34F3F" w:rsidR="2C78FA00">
              <w:rPr>
                <w:rFonts w:asciiTheme="minorHAnsi" w:hAnsiTheme="minorHAnsi" w:eastAsiaTheme="minorEastAsia" w:cstheme="minorBidi"/>
                <w:color w:val="000000" w:themeColor="text1"/>
              </w:rPr>
              <w:t xml:space="preserve">qué </w:t>
            </w:r>
            <w:r w:rsidRPr="3BD34F3F">
              <w:rPr>
                <w:rFonts w:asciiTheme="minorHAnsi" w:hAnsiTheme="minorHAnsi" w:eastAsiaTheme="minorEastAsia" w:cstheme="minorBidi"/>
                <w:color w:val="000000" w:themeColor="text1"/>
              </w:rPr>
              <w:t>considerando las dificultades, facilitadores y retroalimentación del docente.</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highlight w:val="yellow"/>
              </w:rPr>
              <w:t xml:space="preserve">Señalé </w:t>
            </w:r>
            <w:r w:rsidRPr="3BD34F3F" w:rsidR="0B8584F9">
              <w:rPr>
                <w:rFonts w:asciiTheme="minorHAnsi" w:hAnsiTheme="minorHAnsi" w:eastAsiaTheme="minorEastAsia" w:cstheme="minorBidi"/>
                <w:color w:val="000000" w:themeColor="text1"/>
                <w:highlight w:val="yellow"/>
              </w:rPr>
              <w:t xml:space="preserve">los ajustes que </w:t>
            </w:r>
            <w:r w:rsidRPr="3BD34F3F">
              <w:rPr>
                <w:rFonts w:asciiTheme="minorHAnsi" w:hAnsiTheme="minorHAnsi" w:eastAsiaTheme="minorEastAsia" w:cstheme="minorBidi"/>
                <w:color w:val="000000" w:themeColor="text1"/>
                <w:highlight w:val="yellow"/>
              </w:rPr>
              <w:t xml:space="preserve"> realicé </w:t>
            </w:r>
            <w:r w:rsidRPr="3BD34F3F" w:rsidR="0B8584F9">
              <w:rPr>
                <w:rFonts w:asciiTheme="minorHAnsi" w:hAnsiTheme="minorHAnsi" w:eastAsiaTheme="minorEastAsia" w:cstheme="minorBidi"/>
                <w:color w:val="000000" w:themeColor="text1"/>
                <w:highlight w:val="yellow"/>
              </w:rPr>
              <w:t>o realizar</w:t>
            </w:r>
            <w:r w:rsidRPr="3BD34F3F">
              <w:rPr>
                <w:rFonts w:asciiTheme="minorHAnsi" w:hAnsiTheme="minorHAnsi" w:eastAsiaTheme="minorEastAsia" w:cstheme="minorBidi"/>
                <w:color w:val="000000" w:themeColor="text1"/>
                <w:highlight w:val="yellow"/>
              </w:rPr>
              <w:t>é</w:t>
            </w:r>
            <w:r w:rsidRPr="3BD34F3F" w:rsidR="0B8584F9">
              <w:rPr>
                <w:rFonts w:asciiTheme="minorHAnsi" w:hAnsiTheme="minorHAnsi" w:eastAsiaTheme="minorEastAsia" w:cstheme="minorBidi"/>
                <w:color w:val="000000" w:themeColor="text1"/>
                <w:highlight w:val="yellow"/>
              </w:rPr>
              <w:t xml:space="preserve"> y los </w:t>
            </w:r>
            <w:r w:rsidRPr="3BD34F3F" w:rsidR="4D451EB0">
              <w:rPr>
                <w:rFonts w:asciiTheme="minorHAnsi" w:hAnsiTheme="minorHAnsi" w:eastAsiaTheme="minorEastAsia" w:cstheme="minorBidi"/>
                <w:color w:val="000000" w:themeColor="text1"/>
                <w:highlight w:val="yellow"/>
              </w:rPr>
              <w:t xml:space="preserve"> justifiqué </w:t>
            </w:r>
            <w:r w:rsidRPr="3BD34F3F" w:rsidR="0B8584F9">
              <w:rPr>
                <w:rFonts w:asciiTheme="minorHAnsi" w:hAnsiTheme="minorHAnsi" w:eastAsiaTheme="minorEastAsia" w:cstheme="minorBidi"/>
                <w:color w:val="000000" w:themeColor="text1"/>
                <w:highlight w:val="yellow"/>
              </w:rPr>
              <w:t>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tc>
        <w:tc>
          <w:tcPr>
            <w:tcW w:w="2415" w:type="dxa"/>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highlight w:val="yellow"/>
              </w:rPr>
              <w:t xml:space="preserve">Apliqué </w:t>
            </w:r>
            <w:r w:rsidRPr="3BD34F3F" w:rsidR="0B8584F9">
              <w:rPr>
                <w:rFonts w:asciiTheme="minorHAnsi" w:hAnsiTheme="minorHAnsi" w:eastAsiaTheme="minorEastAsia" w:cstheme="minorBidi"/>
                <w:color w:val="000000" w:themeColor="text1"/>
                <w:highlight w:val="yellow"/>
              </w:rPr>
              <w:t xml:space="preserve">la metodología definida de acuerdo a los estándares de la disciplina, pero no se observa el cumplimiento de objetivos propuestos para el avance del proyecto. </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Present</w:t>
            </w:r>
            <w:r w:rsidRPr="3BD34F3F" w:rsidR="4D451EB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evidencias de avance que cumplen los estándares de la disciplina.</w:t>
            </w:r>
          </w:p>
        </w:tc>
        <w:tc>
          <w:tcPr>
            <w:tcW w:w="2415" w:type="dxa"/>
            <w:tcMar/>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highlight w:val="yellow"/>
              </w:rPr>
              <w:t xml:space="preserve">Presenté </w:t>
            </w:r>
            <w:r w:rsidRPr="3BD34F3F" w:rsidR="0B8584F9">
              <w:rPr>
                <w:rFonts w:asciiTheme="minorHAnsi" w:hAnsiTheme="minorHAnsi" w:eastAsiaTheme="minorEastAsia" w:cstheme="minorBidi"/>
                <w:color w:val="000000" w:themeColor="text1"/>
                <w:highlight w:val="yellow"/>
              </w:rPr>
              <w:t xml:space="preserve">evidencias de avance que requieren ajustes menores de acuerdo a los estándares de la disciplina. </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highlight w:val="yellow"/>
              </w:rPr>
              <w:t>Utili</w:t>
            </w:r>
            <w:r w:rsidRPr="3BD34F3F" w:rsidR="4D451EB0">
              <w:rPr>
                <w:rFonts w:asciiTheme="minorHAnsi" w:hAnsiTheme="minorHAnsi" w:eastAsiaTheme="minorEastAsia" w:cstheme="minorBidi"/>
                <w:color w:val="000000" w:themeColor="text1"/>
                <w:highlight w:val="yellow"/>
              </w:rPr>
              <w:t>cé</w:t>
            </w:r>
            <w:r w:rsidRPr="3BD34F3F">
              <w:rPr>
                <w:rFonts w:asciiTheme="minorHAnsi" w:hAnsiTheme="minorHAnsi" w:eastAsiaTheme="minorEastAsia" w:cstheme="minorBidi"/>
                <w:color w:val="000000" w:themeColor="text1"/>
                <w:highlight w:val="yellow"/>
              </w:rPr>
              <w:t xml:space="preserve"> lenguaje técnico de </w:t>
            </w:r>
            <w:r w:rsidRPr="3BD34F3F" w:rsidR="4D451EB0">
              <w:rPr>
                <w:rFonts w:asciiTheme="minorHAnsi" w:hAnsiTheme="minorHAnsi" w:eastAsiaTheme="minorEastAsia" w:cstheme="minorBidi"/>
                <w:color w:val="000000" w:themeColor="text1"/>
                <w:highlight w:val="yellow"/>
              </w:rPr>
              <w:t>mi</w:t>
            </w:r>
            <w:r w:rsidRPr="3BD34F3F">
              <w:rPr>
                <w:rFonts w:asciiTheme="minorHAnsi" w:hAnsiTheme="minorHAnsi" w:eastAsiaTheme="minorEastAsia" w:cstheme="minorBidi"/>
                <w:color w:val="000000" w:themeColor="text1"/>
                <w:highlight w:val="yellow"/>
              </w:rPr>
              <w:t xml:space="preserve"> disciplina siempre de manera precisa. </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tcMar/>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highlight w:val="yellow"/>
              </w:rPr>
              <w:t>El texto presenta de 1 a 5 errores de ortografía, redacción o en las citas y referencias del informe</w:t>
            </w:r>
            <w:r w:rsidRPr="3BD34F3F" w:rsidR="43AE4239">
              <w:rPr>
                <w:rFonts w:asciiTheme="minorHAnsi" w:hAnsiTheme="minorHAnsi" w:eastAsiaTheme="minorEastAsia" w:cstheme="minorBidi"/>
                <w:color w:val="000000" w:themeColor="text1"/>
                <w:highlight w:val="yellow"/>
              </w:rPr>
              <w:t>.</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tcMar/>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highlight w:val="yellow"/>
              </w:rPr>
              <w:t>El informe de avance cumple con todos los aspectos del formato establecido por la disciplin</w:t>
            </w:r>
            <w:r w:rsidRPr="3BD34F3F" w:rsidR="43AE4239">
              <w:rPr>
                <w:rFonts w:asciiTheme="minorHAnsi" w:hAnsiTheme="minorHAnsi" w:eastAsiaTheme="minorEastAsia" w:cstheme="minorBidi"/>
                <w:color w:val="000000" w:themeColor="text1"/>
                <w:highlight w:val="yellow"/>
              </w:rPr>
              <w:t>a.</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tcMar/>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highlight w:val="yellow"/>
                <w:lang w:eastAsia="es-CL"/>
              </w:rPr>
              <w:t>El informe cumple con el 60% de los indicadores de calidad disciplinarios requeridos en el desarrollo del Proyecto APT.</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highlight w:val="yellow"/>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