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shd w:fill="674ea7" w:val="clear"/>
              </w:rPr>
            </w:pPr>
            <w:r w:rsidDel="00000000" w:rsidR="00000000" w:rsidRPr="00000000">
              <w:rPr>
                <w:rFonts w:ascii="Calibri" w:cs="Calibri" w:eastAsia="Calibri" w:hAnsi="Calibri"/>
                <w:color w:val="000000"/>
                <w:shd w:fill="674ea7"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shd w:fill="351c75" w:val="clear"/>
              </w:rPr>
            </w:pPr>
            <w:r w:rsidDel="00000000" w:rsidR="00000000" w:rsidRPr="00000000">
              <w:rPr>
                <w:rFonts w:ascii="Calibri" w:cs="Calibri" w:eastAsia="Calibri" w:hAnsi="Calibri"/>
                <w:color w:val="000000"/>
                <w:shd w:fill="351c75"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shd w:fill="351c75" w:val="clear"/>
              </w:rPr>
            </w:pPr>
            <w:r w:rsidDel="00000000" w:rsidR="00000000" w:rsidRPr="00000000">
              <w:rPr>
                <w:rFonts w:ascii="Calibri" w:cs="Calibri" w:eastAsia="Calibri" w:hAnsi="Calibri"/>
                <w:color w:val="000000"/>
                <w:shd w:fill="351c75" w:val="clear"/>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shd w:fill="351c75" w:val="clear"/>
              </w:rPr>
            </w:pPr>
            <w:r w:rsidDel="00000000" w:rsidR="00000000" w:rsidRPr="00000000">
              <w:rPr>
                <w:rFonts w:ascii="Calibri" w:cs="Calibri" w:eastAsia="Calibri" w:hAnsi="Calibri"/>
                <w:color w:val="000000"/>
                <w:shd w:fill="351c75" w:val="clear"/>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shd w:fill="351c75" w:val="clear"/>
              </w:rPr>
            </w:pPr>
            <w:r w:rsidDel="00000000" w:rsidR="00000000" w:rsidRPr="00000000">
              <w:rPr>
                <w:rFonts w:ascii="Calibri" w:cs="Calibri" w:eastAsia="Calibri" w:hAnsi="Calibri"/>
                <w:color w:val="000000"/>
                <w:shd w:fill="351c75" w:val="clear"/>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shd w:fill="351c75" w:val="clear"/>
              </w:rPr>
            </w:pPr>
            <w:r w:rsidDel="00000000" w:rsidR="00000000" w:rsidRPr="00000000">
              <w:rPr>
                <w:rFonts w:ascii="Calibri" w:cs="Calibri" w:eastAsia="Calibri" w:hAnsi="Calibri"/>
                <w:color w:val="000000"/>
                <w:shd w:fill="351c75"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shd w:fill="351c75" w:val="clear"/>
              </w:rPr>
            </w:pPr>
            <w:r w:rsidDel="00000000" w:rsidR="00000000" w:rsidRPr="00000000">
              <w:rPr>
                <w:rFonts w:ascii="Calibri" w:cs="Calibri" w:eastAsia="Calibri" w:hAnsi="Calibri"/>
                <w:color w:val="000000"/>
                <w:shd w:fill="351c75" w:val="clear"/>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shd w:fill="351c75" w:val="clear"/>
              </w:rPr>
            </w:pPr>
            <w:r w:rsidDel="00000000" w:rsidR="00000000" w:rsidRPr="00000000">
              <w:rPr>
                <w:rFonts w:ascii="Calibri" w:cs="Calibri" w:eastAsia="Calibri" w:hAnsi="Calibri"/>
                <w:color w:val="000000"/>
                <w:shd w:fill="351c75" w:val="clear"/>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shd w:fill="351c75" w:val="clear"/>
              </w:rPr>
            </w:pPr>
            <w:r w:rsidDel="00000000" w:rsidR="00000000" w:rsidRPr="00000000">
              <w:rPr>
                <w:rFonts w:ascii="Calibri" w:cs="Calibri" w:eastAsia="Calibri" w:hAnsi="Calibri"/>
                <w:color w:val="000000"/>
                <w:shd w:fill="351c75" w:val="clear"/>
                <w:rtl w:val="0"/>
              </w:rPr>
              <w:t xml:space="preserve">El texto cumple con las reglas ortografía y de redacción en todos sus apartados.</w:t>
            </w:r>
            <w:r w:rsidDel="00000000" w:rsidR="00000000" w:rsidRPr="00000000">
              <w:rPr>
                <w:shd w:fill="351c75" w:val="clear"/>
                <w:rtl w:val="0"/>
              </w:rPr>
              <w:br w:type="textWrapping"/>
            </w:r>
            <w:r w:rsidDel="00000000" w:rsidR="00000000" w:rsidRPr="00000000">
              <w:rPr>
                <w:rFonts w:ascii="Calibri" w:cs="Calibri" w:eastAsia="Calibri" w:hAnsi="Calibri"/>
                <w:color w:val="000000"/>
                <w:shd w:fill="351c75" w:val="clear"/>
                <w:rtl w:val="0"/>
              </w:rPr>
              <w:t xml:space="preserve">Y</w:t>
            </w:r>
            <w:r w:rsidDel="00000000" w:rsidR="00000000" w:rsidRPr="00000000">
              <w:rPr>
                <w:shd w:fill="351c75" w:val="clear"/>
                <w:rtl w:val="0"/>
              </w:rPr>
              <w:br w:type="textWrapping"/>
            </w:r>
            <w:r w:rsidDel="00000000" w:rsidR="00000000" w:rsidRPr="00000000">
              <w:rPr>
                <w:rFonts w:ascii="Calibri" w:cs="Calibri" w:eastAsia="Calibri" w:hAnsi="Calibri"/>
                <w:color w:val="000000"/>
                <w:shd w:fill="351c75" w:val="clear"/>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shd w:fill="351c75" w:val="clear"/>
              </w:rPr>
            </w:pPr>
            <w:r w:rsidDel="00000000" w:rsidR="00000000" w:rsidRPr="00000000">
              <w:rPr>
                <w:rFonts w:ascii="Calibri" w:cs="Calibri" w:eastAsia="Calibri" w:hAnsi="Calibri"/>
                <w:color w:val="000000"/>
                <w:shd w:fill="351c75"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shd w:fill="351c75" w:val="clear"/>
              </w:rPr>
            </w:pPr>
            <w:r w:rsidDel="00000000" w:rsidR="00000000" w:rsidRPr="00000000">
              <w:rPr>
                <w:rFonts w:ascii="Calibri" w:cs="Calibri" w:eastAsia="Calibri" w:hAnsi="Calibri"/>
                <w:color w:val="000000"/>
                <w:shd w:fill="351c75" w:val="clear"/>
                <w:rtl w:val="0"/>
              </w:rPr>
              <w:t xml:space="preserve">El informe cumple con el 60% de los indicadores de calidad disciplinarios requeridos en el</w:t>
            </w:r>
            <w:r w:rsidDel="00000000" w:rsidR="00000000" w:rsidRPr="00000000">
              <w:rPr>
                <w:rFonts w:ascii="Calibri" w:cs="Calibri" w:eastAsia="Calibri" w:hAnsi="Calibri"/>
                <w:color w:val="000000"/>
                <w:highlight w:val="green"/>
                <w:rtl w:val="0"/>
              </w:rPr>
              <w:t xml:space="preserve"> </w:t>
            </w:r>
            <w:r w:rsidDel="00000000" w:rsidR="00000000" w:rsidRPr="00000000">
              <w:rPr>
                <w:rFonts w:ascii="Calibri" w:cs="Calibri" w:eastAsia="Calibri" w:hAnsi="Calibri"/>
                <w:color w:val="000000"/>
                <w:shd w:fill="351c75" w:val="clear"/>
                <w:rtl w:val="0"/>
              </w:rPr>
              <w:t xml:space="preserve">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shd w:fill="351c75" w:val="clear"/>
              </w:rPr>
            </w:pPr>
            <w:r w:rsidDel="00000000" w:rsidR="00000000" w:rsidRPr="00000000">
              <w:rPr>
                <w:rFonts w:ascii="Calibri" w:cs="Calibri" w:eastAsia="Calibri" w:hAnsi="Calibri"/>
                <w:shd w:fill="351c75" w:val="clear"/>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zJz4ZCsJ+XWBJJLOsIDvwL++FA==">CgMxLjA4AHIhMXY0ajB3cFNDVjJSdHB5aEJ3YXRTRHBfZnFock5MaVl5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