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SISTEMA POZINOX - CASOS DE USO PRINCIPALES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ACTOR: CLIENTE (15 casos de uso)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Cuenta: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CU-001: Registrarse en el sistema con verificación por email ✅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CU-002: Iniciar sesión con credenciales ✅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CU-003: Cerrar sesión de forma segura ✅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CU-004: Recuperar contraseña olvidada ❌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CU-005: Actualizar perfil personal❌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Navegación y Productos: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CU-006: Ver página de inicio con productos destacados ✅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CU-007: Explorar catálogo completo de productos ✅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CU-008: Buscar productos por nombre, código o categoría ✅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CU-009: Filtrar productos por tipo de acero y precio ✅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CU-010: Ver detalles técnicos de productos ✅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CU-011: Consultar disponibilidad y precios ✅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Sistema de Cotizaciones: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CU-012: Crear cotización personalizada ✅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CU-013: Agregar/modificar/eliminar productos en cotización ✅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CU-014: Finalizar cotización para procesamiento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CU-015: Ver historial de cotizaciones personales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CU-016: Descargar cotización en PDF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CU-017: Procesar pago (MercadoPago/Transferencia/Efectivo) ❌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CU-018: Seguir estado de pagos y pedidos ❌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CU-019: Enviar mensaje de contacto al sistema ❌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ACTOR: ADMINISTRADOR (15 casos de uso)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Usuarios: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CU-020: Ver lista completa de usuarios con filtros ✅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CU-021: Crear nuevos usuarios del sistema ✅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CU-022: Editar información de usuarios existentes ❌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CU-023: Eliminar usuarios del sistema ✅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CU-024: Gestionar roles y permisos de usuarios  ❌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Productos: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CU-025: Ver catálogo completo de productos ✅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CU-026: Crear nuevos productos con especificaciones ✅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CU-027: Editar productos existentes (precios, stock, descripción) ✅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CU-028: Eliminar productos del catálogo ✅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CU-029: Gestionar categorías de acero ✅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CU-030: Subir y gestionar imágenes de productos ✅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Inventario: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CU-031: Ver reportes y estadísticas generales ❌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ACTOR: TRABAJADOR 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Clientes y Ventas: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CU-039: Ver lista de clientes asignados ❌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CU-040: Crear cotizaciones para clientes 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Inventario: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CU-045: Realizar ajustes de inventario❌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CU-046: Gestionar recepciones de compras❌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CANAL BOT  (Integrado por n8n)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Actor: Cliente (vía Bot)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Autenticación y Perfil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CU-B01: Autenticarse con token personal ✅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Catálogo y Pedidos 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CU-B04: Consultar catálogo de productos (con stock y precios)✅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CU-B05: Solicitar cantidad deseada✅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CU-B11: Recibir estado de pago ✅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CU-B11: Pagar con link de pago del bot ✅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