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CU-021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nuevos usuarios del sistema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 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nuevos usuarios internos del sistema (trabajadores o administradores).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accede a la sección “Usuarios”.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Selecciona la opción “Registrar nuevo usuario”.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Ingresa los datos requeridos: nombre, correo, rol y contraseña temporal.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valida los campos y crea el registro en la base de datos.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Se muestra mensaje de éxito y se envía correo de acceso al nuevo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registrado y habilitado para ingresar al sistema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Correo existente → se muestra mensaje de error.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