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CU-022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información de usuarios existentes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Autenticado y usuario existente en la base de datos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modificar la información de un usuario ya registrado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Administrador busca al usuario por nombre o correo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Selecciona “Editar”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Actualiza los campos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Sistema valida los datos y guarda los cambios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Información del usuario actualizada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