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CU-025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catálogo completo de productos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todos los productos disponibles, incluyendo los inactivos o sin stock.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ingresa a “Gestión de productos”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carga la lista completa de productos con filtros y paginación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Puede ordenar por nombre, código o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mostrado correctamente para gestión.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E2: Sin productos registrados → mostrar mensaje.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