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00340" w:rsidRDefault="00000000">
      <w:pPr>
        <w:pStyle w:val="1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proofErr w:type="spellStart"/>
      <w:r>
        <w:rPr>
          <w:rFonts w:ascii="Google Sans" w:eastAsia="Google Sans" w:hAnsi="Google Sans" w:cs="Google Sans"/>
          <w:color w:val="1B1C1D"/>
        </w:rPr>
        <w:t>MedQA</w:t>
      </w:r>
      <w:proofErr w:type="spellEnd"/>
      <w:r>
        <w:rPr>
          <w:rFonts w:ascii="Google Sans" w:eastAsia="Google Sans" w:hAnsi="Google Sans" w:cs="Google Sans"/>
          <w:color w:val="1B1C1D"/>
        </w:rPr>
        <w:t xml:space="preserve"> 数据集整合与专项评测分析报告</w:t>
      </w:r>
    </w:p>
    <w:p w14:paraId="00000002" w14:textId="77777777" w:rsidR="00700340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核心议题: 本报告旨在总结将开源</w:t>
      </w:r>
      <w:proofErr w:type="spellStart"/>
      <w:r>
        <w:rPr>
          <w:rFonts w:ascii="Google Sans Text" w:eastAsia="Google Sans Text" w:hAnsi="Google Sans Text" w:cs="Google Sans Text"/>
        </w:rPr>
        <w:t>MedQA</w:t>
      </w:r>
      <w:proofErr w:type="spellEnd"/>
      <w:r>
        <w:rPr>
          <w:rFonts w:ascii="Google Sans Text" w:eastAsia="Google Sans Text" w:hAnsi="Google Sans Text" w:cs="Google Sans Text"/>
        </w:rPr>
        <w:t>（选择题）数据集整合入RAG知识库的工作流程，展示其在专项评测任务上的性能表现，并分析该评测结果的意义。</w:t>
      </w:r>
    </w:p>
    <w:p w14:paraId="00000003" w14:textId="77777777" w:rsidR="00700340" w:rsidRDefault="00000000">
      <w:pPr>
        <w:pStyle w:val="2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1. 工作流程概述</w:t>
      </w:r>
    </w:p>
    <w:p w14:paraId="00000004" w14:textId="77777777" w:rsidR="0070034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为了扩充知识库的多样性并进行专项能力验证，执行了以下步骤将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选择题数据集整合入现有系统：</w:t>
      </w:r>
    </w:p>
    <w:p w14:paraId="00000005" w14:textId="77777777" w:rsidR="0070034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数据获取与分析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06" w14:textId="77777777" w:rsidR="0070034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获取了包含医学选择题的中文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数据集（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train.jsonl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等文件），其格式为JSON Lines，每条包含问题（question）、选项（options）和正确答案字母（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answer_idx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）及文本（answer）。</w:t>
      </w:r>
    </w:p>
    <w:p w14:paraId="00000007" w14:textId="77777777" w:rsidR="0070034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数据格式化与整合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08" w14:textId="77777777" w:rsidR="0070034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开发并运行了 integrate_new_data.py 脚本（适配选择题格式 v2）。</w:t>
      </w:r>
    </w:p>
    <w:p w14:paraId="00000009" w14:textId="77777777" w:rsidR="0070034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该脚本读取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的 .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jsonl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文件，提取其中的“问题”文本和“正确答案”文本。</w:t>
      </w:r>
    </w:p>
    <w:p w14:paraId="0000000A" w14:textId="77777777" w:rsidR="0070034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将提取出的“问题-答案”对转换为知识库所需的标准格式（问题作为name，答案作为sections中的“正确答案”），并赋予新的类型标识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选择题。</w:t>
      </w:r>
    </w:p>
    <w:p w14:paraId="0000000B" w14:textId="77777777" w:rsidR="0070034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将格式化后的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数据与清洗后的 cleaned_medical_data_v2.json (源自小荷医典) 合并，生成了 cleaned_medical_data_v3_combined_with_medqa.json。</w:t>
      </w:r>
    </w:p>
    <w:p w14:paraId="0000000C" w14:textId="77777777" w:rsidR="0070034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构建融合知识库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0D" w14:textId="77777777" w:rsidR="0070034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使用 create_model.py 脚本，以 cleaned_medical_data_v3_combined_with_medqa.json 作为输入数据。</w:t>
      </w:r>
    </w:p>
    <w:p w14:paraId="0000000E" w14:textId="77777777" w:rsidR="0070034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采用之前实验验证的最优配置（recursive切分, Chunk Size=512, BAAI/bge-large-zh-v1.5模型），创建了一个新的FAISS索引版本，命名为 v7_combined_medqa_recursive_bge_large。</w:t>
      </w:r>
    </w:p>
    <w:p w14:paraId="0000000F" w14:textId="77777777" w:rsidR="0070034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开发专项评测脚本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10" w14:textId="77777777" w:rsidR="00700340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创建了 evaluate_on_medqa.py 脚本，专门用于在此 v7 知识库上测试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选择题的回答能力。</w:t>
      </w:r>
    </w:p>
    <w:p w14:paraId="00000011" w14:textId="77777777" w:rsidR="00700340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该脚本读取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的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test.jsonl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文件作为问题来源，执行RAG流程（检索+生成），并使用一个特殊的Prompt指令，要求LLM（DeepSeek）</w:t>
      </w:r>
      <w:r>
        <w:rPr>
          <w:rFonts w:ascii="Google Sans Text" w:eastAsia="Google Sans Text" w:hAnsi="Google Sans Text" w:cs="Google Sans Text"/>
          <w:b/>
          <w:color w:val="1B1C1D"/>
        </w:rPr>
        <w:t>只输出</w:t>
      </w:r>
      <w:r>
        <w:rPr>
          <w:rFonts w:ascii="Google Sans Text" w:eastAsia="Google Sans Text" w:hAnsi="Google Sans Text" w:cs="Google Sans Text"/>
          <w:color w:val="1B1C1D"/>
        </w:rPr>
        <w:t>其判断的正确选项字母。</w:t>
      </w:r>
    </w:p>
    <w:p w14:paraId="00000012" w14:textId="77777777" w:rsidR="0070034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执行专项评测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13" w14:textId="77777777" w:rsidR="0070034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运行 evaluate_on_medqa.py 脚本，对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test.jsonl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中的前50个问题进行了测试。</w:t>
      </w:r>
    </w:p>
    <w:p w14:paraId="00000014" w14:textId="77777777" w:rsidR="0070034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脚本自动将LLM输出的字母与数据集中记录的正确答案字母（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answer_idx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）进行比对，计算选择题的准确率。</w:t>
      </w:r>
    </w:p>
    <w:p w14:paraId="00000015" w14:textId="77777777" w:rsidR="00700340" w:rsidRDefault="00000000">
      <w:pPr>
        <w:pStyle w:val="2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2. 评测结果与效果影响</w:t>
      </w:r>
    </w:p>
    <w:p w14:paraId="00000016" w14:textId="77777777" w:rsidR="00700340" w:rsidRDefault="00000000">
      <w:pPr>
        <w:pStyle w:val="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2.1 核心结果</w:t>
      </w:r>
    </w:p>
    <w:p w14:paraId="00000017" w14:textId="77777777" w:rsidR="0070034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lastRenderedPageBreak/>
        <w:t>在对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test.jsonl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数据集的前50个选择题进行的专项评测中，基于 v7 融合知识库的RAG系统取得了 </w:t>
      </w:r>
      <w:r>
        <w:rPr>
          <w:rFonts w:ascii="Google Sans Text" w:eastAsia="Google Sans Text" w:hAnsi="Google Sans Text" w:cs="Google Sans Text"/>
          <w:b/>
          <w:color w:val="1B1C1D"/>
        </w:rPr>
        <w:t>86.00%</w:t>
      </w:r>
      <w:r>
        <w:rPr>
          <w:rFonts w:ascii="Google Sans Text" w:eastAsia="Google Sans Text" w:hAnsi="Google Sans Text" w:cs="Google Sans Text"/>
          <w:color w:val="1B1C1D"/>
        </w:rPr>
        <w:t xml:space="preserve"> 的选择题回答准确率（答对43题）。</w:t>
      </w:r>
    </w:p>
    <w:p w14:paraId="00000018" w14:textId="77777777" w:rsidR="00700340" w:rsidRDefault="00000000">
      <w:pPr>
        <w:pStyle w:val="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2.2 效果影响分析</w:t>
      </w:r>
    </w:p>
    <w:p w14:paraId="00000019" w14:textId="77777777" w:rsidR="0070034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这一高达86%的准确率显著高于之前在通用问题集上测得的检索命中率（最高86.67%，但仅代表检索阶段）和生成ROUGE分数（最高约0.3）。这种差异主要体现了以下几点关于整合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数据的影响：</w:t>
      </w:r>
    </w:p>
    <w:p w14:paraId="0000001A" w14:textId="77777777" w:rsidR="0070034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验证了数据整合的有效性</w:t>
      </w:r>
      <w:r>
        <w:rPr>
          <w:rFonts w:ascii="Google Sans Text" w:eastAsia="Google Sans Text" w:hAnsi="Google Sans Text" w:cs="Google Sans Text"/>
          <w:color w:val="1B1C1D"/>
        </w:rPr>
        <w:t>: 高准确率首先证明了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的问答对信息</w:t>
      </w:r>
      <w:r>
        <w:rPr>
          <w:rFonts w:ascii="Google Sans Text" w:eastAsia="Google Sans Text" w:hAnsi="Google Sans Text" w:cs="Google Sans Text"/>
          <w:b/>
          <w:color w:val="1B1C1D"/>
        </w:rPr>
        <w:t>已被成功整合、向量化并索引</w:t>
      </w:r>
      <w:r>
        <w:rPr>
          <w:rFonts w:ascii="Google Sans Text" w:eastAsia="Google Sans Text" w:hAnsi="Google Sans Text" w:cs="Google Sans Text"/>
          <w:color w:val="1B1C1D"/>
        </w:rPr>
        <w:t>到了 v7 知识库中。系统能够有效地“找到”这些信息。</w:t>
      </w:r>
    </w:p>
    <w:p w14:paraId="0000001B" w14:textId="77777777" w:rsidR="0070034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提升了对特定知识点的精准问答能力</w:t>
      </w:r>
      <w:r>
        <w:rPr>
          <w:rFonts w:ascii="Google Sans Text" w:eastAsia="Google Sans Text" w:hAnsi="Google Sans Text" w:cs="Google Sans Text"/>
          <w:color w:val="1B1C1D"/>
        </w:rPr>
        <w:t xml:space="preserve">: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主要包含具体的医学事实和概念（例如，“正常脑脊液压力是多少？”）。将这些精确的“问题-答案”对加入知识库，使得系统在被问到</w:t>
      </w:r>
      <w:r>
        <w:rPr>
          <w:rFonts w:ascii="Google Sans Text" w:eastAsia="Google Sans Text" w:hAnsi="Google Sans Text" w:cs="Google Sans Text"/>
          <w:b/>
          <w:color w:val="1B1C1D"/>
        </w:rPr>
        <w:t>与这些知识点高度相似或完全相同</w:t>
      </w:r>
      <w:r>
        <w:rPr>
          <w:rFonts w:ascii="Google Sans Text" w:eastAsia="Google Sans Text" w:hAnsi="Google Sans Text" w:cs="Google Sans Text"/>
          <w:color w:val="1B1C1D"/>
        </w:rPr>
        <w:t>的问题时，能够进行非常精准的检索和回答。</w:t>
      </w:r>
    </w:p>
    <w:p w14:paraId="0000001C" w14:textId="77777777" w:rsidR="0070034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展示了RAG在“已知答案”场景下的上限</w:t>
      </w:r>
      <w:r>
        <w:rPr>
          <w:rFonts w:ascii="Google Sans Text" w:eastAsia="Google Sans Text" w:hAnsi="Google Sans Text" w:cs="Google Sans Text"/>
          <w:color w:val="1B1C1D"/>
        </w:rPr>
        <w:t>: 这次专项测试更像是一次检验系统</w:t>
      </w:r>
      <w:r>
        <w:rPr>
          <w:rFonts w:ascii="Google Sans Text" w:eastAsia="Google Sans Text" w:hAnsi="Google Sans Text" w:cs="Google Sans Text"/>
          <w:b/>
          <w:color w:val="1B1C1D"/>
        </w:rPr>
        <w:t>信息提取和复述能力</w:t>
      </w:r>
      <w:r>
        <w:rPr>
          <w:rFonts w:ascii="Google Sans Text" w:eastAsia="Google Sans Text" w:hAnsi="Google Sans Text" w:cs="Google Sans Text"/>
          <w:color w:val="1B1C1D"/>
        </w:rPr>
        <w:t>的“闭卷考试”。当知识库中</w:t>
      </w:r>
      <w:r>
        <w:rPr>
          <w:rFonts w:ascii="Google Sans Text" w:eastAsia="Google Sans Text" w:hAnsi="Google Sans Text" w:cs="Google Sans Text"/>
          <w:b/>
          <w:color w:val="1B1C1D"/>
        </w:rPr>
        <w:t>直接包含</w:t>
      </w:r>
      <w:r>
        <w:rPr>
          <w:rFonts w:ascii="Google Sans Text" w:eastAsia="Google Sans Text" w:hAnsi="Google Sans Text" w:cs="Google Sans Text"/>
          <w:color w:val="1B1C1D"/>
        </w:rPr>
        <w:t>问题的答案时，配合合适的Prompt（强制输出选项字母），现代RAG系统可以达到非常高的准确度。</w:t>
      </w:r>
    </w:p>
    <w:p w14:paraId="0000001D" w14:textId="77777777" w:rsidR="00700340" w:rsidRDefault="00000000">
      <w:pPr>
        <w:pStyle w:val="2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3. 结果解释：为什么与通用评测差异巨大？</w:t>
      </w:r>
    </w:p>
    <w:p w14:paraId="0000001E" w14:textId="77777777" w:rsidR="0070034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理解专项测试（86%准确率）与通用问题集自动化评测（~0.3 ROUGE）之间的巨大差异至关重要：</w:t>
      </w:r>
    </w:p>
    <w:p w14:paraId="0000001F" w14:textId="77777777" w:rsidR="0070034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任务性质不同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20" w14:textId="77777777" w:rsidR="0070034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专项测试</w:t>
      </w:r>
      <w:r>
        <w:rPr>
          <w:rFonts w:ascii="Google Sans Text" w:eastAsia="Google Sans Text" w:hAnsi="Google Sans Text" w:cs="Google Sans Text"/>
          <w:color w:val="1B1C1D"/>
        </w:rPr>
        <w:t>: 任务是</w:t>
      </w:r>
      <w:r>
        <w:rPr>
          <w:rFonts w:ascii="Google Sans Text" w:eastAsia="Google Sans Text" w:hAnsi="Google Sans Text" w:cs="Google Sans Text"/>
          <w:b/>
          <w:color w:val="1B1C1D"/>
        </w:rPr>
        <w:t>选择题判断</w:t>
      </w:r>
      <w:r>
        <w:rPr>
          <w:rFonts w:ascii="Google Sans Text" w:eastAsia="Google Sans Text" w:hAnsi="Google Sans Text" w:cs="Google Sans Text"/>
          <w:color w:val="1B1C1D"/>
        </w:rPr>
        <w:t>。输入（问题+选项）和输出（单个字母）都高度结构化，评判标准（是否等于正确字母）极其明确。检索目标是找到与问题最匹配的那个已知答案。</w:t>
      </w:r>
    </w:p>
    <w:p w14:paraId="00000021" w14:textId="77777777" w:rsidR="0070034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通用问题集测试</w:t>
      </w:r>
      <w:r>
        <w:rPr>
          <w:rFonts w:ascii="Google Sans Text" w:eastAsia="Google Sans Text" w:hAnsi="Google Sans Text" w:cs="Google Sans Text"/>
          <w:color w:val="1B1C1D"/>
        </w:rPr>
        <w:t>: 任务是</w:t>
      </w:r>
      <w:r>
        <w:rPr>
          <w:rFonts w:ascii="Google Sans Text" w:eastAsia="Google Sans Text" w:hAnsi="Google Sans Text" w:cs="Google Sans Text"/>
          <w:b/>
          <w:color w:val="1B1C1D"/>
        </w:rPr>
        <w:t>开放式问答生成</w:t>
      </w:r>
      <w:r>
        <w:rPr>
          <w:rFonts w:ascii="Google Sans Text" w:eastAsia="Google Sans Text" w:hAnsi="Google Sans Text" w:cs="Google Sans Text"/>
          <w:color w:val="1B1C1D"/>
        </w:rPr>
        <w:t>。输入（自然语言问题）和输出（自然语言答案）都是非结构化的。检索目标是找到相关的</w:t>
      </w:r>
      <w:r>
        <w:rPr>
          <w:rFonts w:ascii="Google Sans Text" w:eastAsia="Google Sans Text" w:hAnsi="Google Sans Text" w:cs="Google Sans Text"/>
          <w:b/>
          <w:color w:val="1B1C1D"/>
        </w:rPr>
        <w:t>概念或段落</w:t>
      </w:r>
      <w:r>
        <w:rPr>
          <w:rFonts w:ascii="Google Sans Text" w:eastAsia="Google Sans Text" w:hAnsi="Google Sans Text" w:cs="Google Sans Text"/>
          <w:color w:val="1B1C1D"/>
        </w:rPr>
        <w:t>。评判标准（ROUGE）衡量的是</w:t>
      </w:r>
      <w:r>
        <w:rPr>
          <w:rFonts w:ascii="Google Sans Text" w:eastAsia="Google Sans Text" w:hAnsi="Google Sans Text" w:cs="Google Sans Text"/>
          <w:b/>
          <w:color w:val="1B1C1D"/>
        </w:rPr>
        <w:t>文本相似度</w:t>
      </w:r>
      <w:r>
        <w:rPr>
          <w:rFonts w:ascii="Google Sans Text" w:eastAsia="Google Sans Text" w:hAnsi="Google Sans Text" w:cs="Google Sans Text"/>
          <w:color w:val="1B1C1D"/>
        </w:rPr>
        <w:t>，而非绝对的对错。</w:t>
      </w:r>
    </w:p>
    <w:p w14:paraId="00000022" w14:textId="77777777" w:rsidR="0070034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知识存在方式不同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23" w14:textId="77777777" w:rsidR="0070034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MedQA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: 知识以离散的、原子化的“问答对”形式存在。</w:t>
      </w:r>
    </w:p>
    <w:p w14:paraId="00000024" w14:textId="77777777" w:rsidR="0070034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小荷数据/通用问题</w:t>
      </w:r>
      <w:r>
        <w:rPr>
          <w:rFonts w:ascii="Google Sans Text" w:eastAsia="Google Sans Text" w:hAnsi="Google Sans Text" w:cs="Google Sans Text"/>
          <w:color w:val="1B1C1D"/>
        </w:rPr>
        <w:t>: 知识以连续的、段落式的百科文章形式存在。LLM需要进行阅读理解、信息抽取和总结归纳才能生成答案。</w:t>
      </w:r>
    </w:p>
    <w:p w14:paraId="00000025" w14:textId="77777777" w:rsidR="0070034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评估指标的侧重点不同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26" w14:textId="77777777" w:rsidR="0070034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选择题准确率</w:t>
      </w:r>
      <w:r>
        <w:rPr>
          <w:rFonts w:ascii="Google Sans Text" w:eastAsia="Google Sans Text" w:hAnsi="Google Sans Text" w:cs="Google Sans Text"/>
          <w:color w:val="1B1C1D"/>
        </w:rPr>
        <w:t>: 衡量系统</w:t>
      </w:r>
      <w:r>
        <w:rPr>
          <w:rFonts w:ascii="Google Sans Text" w:eastAsia="Google Sans Text" w:hAnsi="Google Sans Text" w:cs="Google Sans Text"/>
          <w:b/>
          <w:color w:val="1B1C1D"/>
        </w:rPr>
        <w:t>做出正确判断</w:t>
      </w:r>
      <w:r>
        <w:rPr>
          <w:rFonts w:ascii="Google Sans Text" w:eastAsia="Google Sans Text" w:hAnsi="Google Sans Text" w:cs="Google Sans Text"/>
          <w:color w:val="1B1C1D"/>
        </w:rPr>
        <w:t>的能力。</w:t>
      </w:r>
    </w:p>
    <w:p w14:paraId="00000028" w14:textId="590B4808" w:rsidR="00700340" w:rsidRDefault="00000000" w:rsidP="00D1201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ROUGE</w:t>
      </w:r>
      <w:r>
        <w:rPr>
          <w:rFonts w:ascii="Google Sans Text" w:eastAsia="Google Sans Text" w:hAnsi="Google Sans Text" w:cs="Google Sans Text"/>
          <w:color w:val="1B1C1D"/>
        </w:rPr>
        <w:t xml:space="preserve">: </w:t>
      </w:r>
      <w:r>
        <w:rPr>
          <w:rFonts w:ascii="微软雅黑" w:eastAsia="微软雅黑" w:hAnsi="微软雅黑" w:cs="微软雅黑" w:hint="eastAsia"/>
          <w:color w:val="1B1C1D"/>
        </w:rPr>
        <w:t>衡量系统生成文本与参考文本在</w:t>
      </w:r>
      <w:r>
        <w:rPr>
          <w:rFonts w:ascii="微软雅黑" w:eastAsia="微软雅黑" w:hAnsi="微软雅黑" w:cs="微软雅黑" w:hint="eastAsia"/>
          <w:b/>
          <w:color w:val="1B1C1D"/>
        </w:rPr>
        <w:t>字面上</w:t>
      </w:r>
      <w:r>
        <w:rPr>
          <w:rFonts w:ascii="微软雅黑" w:eastAsia="微软雅黑" w:hAnsi="微软雅黑" w:cs="微软雅黑" w:hint="eastAsia"/>
          <w:color w:val="1B1C1D"/>
        </w:rPr>
        <w:t>的相似程度。</w:t>
      </w:r>
    </w:p>
    <w:sectPr w:rsidR="0070034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A9F4AA8-AE46-4943-AC93-CE58BD28FD2D}"/>
    <w:embedBold r:id="rId2" w:fontKey="{8DE95494-9E18-6844-A71C-F4EA68B643BB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593FA68-2D45-F948-AAB5-9FF7446E21A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DD91700-9AC5-1B47-AE35-220FC1A8DED6}"/>
    <w:embedItalic r:id="rId5" w:fontKey="{0A13A7C8-F5C4-144D-9E83-A5291C63A169}"/>
  </w:font>
  <w:font w:name="Google Sans">
    <w:altName w:val="Calibri"/>
    <w:charset w:val="00"/>
    <w:family w:val="auto"/>
    <w:pitch w:val="default"/>
    <w:embedBold r:id="rId7" w:fontKey="{1BD4063A-7E6B-B74F-ACBF-B3275573B0C7}"/>
  </w:font>
  <w:font w:name="Google Sans Text">
    <w:altName w:val="Calibri"/>
    <w:charset w:val="00"/>
    <w:family w:val="auto"/>
    <w:pitch w:val="default"/>
    <w:embedBold r:id="rId9" w:fontKey="{6C28E3B7-3806-CC44-9146-62EE73D3FC87}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0" w:subsetted="1" w:fontKey="{3B9B326A-1A16-4140-8552-120391D38F4B}"/>
    <w:embedBold r:id="rId11" w:subsetted="1" w:fontKey="{7FA29663-65D9-2A42-92C8-77DE4A256CB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8B9159DA-F0F7-594B-A953-384E0E7CE37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B8F5E468-4202-4A4B-9265-D487A6A901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1267F"/>
    <w:multiLevelType w:val="multilevel"/>
    <w:tmpl w:val="3DAEC8E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FD9231D"/>
    <w:multiLevelType w:val="multilevel"/>
    <w:tmpl w:val="78F8222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32E8318B"/>
    <w:multiLevelType w:val="multilevel"/>
    <w:tmpl w:val="9A22A7E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413C55D2"/>
    <w:multiLevelType w:val="multilevel"/>
    <w:tmpl w:val="2234A1B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475B3E77"/>
    <w:multiLevelType w:val="multilevel"/>
    <w:tmpl w:val="312810F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510271DB"/>
    <w:multiLevelType w:val="multilevel"/>
    <w:tmpl w:val="3E6AD72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5602631A"/>
    <w:multiLevelType w:val="multilevel"/>
    <w:tmpl w:val="6EECAD1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56E30B9A"/>
    <w:multiLevelType w:val="multilevel"/>
    <w:tmpl w:val="A05C784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651929A6"/>
    <w:multiLevelType w:val="multilevel"/>
    <w:tmpl w:val="18C20C9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71CF6559"/>
    <w:multiLevelType w:val="multilevel"/>
    <w:tmpl w:val="93FCCEE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73C946C0"/>
    <w:multiLevelType w:val="multilevel"/>
    <w:tmpl w:val="CA06FF7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017971457">
    <w:abstractNumId w:val="9"/>
  </w:num>
  <w:num w:numId="2" w16cid:durableId="648637848">
    <w:abstractNumId w:val="2"/>
  </w:num>
  <w:num w:numId="3" w16cid:durableId="1351183037">
    <w:abstractNumId w:val="5"/>
  </w:num>
  <w:num w:numId="4" w16cid:durableId="1507209779">
    <w:abstractNumId w:val="1"/>
  </w:num>
  <w:num w:numId="5" w16cid:durableId="707878896">
    <w:abstractNumId w:val="3"/>
  </w:num>
  <w:num w:numId="6" w16cid:durableId="1336688781">
    <w:abstractNumId w:val="8"/>
  </w:num>
  <w:num w:numId="7" w16cid:durableId="724836074">
    <w:abstractNumId w:val="0"/>
  </w:num>
  <w:num w:numId="8" w16cid:durableId="1950618422">
    <w:abstractNumId w:val="10"/>
  </w:num>
  <w:num w:numId="9" w16cid:durableId="44528732">
    <w:abstractNumId w:val="4"/>
  </w:num>
  <w:num w:numId="10" w16cid:durableId="226914022">
    <w:abstractNumId w:val="6"/>
  </w:num>
  <w:num w:numId="11" w16cid:durableId="3195032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340"/>
    <w:rsid w:val="00700340"/>
    <w:rsid w:val="00D12011"/>
    <w:rsid w:val="00FE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6EE1F4"/>
  <w15:docId w15:val="{37899D5F-912F-DE42-B438-80DE407B9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Yu, Shanao</cp:lastModifiedBy>
  <cp:revision>2</cp:revision>
  <dcterms:created xsi:type="dcterms:W3CDTF">2025-10-29T09:24:00Z</dcterms:created>
  <dcterms:modified xsi:type="dcterms:W3CDTF">2025-10-29T09:25:00Z</dcterms:modified>
</cp:coreProperties>
</file>