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412871" w14:textId="77777777" w:rsidR="00DC035E" w:rsidRDefault="00000000">
      <w:pPr>
        <w:pStyle w:val="1"/>
        <w:spacing w:before="0" w:after="12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" w:eastAsia="Google Sans" w:hAnsi="Google Sans" w:cs="Google Sans"/>
          <w:color w:val="1B1C1D"/>
        </w:rPr>
        <w:t>RAG性能分析报告</w:t>
      </w:r>
    </w:p>
    <w:p w14:paraId="11B94C66" w14:textId="77777777" w:rsidR="00DC035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知识库版本 (Chunk尺寸)</w:t>
      </w:r>
      <w:r>
        <w:rPr>
          <w:rFonts w:ascii="Google Sans Text" w:eastAsia="Google Sans Text" w:hAnsi="Google Sans Text" w:cs="Google Sans Text"/>
          <w:color w:val="1B1C1D"/>
        </w:rPr>
        <w:t>: v4 (250), v5 (128), v6 (512) - 均使用BAAI/bge-large-zh-v1.5模型和recursive切分。</w:t>
      </w:r>
    </w:p>
    <w:p w14:paraId="0CB49443" w14:textId="77777777" w:rsidR="00DC035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Prompt策略</w:t>
      </w:r>
      <w:r>
        <w:rPr>
          <w:rFonts w:ascii="Google Sans Text" w:eastAsia="Google Sans Text" w:hAnsi="Google Sans Text" w:cs="Google Sans Text"/>
          <w:color w:val="1B1C1D"/>
        </w:rPr>
        <w:t>: A (基准), B (简洁), C (结构化JSON), D (共情医生)</w:t>
      </w:r>
    </w:p>
    <w:p w14:paraId="06A89274" w14:textId="77777777" w:rsidR="00DC035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A: 你是一个专业、严谨的医疗健康问答助手。请你严格根据下面提供的“背景知识”，用中文、清晰、分点的方式来回答用户的问题。如果“背景知识”中没有足够的信息来回答问题，请明确告知用户：“根据我所掌握的资料，无法回答您的问题。”禁止编造或使用你自己的外部知识。</w:t>
      </w:r>
    </w:p>
    <w:p w14:paraId="0C0723E4" w14:textId="77777777" w:rsidR="00DC035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B: 你是一个医疗信息摘要AI。严格根据“背景知识”回答问题。核心规则：1. 绝对忠实于背景知识，禁止外部信息。2. 答案必须简洁至上，直击要点，省略客套话。3. 如果知识不足，只回答：“根据提供的资料，无法回答此问题。”</w:t>
      </w:r>
    </w:p>
    <w:p w14:paraId="08F89AB4" w14:textId="77777777" w:rsidR="00DC035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C: 你是一个医疗信息提取AI。请根据“背景知识”和“用户问题”，严格按照以下JSON格式回答：{"</w:t>
      </w:r>
      <w:proofErr w:type="spellStart"/>
      <w:r>
        <w:rPr>
          <w:rFonts w:ascii="Google Sans Text" w:eastAsia="Google Sans Text" w:hAnsi="Google Sans Text" w:cs="Google Sans Text"/>
          <w:color w:val="1B1C1D"/>
        </w:rPr>
        <w:t>is_answerable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>": (布尔值, true/false),"summary": "(用一句话总结核心答案)","details": ["(分点陈述详细解释)"],"disclaimer": "本回答仅供参考，不能替代专业医疗建议。" }如果知识不足，将 "</w:t>
      </w:r>
      <w:proofErr w:type="spellStart"/>
      <w:r>
        <w:rPr>
          <w:rFonts w:ascii="Google Sans Text" w:eastAsia="Google Sans Text" w:hAnsi="Google Sans Text" w:cs="Google Sans Text"/>
          <w:color w:val="1B1C1D"/>
        </w:rPr>
        <w:t>is_answerable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>" 设为 false。</w:t>
      </w:r>
    </w:p>
    <w:p w14:paraId="445399B2" w14:textId="77777777" w:rsidR="00DC035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D: 请扮演一位有耐心、富有同理心的全科医生。你的面前是一位对医学术语不太了解的普通用户。请你仔细阅读下面提供的“背景知识”，然后用最通俗易懂、最口语化的语言来回答“用户问题”。你需要遵守的原则:1.  说人话: 避免使用复杂的医学术语。如果必须使用，请立即用括号或比喻给出简单的解释。2.  展现关怀: 在回答的开头或结尾，可以加入一些表示关心和提醒的话语。3.  忠于事实: 你的所有医学解释，都必须严格来源于提供的“背景知识”。4.  承认局限: 如果背景知识不够，请坦诚地告诉用户需要进一步检查。</w:t>
      </w:r>
    </w:p>
    <w:p w14:paraId="563C253E" w14:textId="77777777" w:rsidR="00DC035E" w:rsidRDefault="00DC035E">
      <w:pPr>
        <w:pBdr>
          <w:top w:val="nil"/>
          <w:left w:val="nil"/>
          <w:bottom w:val="nil"/>
          <w:right w:val="nil"/>
          <w:between w:val="nil"/>
        </w:pBdr>
        <w:spacing w:before="120" w:after="120" w:line="275" w:lineRule="auto"/>
        <w:ind w:left="465"/>
        <w:rPr>
          <w:rFonts w:ascii="Google Sans Text" w:eastAsia="Google Sans Text" w:hAnsi="Google Sans Text" w:cs="Google Sans Text"/>
          <w:color w:val="1B1C1D"/>
        </w:rPr>
      </w:pPr>
    </w:p>
    <w:p w14:paraId="5C6DA4B9" w14:textId="77777777" w:rsidR="00DC035E" w:rsidRDefault="00000000">
      <w:pPr>
        <w:pStyle w:val="2"/>
        <w:spacing w:before="120" w:after="120" w:line="275" w:lineRule="auto"/>
        <w:rPr>
          <w:rFonts w:ascii="Google Sans" w:eastAsia="Google Sans" w:hAnsi="Google Sans" w:cs="Google Sans"/>
          <w:color w:val="1B1C1D"/>
        </w:rPr>
      </w:pPr>
      <w:r>
        <w:rPr>
          <w:rFonts w:ascii="Google Sans" w:eastAsia="Google Sans" w:hAnsi="Google Sans" w:cs="Google Sans"/>
          <w:color w:val="1B1C1D"/>
        </w:rPr>
        <w:t>1. 综合性能对比总表</w:t>
      </w:r>
    </w:p>
    <w:p w14:paraId="755527F1" w14:textId="77777777" w:rsidR="00DC035E" w:rsidRDefault="00000000">
      <w:pPr>
        <w:pStyle w:val="3"/>
        <w:spacing w:before="0" w:after="120" w:line="275" w:lineRule="auto"/>
        <w:rPr>
          <w:rFonts w:ascii="Google Sans" w:eastAsia="Google Sans" w:hAnsi="Google Sans" w:cs="Google Sans"/>
          <w:color w:val="1B1C1D"/>
        </w:rPr>
      </w:pPr>
      <w:r>
        <w:rPr>
          <w:rFonts w:ascii="Google Sans" w:eastAsia="Google Sans" w:hAnsi="Google Sans" w:cs="Google Sans"/>
          <w:color w:val="1B1C1D"/>
        </w:rPr>
        <w:t>1.1 检索命中率 (Hit Rate @ 3)</w:t>
      </w:r>
    </w:p>
    <w:tbl>
      <w:tblPr>
        <w:tblStyle w:val="a5"/>
        <w:tblW w:w="9360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DC035E" w14:paraId="04991BED" w14:textId="77777777"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5EEA477A" w14:textId="77777777" w:rsidR="00DC035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75" w:lineRule="auto"/>
              <w:rPr>
                <w:rFonts w:ascii="Google Sans Text" w:eastAsia="Google Sans Text" w:hAnsi="Google Sans Text" w:cs="Google Sans Text"/>
                <w:b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b/>
                <w:color w:val="1B1C1D"/>
              </w:rPr>
              <w:t>知识库版本 (Chunk Size)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5CC507FB" w14:textId="77777777" w:rsidR="00DC035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75" w:lineRule="auto"/>
              <w:rPr>
                <w:rFonts w:ascii="Google Sans Text" w:eastAsia="Google Sans Text" w:hAnsi="Google Sans Text" w:cs="Google Sans Text"/>
                <w:b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b/>
                <w:color w:val="1B1C1D"/>
              </w:rPr>
              <w:t>命中率 (Hit Rate)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0DD02145" w14:textId="77777777" w:rsidR="00DC035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75" w:lineRule="auto"/>
              <w:rPr>
                <w:rFonts w:ascii="Google Sans Text" w:eastAsia="Google Sans Text" w:hAnsi="Google Sans Text" w:cs="Google Sans Text"/>
                <w:b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b/>
                <w:color w:val="1B1C1D"/>
              </w:rPr>
              <w:t>命中数/总数</w:t>
            </w:r>
          </w:p>
        </w:tc>
      </w:tr>
      <w:tr w:rsidR="00DC035E" w14:paraId="3D114416" w14:textId="77777777"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00D10DFF" w14:textId="77777777" w:rsidR="00DC035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b/>
                <w:color w:val="1B1C1D"/>
              </w:rPr>
              <w:t>v4</w:t>
            </w:r>
            <w:r>
              <w:rPr>
                <w:rFonts w:ascii="Google Sans Text" w:eastAsia="Google Sans Text" w:hAnsi="Google Sans Text" w:cs="Google Sans Text"/>
                <w:color w:val="1B1C1D"/>
              </w:rPr>
              <w:t xml:space="preserve"> (Size=250)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6F129A45" w14:textId="77777777" w:rsidR="00DC035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color w:val="1B1C1D"/>
              </w:rPr>
              <w:t>76.67%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37B53078" w14:textId="77777777" w:rsidR="00DC035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color w:val="1B1C1D"/>
              </w:rPr>
              <w:t>23 / 30</w:t>
            </w:r>
          </w:p>
        </w:tc>
      </w:tr>
      <w:tr w:rsidR="00DC035E" w14:paraId="446E82AD" w14:textId="77777777"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5A6DC753" w14:textId="77777777" w:rsidR="00DC035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b/>
                <w:color w:val="1B1C1D"/>
              </w:rPr>
              <w:t>v5</w:t>
            </w:r>
            <w:r>
              <w:rPr>
                <w:rFonts w:ascii="Google Sans Text" w:eastAsia="Google Sans Text" w:hAnsi="Google Sans Text" w:cs="Google Sans Text"/>
                <w:color w:val="1B1C1D"/>
              </w:rPr>
              <w:t xml:space="preserve"> (Size=128)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408491FF" w14:textId="77777777" w:rsidR="00DC035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color w:val="1B1C1D"/>
              </w:rPr>
              <w:t>63.33%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38E1AB1E" w14:textId="77777777" w:rsidR="00DC035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color w:val="1B1C1D"/>
              </w:rPr>
              <w:t>19 / 30</w:t>
            </w:r>
          </w:p>
        </w:tc>
      </w:tr>
      <w:tr w:rsidR="00DC035E" w14:paraId="468BEEDF" w14:textId="77777777"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5E980C73" w14:textId="77777777" w:rsidR="00DC035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b/>
                <w:color w:val="1B1C1D"/>
              </w:rPr>
              <w:t>v6</w:t>
            </w:r>
            <w:r>
              <w:rPr>
                <w:rFonts w:ascii="Google Sans Text" w:eastAsia="Google Sans Text" w:hAnsi="Google Sans Text" w:cs="Google Sans Text"/>
                <w:color w:val="1B1C1D"/>
              </w:rPr>
              <w:t xml:space="preserve"> (Size=512)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0A227D4F" w14:textId="77777777" w:rsidR="00DC035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b/>
                <w:color w:val="1B1C1D"/>
              </w:rPr>
              <w:t>86.67%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682DF7E5" w14:textId="77777777" w:rsidR="00DC035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b/>
                <w:color w:val="1B1C1D"/>
              </w:rPr>
              <w:t>26 / 30</w:t>
            </w:r>
          </w:p>
        </w:tc>
      </w:tr>
    </w:tbl>
    <w:p w14:paraId="0157C352" w14:textId="77777777" w:rsidR="00DC035E" w:rsidRDefault="00000000">
      <w:pPr>
        <w:pStyle w:val="3"/>
        <w:spacing w:before="480" w:after="120" w:line="275" w:lineRule="auto"/>
        <w:rPr>
          <w:rFonts w:ascii="Google Sans" w:eastAsia="Google Sans" w:hAnsi="Google Sans" w:cs="Google Sans"/>
          <w:color w:val="1B1C1D"/>
        </w:rPr>
      </w:pPr>
      <w:r>
        <w:rPr>
          <w:rFonts w:ascii="Google Sans" w:eastAsia="Google Sans" w:hAnsi="Google Sans" w:cs="Google Sans"/>
          <w:color w:val="1B1C1D"/>
        </w:rPr>
        <w:t>1.2 生成性能 (ROUGE-1 F1-Score) - 按Prompt策略</w:t>
      </w:r>
    </w:p>
    <w:tbl>
      <w:tblPr>
        <w:tblStyle w:val="a6"/>
        <w:tblW w:w="9360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60"/>
        <w:gridCol w:w="1560"/>
        <w:gridCol w:w="1560"/>
        <w:gridCol w:w="1560"/>
        <w:gridCol w:w="1560"/>
        <w:gridCol w:w="1560"/>
      </w:tblGrid>
      <w:tr w:rsidR="00DC035E" w14:paraId="1466C735" w14:textId="77777777"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1EECE041" w14:textId="77777777" w:rsidR="00DC035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75" w:lineRule="auto"/>
              <w:rPr>
                <w:rFonts w:ascii="Google Sans Text" w:eastAsia="Google Sans Text" w:hAnsi="Google Sans Text" w:cs="Google Sans Text"/>
                <w:b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b/>
                <w:color w:val="1B1C1D"/>
              </w:rPr>
              <w:lastRenderedPageBreak/>
              <w:t>知识库版本 (Chunk Size)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0063F1B0" w14:textId="77777777" w:rsidR="00DC035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75" w:lineRule="auto"/>
              <w:rPr>
                <w:rFonts w:ascii="Google Sans Text" w:eastAsia="Google Sans Text" w:hAnsi="Google Sans Text" w:cs="Google Sans Text"/>
                <w:b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b/>
                <w:color w:val="1B1C1D"/>
              </w:rPr>
              <w:t>Prompt A (基准)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153BA446" w14:textId="77777777" w:rsidR="00DC035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75" w:lineRule="auto"/>
              <w:rPr>
                <w:rFonts w:ascii="Google Sans Text" w:eastAsia="Google Sans Text" w:hAnsi="Google Sans Text" w:cs="Google Sans Text"/>
                <w:b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b/>
                <w:color w:val="1B1C1D"/>
              </w:rPr>
              <w:t>Prompt B (简洁)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2C19DD86" w14:textId="77777777" w:rsidR="00DC035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75" w:lineRule="auto"/>
              <w:rPr>
                <w:rFonts w:ascii="Google Sans Text" w:eastAsia="Google Sans Text" w:hAnsi="Google Sans Text" w:cs="Google Sans Text"/>
                <w:b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b/>
                <w:color w:val="1B1C1D"/>
              </w:rPr>
              <w:t>Prompt C (结构化)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77541DD6" w14:textId="77777777" w:rsidR="00DC035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75" w:lineRule="auto"/>
              <w:rPr>
                <w:rFonts w:ascii="Google Sans Text" w:eastAsia="Google Sans Text" w:hAnsi="Google Sans Text" w:cs="Google Sans Text"/>
                <w:b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b/>
                <w:color w:val="1B1C1D"/>
              </w:rPr>
              <w:t>Prompt D (共情)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71097F55" w14:textId="77777777" w:rsidR="00DC035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75" w:lineRule="auto"/>
              <w:rPr>
                <w:rFonts w:ascii="Google Sans Text" w:eastAsia="Google Sans Text" w:hAnsi="Google Sans Text" w:cs="Google Sans Text"/>
                <w:b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b/>
                <w:color w:val="1B1C1D"/>
              </w:rPr>
              <w:t>版本平均分</w:t>
            </w:r>
          </w:p>
        </w:tc>
      </w:tr>
      <w:tr w:rsidR="00DC035E" w14:paraId="4FC787D0" w14:textId="77777777"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45F50250" w14:textId="77777777" w:rsidR="00DC035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b/>
                <w:color w:val="1B1C1D"/>
              </w:rPr>
              <w:t>v4</w:t>
            </w:r>
            <w:r>
              <w:rPr>
                <w:rFonts w:ascii="Google Sans Text" w:eastAsia="Google Sans Text" w:hAnsi="Google Sans Text" w:cs="Google Sans Text"/>
                <w:color w:val="1B1C1D"/>
              </w:rPr>
              <w:t xml:space="preserve"> (Size=250)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63668A88" w14:textId="77777777" w:rsidR="00DC035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color w:val="1B1C1D"/>
              </w:rPr>
              <w:t>0.2174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6FDD6A94" w14:textId="77777777" w:rsidR="00DC035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color w:val="1B1C1D"/>
              </w:rPr>
              <w:t>0.2756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1C4EB48B" w14:textId="77777777" w:rsidR="00DC035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color w:val="1B1C1D"/>
              </w:rPr>
              <w:t>0.2555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1270E6E1" w14:textId="77777777" w:rsidR="00DC035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color w:val="1B1C1D"/>
              </w:rPr>
              <w:t>0.1655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105609ED" w14:textId="77777777" w:rsidR="00DC035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color w:val="1B1C1D"/>
              </w:rPr>
              <w:t>0.2285</w:t>
            </w:r>
          </w:p>
        </w:tc>
      </w:tr>
      <w:tr w:rsidR="00DC035E" w14:paraId="446E14EE" w14:textId="77777777"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34B211AD" w14:textId="77777777" w:rsidR="00DC035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b/>
                <w:color w:val="1B1C1D"/>
              </w:rPr>
              <w:t>v5</w:t>
            </w:r>
            <w:r>
              <w:rPr>
                <w:rFonts w:ascii="Google Sans Text" w:eastAsia="Google Sans Text" w:hAnsi="Google Sans Text" w:cs="Google Sans Text"/>
                <w:color w:val="1B1C1D"/>
              </w:rPr>
              <w:t xml:space="preserve"> (Size=128)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2E5CEEE5" w14:textId="77777777" w:rsidR="00DC035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color w:val="1B1C1D"/>
              </w:rPr>
              <w:t>0.1981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3E4580E3" w14:textId="77777777" w:rsidR="00DC035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color w:val="1B1C1D"/>
              </w:rPr>
              <w:t>0.2233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0B6E5910" w14:textId="77777777" w:rsidR="00DC035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color w:val="1B1C1D"/>
              </w:rPr>
              <w:t>0.2521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235B7110" w14:textId="77777777" w:rsidR="00DC035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color w:val="1B1C1D"/>
              </w:rPr>
              <w:t>0.1605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060D39C6" w14:textId="77777777" w:rsidR="00DC035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color w:val="1B1C1D"/>
              </w:rPr>
              <w:t>0.2085</w:t>
            </w:r>
          </w:p>
        </w:tc>
      </w:tr>
      <w:tr w:rsidR="00DC035E" w14:paraId="58B48C45" w14:textId="77777777"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4E25CA8C" w14:textId="77777777" w:rsidR="00DC035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b/>
                <w:color w:val="1B1C1D"/>
              </w:rPr>
              <w:t>v6</w:t>
            </w:r>
            <w:r>
              <w:rPr>
                <w:rFonts w:ascii="Google Sans Text" w:eastAsia="Google Sans Text" w:hAnsi="Google Sans Text" w:cs="Google Sans Text"/>
                <w:color w:val="1B1C1D"/>
              </w:rPr>
              <w:t xml:space="preserve"> (Size=512)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1AD83FC4" w14:textId="77777777" w:rsidR="00DC035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color w:val="1B1C1D"/>
              </w:rPr>
              <w:t>0.2250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7513130C" w14:textId="77777777" w:rsidR="00DC035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b/>
                <w:color w:val="1B1C1D"/>
              </w:rPr>
              <w:t>0.2988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77CEB32F" w14:textId="77777777" w:rsidR="00DC035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color w:val="1B1C1D"/>
              </w:rPr>
              <w:t>0.2802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4FBD0DA1" w14:textId="77777777" w:rsidR="00DC035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color w:val="1B1C1D"/>
              </w:rPr>
              <w:t>0.1620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22C0C78F" w14:textId="77777777" w:rsidR="00DC035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b/>
                <w:color w:val="1B1C1D"/>
              </w:rPr>
              <w:t>0.2415</w:t>
            </w:r>
          </w:p>
        </w:tc>
      </w:tr>
      <w:tr w:rsidR="00DC035E" w14:paraId="16B8C9AB" w14:textId="77777777"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21760C4F" w14:textId="77777777" w:rsidR="00DC035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b/>
                <w:color w:val="1B1C1D"/>
              </w:rPr>
              <w:t>Prompt平均分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48C2F2FD" w14:textId="77777777" w:rsidR="00DC035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color w:val="1B1C1D"/>
              </w:rPr>
              <w:t>0.2135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79F0A7E7" w14:textId="77777777" w:rsidR="00DC035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b/>
                <w:color w:val="1B1C1D"/>
              </w:rPr>
              <w:t>0.2659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20663A83" w14:textId="77777777" w:rsidR="00DC035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color w:val="1B1C1D"/>
              </w:rPr>
              <w:t>0.2626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0CDF7528" w14:textId="77777777" w:rsidR="00DC035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color w:val="1B1C1D"/>
              </w:rPr>
              <w:t>0.1627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739E3088" w14:textId="77777777" w:rsidR="00DC035E" w:rsidRDefault="00DC03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</w:rPr>
            </w:pPr>
          </w:p>
        </w:tc>
      </w:tr>
    </w:tbl>
    <w:p w14:paraId="4A1D6D20" w14:textId="77777777" w:rsidR="00DC035E" w:rsidRDefault="00000000">
      <w:pPr>
        <w:pBdr>
          <w:top w:val="nil"/>
          <w:left w:val="nil"/>
          <w:bottom w:val="nil"/>
          <w:right w:val="nil"/>
          <w:between w:val="nil"/>
        </w:pBdr>
        <w:spacing w:before="480" w:after="240" w:line="275" w:lineRule="auto"/>
        <w:rPr>
          <w:rFonts w:ascii="Google Sans Text" w:eastAsia="Google Sans Text" w:hAnsi="Google Sans Text" w:cs="Google Sans Text"/>
          <w:i/>
          <w:color w:val="1B1C1D"/>
        </w:rPr>
      </w:pPr>
      <w:r>
        <w:rPr>
          <w:rFonts w:ascii="Google Sans Text" w:eastAsia="Google Sans Text" w:hAnsi="Google Sans Text" w:cs="Google Sans Text"/>
          <w:i/>
          <w:color w:val="1B1C1D"/>
        </w:rPr>
        <w:t>注：数据来源于您提供的 结果.docx 文件。</w:t>
      </w:r>
    </w:p>
    <w:p w14:paraId="65F053D1" w14:textId="77777777" w:rsidR="00DC035E" w:rsidRDefault="00000000">
      <w:pPr>
        <w:pStyle w:val="2"/>
        <w:spacing w:before="0" w:after="120" w:line="275" w:lineRule="auto"/>
        <w:rPr>
          <w:rFonts w:ascii="Google Sans" w:eastAsia="Google Sans" w:hAnsi="Google Sans" w:cs="Google Sans"/>
          <w:color w:val="1B1C1D"/>
        </w:rPr>
      </w:pPr>
      <w:r>
        <w:rPr>
          <w:rFonts w:ascii="Google Sans" w:eastAsia="Google Sans" w:hAnsi="Google Sans" w:cs="Google Sans"/>
          <w:color w:val="1B1C1D"/>
        </w:rPr>
        <w:t>2. 影响准确率的因素总结与深度分析</w:t>
      </w:r>
    </w:p>
    <w:p w14:paraId="4FCC680B" w14:textId="77777777" w:rsidR="00DC035E" w:rsidRDefault="00000000">
      <w:pPr>
        <w:pStyle w:val="3"/>
        <w:spacing w:before="0" w:after="120" w:line="275" w:lineRule="auto"/>
        <w:rPr>
          <w:rFonts w:ascii="Google Sans" w:eastAsia="Google Sans" w:hAnsi="Google Sans" w:cs="Google Sans"/>
          <w:color w:val="1B1C1D"/>
        </w:rPr>
      </w:pPr>
      <w:r>
        <w:rPr>
          <w:rFonts w:ascii="Google Sans" w:eastAsia="Google Sans" w:hAnsi="Google Sans" w:cs="Google Sans"/>
          <w:color w:val="1B1C1D"/>
        </w:rPr>
        <w:t>影响因素一：文本切分 (Chunking) 策略 (基于前期实验)</w:t>
      </w:r>
    </w:p>
    <w:p w14:paraId="6FC05625" w14:textId="77777777" w:rsidR="00DC035E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b/>
          <w:color w:val="1B1C1D"/>
        </w:rPr>
        <w:t>结论：</w:t>
      </w:r>
      <w:r>
        <w:rPr>
          <w:rFonts w:ascii="Google Sans Text" w:eastAsia="Google Sans Text" w:hAnsi="Google Sans Text" w:cs="Google Sans Text"/>
          <w:color w:val="1B1C1D"/>
        </w:rPr>
        <w:t xml:space="preserve"> 递归字符切分策略的性能显著优于按分区切分策略。</w:t>
      </w:r>
    </w:p>
    <w:p w14:paraId="40B5B5B7" w14:textId="77777777" w:rsidR="00DC035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数据支撑 (前期实验)</w:t>
      </w:r>
      <w:r>
        <w:rPr>
          <w:rFonts w:ascii="Google Sans Text" w:eastAsia="Google Sans Text" w:hAnsi="Google Sans Text" w:cs="Google Sans Text"/>
          <w:color w:val="1B1C1D"/>
        </w:rPr>
        <w:t>: v2 (递归, 73.33%) 相较于 v1 (按分区, 56.67%)，在相同模型下，命中率提升了16.66个百分点。</w:t>
      </w:r>
    </w:p>
    <w:p w14:paraId="1608F317" w14:textId="77777777" w:rsidR="00DC035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原因分析</w:t>
      </w:r>
      <w:r>
        <w:rPr>
          <w:rFonts w:ascii="Google Sans Text" w:eastAsia="Google Sans Text" w:hAnsi="Google Sans Text" w:cs="Google Sans Text"/>
          <w:color w:val="1B1C1D"/>
        </w:rPr>
        <w:t>: 递归切分通过控制Chunk的最大尺寸，产生了更聚焦的知识片段，其向量指向更明确，从而更容易被检索。按分区切分则可能因Chunk大小不均和语义发散影响匹配度。</w:t>
      </w:r>
    </w:p>
    <w:p w14:paraId="70628960" w14:textId="77777777" w:rsidR="00DC035E" w:rsidRDefault="00000000">
      <w:pPr>
        <w:pStyle w:val="3"/>
        <w:spacing w:before="120" w:after="120" w:line="275" w:lineRule="auto"/>
        <w:rPr>
          <w:rFonts w:ascii="Google Sans" w:eastAsia="Google Sans" w:hAnsi="Google Sans" w:cs="Google Sans"/>
          <w:color w:val="1B1C1D"/>
        </w:rPr>
      </w:pPr>
      <w:r>
        <w:rPr>
          <w:rFonts w:ascii="Google Sans" w:eastAsia="Google Sans" w:hAnsi="Google Sans" w:cs="Google Sans"/>
          <w:color w:val="1B1C1D"/>
        </w:rPr>
        <w:t>影响因素二：向量模型 (Embedding Model) (基于前期实验)</w:t>
      </w:r>
    </w:p>
    <w:p w14:paraId="0F3D27C8" w14:textId="77777777" w:rsidR="00DC035E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b/>
          <w:color w:val="1B1C1D"/>
        </w:rPr>
        <w:t>结论：</w:t>
      </w:r>
      <w:r>
        <w:rPr>
          <w:rFonts w:ascii="Google Sans Text" w:eastAsia="Google Sans Text" w:hAnsi="Google Sans Text" w:cs="Google Sans Text"/>
          <w:color w:val="1B1C1D"/>
        </w:rPr>
        <w:t xml:space="preserve"> 向量模型的能力是决定检索性能上限的关键因素。BAAI/bge-large-zh-v1.5 表现出明显的性能优势。</w:t>
      </w:r>
    </w:p>
    <w:p w14:paraId="382BD988" w14:textId="77777777" w:rsidR="00DC035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数据支撑 (前期实验)</w:t>
      </w:r>
      <w:r>
        <w:rPr>
          <w:rFonts w:ascii="Google Sans Text" w:eastAsia="Google Sans Text" w:hAnsi="Google Sans Text" w:cs="Google Sans Text"/>
          <w:color w:val="1B1C1D"/>
        </w:rPr>
        <w:t>: v4 (</w:t>
      </w:r>
      <w:proofErr w:type="spellStart"/>
      <w:r>
        <w:rPr>
          <w:rFonts w:ascii="Google Sans Text" w:eastAsia="Google Sans Text" w:hAnsi="Google Sans Text" w:cs="Google Sans Text"/>
          <w:color w:val="1B1C1D"/>
        </w:rPr>
        <w:t>bge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>-large, 76.67%) 相较于 v2 (text2vec, 73.33%) 和 v3 (m3e-base, 73.33%)，在相同切分策略下，更换模型后性能获得提升。</w:t>
      </w:r>
    </w:p>
    <w:p w14:paraId="054500E4" w14:textId="77777777" w:rsidR="00DC035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原因分析</w:t>
      </w:r>
      <w:r>
        <w:rPr>
          <w:rFonts w:ascii="Google Sans Text" w:eastAsia="Google Sans Text" w:hAnsi="Google Sans Text" w:cs="Google Sans Text"/>
          <w:color w:val="1B1C1D"/>
        </w:rPr>
        <w:t xml:space="preserve">: </w:t>
      </w:r>
      <w:proofErr w:type="spellStart"/>
      <w:r>
        <w:rPr>
          <w:rFonts w:ascii="Google Sans Text" w:eastAsia="Google Sans Text" w:hAnsi="Google Sans Text" w:cs="Google Sans Text"/>
          <w:color w:val="1B1C1D"/>
        </w:rPr>
        <w:t>bge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>-large 模型能够更精确地捕捉中文医学术语的语义关系。</w:t>
      </w:r>
    </w:p>
    <w:p w14:paraId="433FCD12" w14:textId="77777777" w:rsidR="00DC035E" w:rsidRDefault="00000000">
      <w:pPr>
        <w:pStyle w:val="3"/>
        <w:spacing w:before="120" w:after="120" w:line="275" w:lineRule="auto"/>
        <w:rPr>
          <w:rFonts w:ascii="Google Sans" w:eastAsia="Google Sans" w:hAnsi="Google Sans" w:cs="Google Sans"/>
          <w:color w:val="1B1C1D"/>
        </w:rPr>
      </w:pPr>
      <w:r>
        <w:rPr>
          <w:rFonts w:ascii="Google Sans" w:eastAsia="Google Sans" w:hAnsi="Google Sans" w:cs="Google Sans"/>
          <w:color w:val="1B1C1D"/>
        </w:rPr>
        <w:t>影响因素三：Chunk尺寸 (Chunk Size) (本次评测核心)</w:t>
      </w:r>
    </w:p>
    <w:p w14:paraId="01AB05C2" w14:textId="77777777" w:rsidR="00DC035E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b/>
          <w:color w:val="1B1C1D"/>
        </w:rPr>
        <w:t>结论：</w:t>
      </w:r>
      <w:r>
        <w:rPr>
          <w:rFonts w:ascii="Google Sans Text" w:eastAsia="Google Sans Text" w:hAnsi="Google Sans Text" w:cs="Google Sans Text"/>
          <w:color w:val="1B1C1D"/>
        </w:rPr>
        <w:t xml:space="preserve"> 对于本数据集和</w:t>
      </w:r>
      <w:proofErr w:type="spellStart"/>
      <w:r>
        <w:rPr>
          <w:rFonts w:ascii="Google Sans Text" w:eastAsia="Google Sans Text" w:hAnsi="Google Sans Text" w:cs="Google Sans Text"/>
          <w:color w:val="1B1C1D"/>
        </w:rPr>
        <w:t>bge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>-large模型，较大尺寸的Chunk（512）在检索阶段表现最佳，过小的Chunk（128）性能明显下降。</w:t>
      </w:r>
    </w:p>
    <w:p w14:paraId="19088B44" w14:textId="77777777" w:rsidR="00DC035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lastRenderedPageBreak/>
        <w:t>数据支撑</w:t>
      </w:r>
      <w:r>
        <w:rPr>
          <w:rFonts w:ascii="Google Sans Text" w:eastAsia="Google Sans Text" w:hAnsi="Google Sans Text" w:cs="Google Sans Text"/>
          <w:color w:val="1B1C1D"/>
        </w:rPr>
        <w:t xml:space="preserve">: 检索命中率：v6 (512): </w:t>
      </w:r>
      <w:r>
        <w:rPr>
          <w:rFonts w:ascii="Google Sans Text" w:eastAsia="Google Sans Text" w:hAnsi="Google Sans Text" w:cs="Google Sans Text"/>
          <w:b/>
          <w:color w:val="1B1C1D"/>
        </w:rPr>
        <w:t>86.67%</w:t>
      </w:r>
      <w:r>
        <w:rPr>
          <w:rFonts w:ascii="Google Sans Text" w:eastAsia="Google Sans Text" w:hAnsi="Google Sans Text" w:cs="Google Sans Text"/>
          <w:color w:val="1B1C1D"/>
        </w:rPr>
        <w:t xml:space="preserve"> &gt; v4 (250): 76.67% &gt; v5 (128): 63.33%。</w:t>
      </w:r>
    </w:p>
    <w:p w14:paraId="77D3747D" w14:textId="77777777" w:rsidR="00DC035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原因分析</w:t>
      </w:r>
      <w:r>
        <w:rPr>
          <w:rFonts w:ascii="Google Sans Text" w:eastAsia="Google Sans Text" w:hAnsi="Google Sans Text" w:cs="Google Sans Text"/>
          <w:color w:val="1B1C1D"/>
        </w:rPr>
        <w:t>: 医疗知识需要足够的上下文保证信息完整性。过小的Chunk可能丢失关键信息（如主语），降低检索有效性。512字符尺寸在本数据集中较好地平衡了信息密度和上下文完整性。</w:t>
      </w:r>
    </w:p>
    <w:p w14:paraId="0628C684" w14:textId="77777777" w:rsidR="00DC035E" w:rsidRDefault="00000000">
      <w:pPr>
        <w:pStyle w:val="3"/>
        <w:spacing w:before="120" w:after="120" w:line="275" w:lineRule="auto"/>
        <w:rPr>
          <w:rFonts w:ascii="Google Sans" w:eastAsia="Google Sans" w:hAnsi="Google Sans" w:cs="Google Sans"/>
          <w:color w:val="1B1C1D"/>
        </w:rPr>
      </w:pPr>
      <w:r>
        <w:rPr>
          <w:rFonts w:ascii="Google Sans" w:eastAsia="Google Sans" w:hAnsi="Google Sans" w:cs="Google Sans"/>
          <w:color w:val="1B1C1D"/>
        </w:rPr>
        <w:t>影响因素四：Prompt策略 (本次评测核心)</w:t>
      </w:r>
    </w:p>
    <w:p w14:paraId="65546707" w14:textId="77777777" w:rsidR="00DC035E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b/>
          <w:color w:val="1B1C1D"/>
        </w:rPr>
        <w:t>结论：</w:t>
      </w:r>
      <w:r>
        <w:rPr>
          <w:rFonts w:ascii="Google Sans Text" w:eastAsia="Google Sans Text" w:hAnsi="Google Sans Text" w:cs="Google Sans Text"/>
          <w:color w:val="1B1C1D"/>
        </w:rPr>
        <w:t xml:space="preserve"> Prompt B (简洁约束) 在自动化ROUGE指标上表现最佳。Prompt D (共情医生) 的ROUGE分数最低。</w:t>
      </w:r>
    </w:p>
    <w:p w14:paraId="720176C5" w14:textId="77777777" w:rsidR="00DC035E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数据支撑</w:t>
      </w:r>
      <w:r>
        <w:rPr>
          <w:rFonts w:ascii="Google Sans Text" w:eastAsia="Google Sans Text" w:hAnsi="Google Sans Text" w:cs="Google Sans Text"/>
          <w:color w:val="1B1C1D"/>
        </w:rPr>
        <w:t>: Prompt B 的平均ROUGE-1 F1分数 (0.2659) 和最高分 (在v6上达到0.2988) 均为最高。</w:t>
      </w:r>
    </w:p>
    <w:p w14:paraId="3D364DBE" w14:textId="77777777" w:rsidR="00DC035E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原因分析</w:t>
      </w:r>
      <w:r>
        <w:rPr>
          <w:rFonts w:ascii="Google Sans Text" w:eastAsia="Google Sans Text" w:hAnsi="Google Sans Text" w:cs="Google Sans Text"/>
          <w:color w:val="1B1C1D"/>
        </w:rPr>
        <w:t>:</w:t>
      </w:r>
    </w:p>
    <w:p w14:paraId="67513455" w14:textId="77777777" w:rsidR="00DC035E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简洁性与字面匹配</w:t>
      </w:r>
      <w:r>
        <w:rPr>
          <w:rFonts w:ascii="Google Sans Text" w:eastAsia="Google Sans Text" w:hAnsi="Google Sans Text" w:cs="Google Sans Text"/>
          <w:color w:val="1B1C1D"/>
        </w:rPr>
        <w:t>: ROUGE主要衡量字面重叠度。Prompt B 强制生成简洁、直接的答案，其风格与标准答案在表达方式上更为接近，获得最高的词语重叠度。</w:t>
      </w:r>
    </w:p>
    <w:p w14:paraId="31519791" w14:textId="77777777" w:rsidR="00DC035E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风格差异</w:t>
      </w:r>
      <w:r>
        <w:rPr>
          <w:rFonts w:ascii="Google Sans Text" w:eastAsia="Google Sans Text" w:hAnsi="Google Sans Text" w:cs="Google Sans Text"/>
          <w:color w:val="1B1C1D"/>
        </w:rPr>
        <w:t>: Prompt D 加入了大量口语化、关怀性的语言，这些并非标准答案的一部分，导致字面重叠度降低。</w:t>
      </w:r>
    </w:p>
    <w:p w14:paraId="223064BA" w14:textId="77777777" w:rsidR="00DC035E" w:rsidRDefault="00000000">
      <w:pPr>
        <w:pStyle w:val="3"/>
        <w:spacing w:before="120" w:after="12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[新增] 2.5 关于ROUGE分数普遍不高的分析</w:t>
      </w:r>
    </w:p>
    <w:p w14:paraId="3594FF40" w14:textId="77777777" w:rsidR="00DC035E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本次评测中，即使是表现最好的组合（v6 + Prompt B），其ROUGE-1 F1分数也仅为0.2988。这在RAG系统的自动化评测中属于</w:t>
      </w:r>
      <w:r>
        <w:rPr>
          <w:rFonts w:ascii="Google Sans Text" w:eastAsia="Google Sans Text" w:hAnsi="Google Sans Text" w:cs="Google Sans Text"/>
          <w:b/>
          <w:color w:val="1B1C1D"/>
        </w:rPr>
        <w:t>正常现象</w:t>
      </w:r>
      <w:r>
        <w:rPr>
          <w:rFonts w:ascii="Google Sans Text" w:eastAsia="Google Sans Text" w:hAnsi="Google Sans Text" w:cs="Google Sans Text"/>
          <w:color w:val="1B1C1D"/>
        </w:rPr>
        <w:t>，主要原因如下：</w:t>
      </w:r>
    </w:p>
    <w:p w14:paraId="3010FF43" w14:textId="77777777" w:rsidR="00DC035E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ROUGE指标的局限性 - 无法理解语义</w:t>
      </w:r>
      <w:r>
        <w:rPr>
          <w:rFonts w:ascii="Google Sans Text" w:eastAsia="Google Sans Text" w:hAnsi="Google Sans Text" w:cs="Google Sans Text"/>
          <w:color w:val="1B1C1D"/>
        </w:rPr>
        <w:t>: ROUGE本质上是基于</w:t>
      </w:r>
      <w:r>
        <w:rPr>
          <w:rFonts w:ascii="Google Sans Text" w:eastAsia="Google Sans Text" w:hAnsi="Google Sans Text" w:cs="Google Sans Text"/>
          <w:b/>
          <w:color w:val="1B1C1D"/>
        </w:rPr>
        <w:t>词语（N-gram）重叠</w:t>
      </w:r>
      <w:r>
        <w:rPr>
          <w:rFonts w:ascii="Google Sans Text" w:eastAsia="Google Sans Text" w:hAnsi="Google Sans Text" w:cs="Google Sans Text"/>
          <w:color w:val="1B1C1D"/>
        </w:rPr>
        <w:t>的计算，它无法真正理解语义上的等价性。LLM倾向于</w:t>
      </w:r>
      <w:r>
        <w:rPr>
          <w:rFonts w:ascii="Google Sans Text" w:eastAsia="Google Sans Text" w:hAnsi="Google Sans Text" w:cs="Google Sans Text"/>
          <w:b/>
          <w:color w:val="1B1C1D"/>
        </w:rPr>
        <w:t>重新措辞 (Paraphrasing)</w:t>
      </w:r>
      <w:r>
        <w:rPr>
          <w:rFonts w:ascii="Google Sans Text" w:eastAsia="Google Sans Text" w:hAnsi="Google Sans Text" w:cs="Google Sans Text"/>
          <w:color w:val="1B1C1D"/>
        </w:rPr>
        <w:t xml:space="preserve"> 和 </w:t>
      </w:r>
      <w:r>
        <w:rPr>
          <w:rFonts w:ascii="Google Sans Text" w:eastAsia="Google Sans Text" w:hAnsi="Google Sans Text" w:cs="Google Sans Text"/>
          <w:b/>
          <w:color w:val="1B1C1D"/>
        </w:rPr>
        <w:t>总结 (Summarization)</w:t>
      </w:r>
      <w:r>
        <w:rPr>
          <w:rFonts w:ascii="Google Sans Text" w:eastAsia="Google Sans Text" w:hAnsi="Google Sans Text" w:cs="Google Sans Text"/>
          <w:color w:val="1B1C1D"/>
        </w:rPr>
        <w:t xml:space="preserve"> 上下文，而不是直接复制粘贴。这就导致即使生成的答案在</w:t>
      </w:r>
      <w:r>
        <w:rPr>
          <w:rFonts w:ascii="Google Sans Text" w:eastAsia="Google Sans Text" w:hAnsi="Google Sans Text" w:cs="Google Sans Text"/>
          <w:b/>
          <w:color w:val="1B1C1D"/>
        </w:rPr>
        <w:t>意思上</w:t>
      </w:r>
      <w:r>
        <w:rPr>
          <w:rFonts w:ascii="Google Sans Text" w:eastAsia="Google Sans Text" w:hAnsi="Google Sans Text" w:cs="Google Sans Text"/>
          <w:color w:val="1B1C1D"/>
        </w:rPr>
        <w:t>与标准答案完全一致，只要</w:t>
      </w:r>
      <w:r>
        <w:rPr>
          <w:rFonts w:ascii="Google Sans Text" w:eastAsia="Google Sans Text" w:hAnsi="Google Sans Text" w:cs="Google Sans Text"/>
          <w:b/>
          <w:color w:val="1B1C1D"/>
        </w:rPr>
        <w:t>用词</w:t>
      </w:r>
      <w:r>
        <w:rPr>
          <w:rFonts w:ascii="Google Sans Text" w:eastAsia="Google Sans Text" w:hAnsi="Google Sans Text" w:cs="Google Sans Text"/>
          <w:color w:val="1B1C1D"/>
        </w:rPr>
        <w:t>不同，ROUGE分数也可能很低。例如，“心悸”和“感觉心跳很快”意思相同，但词语重叠度为零。</w:t>
      </w:r>
    </w:p>
    <w:p w14:paraId="171D6BFC" w14:textId="77777777" w:rsidR="00DC035E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生成答案与标准答案的风格差异</w:t>
      </w:r>
      <w:r>
        <w:rPr>
          <w:rFonts w:ascii="Google Sans Text" w:eastAsia="Google Sans Text" w:hAnsi="Google Sans Text" w:cs="Google Sans Text"/>
          <w:color w:val="1B1C1D"/>
        </w:rPr>
        <w:t>:</w:t>
      </w:r>
    </w:p>
    <w:p w14:paraId="5EC45054" w14:textId="77777777" w:rsidR="00DC035E" w:rsidRDefault="00000000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LLM的生成风格</w:t>
      </w:r>
      <w:r>
        <w:rPr>
          <w:rFonts w:ascii="Google Sans Text" w:eastAsia="Google Sans Text" w:hAnsi="Google Sans Text" w:cs="Google Sans Text"/>
          <w:color w:val="1B1C1D"/>
        </w:rPr>
        <w:t>: LLM通常会生成更自然、更流畅、有时也更“啰嗦”的文本，可能包含解释、背景信息或过渡句。</w:t>
      </w:r>
    </w:p>
    <w:p w14:paraId="2C4A7FAF" w14:textId="77777777" w:rsidR="00DC035E" w:rsidRDefault="00000000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标准答案的风格</w:t>
      </w:r>
      <w:r>
        <w:rPr>
          <w:rFonts w:ascii="Google Sans Text" w:eastAsia="Google Sans Text" w:hAnsi="Google Sans Text" w:cs="Google Sans Text"/>
          <w:color w:val="1B1C1D"/>
        </w:rPr>
        <w:t>: 人工编写的标准答案（Ground Truth）往往更书面化、更简洁、直击要点。</w:t>
      </w:r>
    </w:p>
    <w:p w14:paraId="411115E5" w14:textId="77777777" w:rsidR="00DC035E" w:rsidRDefault="00000000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结果</w:t>
      </w:r>
      <w:r>
        <w:rPr>
          <w:rFonts w:ascii="Google Sans Text" w:eastAsia="Google Sans Text" w:hAnsi="Google Sans Text" w:cs="Google Sans Text"/>
          <w:color w:val="1B1C1D"/>
        </w:rPr>
        <w:t>: 这种固有的风格差异导致了较低的字面重叠度。如评测结果所示，强制简洁的Prompt B获得了最高的ROUGE分，而加入更多口语化内容的Prompt D分数最低，这正印证了这一点。</w:t>
      </w:r>
    </w:p>
    <w:p w14:paraId="4781CA4F" w14:textId="77777777" w:rsidR="00DC035E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上下文信息的不完全匹配</w:t>
      </w:r>
      <w:r>
        <w:rPr>
          <w:rFonts w:ascii="Google Sans Text" w:eastAsia="Google Sans Text" w:hAnsi="Google Sans Text" w:cs="Google Sans Text"/>
          <w:color w:val="1B1C1D"/>
        </w:rPr>
        <w:t>: 即使检索器（v6，命中率86.67%）表现出色，它提供给LLM的上下文（Top 25 Chunks）也</w:t>
      </w:r>
      <w:r>
        <w:rPr>
          <w:rFonts w:ascii="Google Sans Text" w:eastAsia="Google Sans Text" w:hAnsi="Google Sans Text" w:cs="Google Sans Text"/>
          <w:b/>
          <w:color w:val="1B1C1D"/>
        </w:rPr>
        <w:t>不可能</w:t>
      </w:r>
      <w:r>
        <w:rPr>
          <w:rFonts w:ascii="Google Sans Text" w:eastAsia="Google Sans Text" w:hAnsi="Google Sans Text" w:cs="Google Sans Text"/>
          <w:color w:val="1B1C1D"/>
        </w:rPr>
        <w:t>与编写标准答案时所依据的“理想”知识完全一致。LLM只能基于</w:t>
      </w:r>
      <w:r>
        <w:rPr>
          <w:rFonts w:ascii="Google Sans Text" w:eastAsia="Google Sans Text" w:hAnsi="Google Sans Text" w:cs="Google Sans Text"/>
          <w:b/>
          <w:color w:val="1B1C1D"/>
        </w:rPr>
        <w:t>实际检索到的、可能不完整或包含微小偏差</w:t>
      </w:r>
      <w:r>
        <w:rPr>
          <w:rFonts w:ascii="Google Sans Text" w:eastAsia="Google Sans Text" w:hAnsi="Google Sans Text" w:cs="Google Sans Text"/>
          <w:color w:val="1B1C1D"/>
        </w:rPr>
        <w:t>的上下文来生成答案，这自然会限制其与“完美”标准答案的字面匹配程度。</w:t>
      </w:r>
    </w:p>
    <w:p w14:paraId="593B038D" w14:textId="77777777" w:rsidR="00DC035E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b/>
          <w:color w:val="1B1C1D"/>
        </w:rPr>
        <w:t>核心观点</w:t>
      </w:r>
      <w:r>
        <w:rPr>
          <w:rFonts w:ascii="Google Sans Text" w:eastAsia="Google Sans Text" w:hAnsi="Google Sans Text" w:cs="Google Sans Text"/>
          <w:color w:val="1B1C1D"/>
        </w:rPr>
        <w:t>: 低ROUGE分数</w:t>
      </w:r>
      <w:r>
        <w:rPr>
          <w:rFonts w:ascii="Google Sans Text" w:eastAsia="Google Sans Text" w:hAnsi="Google Sans Text" w:cs="Google Sans Text"/>
          <w:b/>
          <w:color w:val="1B1C1D"/>
        </w:rPr>
        <w:t>并不直接等同于低答案质量</w:t>
      </w:r>
      <w:r>
        <w:rPr>
          <w:rFonts w:ascii="Google Sans Text" w:eastAsia="Google Sans Text" w:hAnsi="Google Sans Text" w:cs="Google Sans Text"/>
          <w:color w:val="1B1C1D"/>
        </w:rPr>
        <w:t>。它更多地反映了生成文本与参考文本在</w:t>
      </w:r>
      <w:r>
        <w:rPr>
          <w:rFonts w:ascii="Google Sans Text" w:eastAsia="Google Sans Text" w:hAnsi="Google Sans Text" w:cs="Google Sans Text"/>
          <w:b/>
          <w:color w:val="1B1C1D"/>
        </w:rPr>
        <w:t>表达方式和详略程度</w:t>
      </w:r>
      <w:r>
        <w:rPr>
          <w:rFonts w:ascii="Google Sans Text" w:eastAsia="Google Sans Text" w:hAnsi="Google Sans Text" w:cs="Google Sans Text"/>
          <w:color w:val="1B1C1D"/>
        </w:rPr>
        <w:t>上的差异。因此，自动化指标应作为参考，最终的性能判断必须依赖于</w:t>
      </w:r>
      <w:r>
        <w:rPr>
          <w:rFonts w:ascii="Google Sans Text" w:eastAsia="Google Sans Text" w:hAnsi="Google Sans Text" w:cs="Google Sans Text"/>
          <w:b/>
          <w:color w:val="1B1C1D"/>
        </w:rPr>
        <w:t>人工</w:t>
      </w:r>
      <w:r>
        <w:rPr>
          <w:rFonts w:ascii="Google Sans Text" w:eastAsia="Google Sans Text" w:hAnsi="Google Sans Text" w:cs="Google Sans Text"/>
          <w:b/>
          <w:color w:val="1B1C1D"/>
        </w:rPr>
        <w:lastRenderedPageBreak/>
        <w:t>评估</w:t>
      </w:r>
      <w:r>
        <w:rPr>
          <w:rFonts w:ascii="Google Sans Text" w:eastAsia="Google Sans Text" w:hAnsi="Google Sans Text" w:cs="Google Sans Text"/>
          <w:color w:val="1B1C1D"/>
        </w:rPr>
        <w:t>（忠实度、相关性、有用性）。</w:t>
      </w:r>
    </w:p>
    <w:p w14:paraId="480423AB" w14:textId="77777777" w:rsidR="00DC035E" w:rsidRDefault="00000000">
      <w:pPr>
        <w:pStyle w:val="2"/>
        <w:spacing w:before="0" w:after="120" w:line="275" w:lineRule="auto"/>
        <w:rPr>
          <w:rFonts w:ascii="Google Sans" w:eastAsia="Google Sans" w:hAnsi="Google Sans" w:cs="Google Sans"/>
          <w:color w:val="1B1C1D"/>
        </w:rPr>
      </w:pPr>
      <w:r>
        <w:rPr>
          <w:rFonts w:ascii="Google Sans" w:eastAsia="Google Sans" w:hAnsi="Google Sans" w:cs="Google Sans"/>
          <w:color w:val="1B1C1D"/>
        </w:rPr>
        <w:t>3. 最终结论与选择理由</w:t>
      </w:r>
    </w:p>
    <w:p w14:paraId="61D94317" w14:textId="77777777" w:rsidR="00DC035E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综合考虑</w:t>
      </w:r>
      <w:r>
        <w:rPr>
          <w:rFonts w:ascii="Google Sans Text" w:eastAsia="Google Sans Text" w:hAnsi="Google Sans Text" w:cs="Google Sans Text"/>
          <w:b/>
          <w:color w:val="1B1C1D"/>
        </w:rPr>
        <w:t>检索阶段的命中率</w:t>
      </w:r>
      <w:r>
        <w:rPr>
          <w:rFonts w:ascii="Google Sans Text" w:eastAsia="Google Sans Text" w:hAnsi="Google Sans Text" w:cs="Google Sans Text"/>
          <w:color w:val="1B1C1D"/>
        </w:rPr>
        <w:t>（首要因素）和</w:t>
      </w:r>
      <w:r>
        <w:rPr>
          <w:rFonts w:ascii="Google Sans Text" w:eastAsia="Google Sans Text" w:hAnsi="Google Sans Text" w:cs="Google Sans Text"/>
          <w:b/>
          <w:color w:val="1B1C1D"/>
        </w:rPr>
        <w:t>生成阶段的ROUGE分数</w:t>
      </w:r>
      <w:r>
        <w:rPr>
          <w:rFonts w:ascii="Google Sans Text" w:eastAsia="Google Sans Text" w:hAnsi="Google Sans Text" w:cs="Google Sans Text"/>
          <w:color w:val="1B1C1D"/>
        </w:rPr>
        <w:t>（次要参考），并以最大化检索到正确、全面信息为目标，得出以下结论：</w:t>
      </w:r>
    </w:p>
    <w:p w14:paraId="66EFBFBD" w14:textId="77777777" w:rsidR="00DC035E" w:rsidRDefault="00000000">
      <w:pPr>
        <w:pStyle w:val="3"/>
        <w:spacing w:before="0" w:after="120" w:line="275" w:lineRule="auto"/>
        <w:rPr>
          <w:rFonts w:ascii="Google Sans" w:eastAsia="Google Sans" w:hAnsi="Google Sans" w:cs="Google Sans"/>
          <w:color w:val="1B1C1D"/>
        </w:rPr>
      </w:pPr>
      <w:r>
        <w:rPr>
          <w:rFonts w:ascii="Google Sans" w:eastAsia="Google Sans" w:hAnsi="Google Sans" w:cs="Google Sans"/>
          <w:color w:val="1B1C1D"/>
        </w:rPr>
        <w:t>3.1 最佳知识库版本选择：v6 (Chunk Size=512)</w:t>
      </w:r>
    </w:p>
    <w:p w14:paraId="169BB591" w14:textId="77777777" w:rsidR="00DC035E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选择理由</w:t>
      </w:r>
      <w:r>
        <w:rPr>
          <w:rFonts w:ascii="Google Sans Text" w:eastAsia="Google Sans Text" w:hAnsi="Google Sans Text" w:cs="Google Sans Text"/>
          <w:color w:val="1B1C1D"/>
        </w:rPr>
        <w:t>:</w:t>
      </w:r>
    </w:p>
    <w:p w14:paraId="6E913179" w14:textId="77777777" w:rsidR="00DC035E" w:rsidRDefault="00000000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检索性能最优 (86.67%)</w:t>
      </w:r>
      <w:r>
        <w:rPr>
          <w:rFonts w:ascii="Google Sans Text" w:eastAsia="Google Sans Text" w:hAnsi="Google Sans Text" w:cs="Google Sans Text"/>
          <w:color w:val="1B1C1D"/>
        </w:rPr>
        <w:t>: 最大化了为LLM提供正确、全面上下文的可能性，这是RAG系统性能的基础。</w:t>
      </w:r>
    </w:p>
    <w:p w14:paraId="5323D8D4" w14:textId="77777777" w:rsidR="00DC035E" w:rsidRDefault="00000000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生成性能良好</w:t>
      </w:r>
      <w:r>
        <w:rPr>
          <w:rFonts w:ascii="Google Sans Text" w:eastAsia="Google Sans Text" w:hAnsi="Google Sans Text" w:cs="Google Sans Text"/>
          <w:color w:val="1B1C1D"/>
        </w:rPr>
        <w:t>: 平均ROUGE分数最高，表明更大的Chunk尺寸并未显著损害生成答案的字面相似度。</w:t>
      </w:r>
    </w:p>
    <w:p w14:paraId="2142302F" w14:textId="77777777" w:rsidR="00DC035E" w:rsidRDefault="00000000">
      <w:pPr>
        <w:pStyle w:val="3"/>
        <w:spacing w:before="120" w:after="120" w:line="275" w:lineRule="auto"/>
        <w:rPr>
          <w:rFonts w:ascii="Google Sans" w:eastAsia="Google Sans" w:hAnsi="Google Sans" w:cs="Google Sans"/>
          <w:color w:val="1B1C1D"/>
        </w:rPr>
      </w:pPr>
      <w:r>
        <w:rPr>
          <w:rFonts w:ascii="Google Sans" w:eastAsia="Google Sans" w:hAnsi="Google Sans" w:cs="Google Sans"/>
          <w:color w:val="1B1C1D"/>
        </w:rPr>
        <w:t>3.2 最佳Prompt策略选择：Prompt B (简洁约束)</w:t>
      </w:r>
    </w:p>
    <w:p w14:paraId="033F3586" w14:textId="77777777" w:rsidR="00DC035E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选择理由</w:t>
      </w:r>
      <w:r>
        <w:rPr>
          <w:rFonts w:ascii="Google Sans Text" w:eastAsia="Google Sans Text" w:hAnsi="Google Sans Text" w:cs="Google Sans Text"/>
          <w:color w:val="1B1C1D"/>
        </w:rPr>
        <w:t>:</w:t>
      </w:r>
    </w:p>
    <w:p w14:paraId="2AF4FCDE" w14:textId="77777777" w:rsidR="00DC035E" w:rsidRDefault="00000000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自动化指标最优</w:t>
      </w:r>
      <w:r>
        <w:rPr>
          <w:rFonts w:ascii="Google Sans Text" w:eastAsia="Google Sans Text" w:hAnsi="Google Sans Text" w:cs="Google Sans Text"/>
          <w:color w:val="1B1C1D"/>
        </w:rPr>
        <w:t>: 在所有版本上均获得最高ROUGE分数，表明其生成内容与标准答案最为接近。</w:t>
      </w:r>
    </w:p>
    <w:p w14:paraId="1395AA6B" w14:textId="77777777" w:rsidR="00DC035E" w:rsidRDefault="00000000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符合预期风格</w:t>
      </w:r>
      <w:r>
        <w:rPr>
          <w:rFonts w:ascii="Google Sans Text" w:eastAsia="Google Sans Text" w:hAnsi="Google Sans Text" w:cs="Google Sans Text"/>
          <w:color w:val="1B1C1D"/>
        </w:rPr>
        <w:t>: “简洁、直接、忠于事实”通常是医疗问答场景更受青睐的风格。</w:t>
      </w:r>
    </w:p>
    <w:p w14:paraId="6FB78636" w14:textId="77777777" w:rsidR="00DC035E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240" w:line="275" w:lineRule="auto"/>
        <w:rPr>
          <w:rFonts w:ascii="Google Sans Text" w:eastAsia="Google Sans Text" w:hAnsi="Google Sans Text" w:cs="Google Sans Text"/>
          <w:b/>
          <w:color w:val="1B1C1D"/>
        </w:rPr>
      </w:pPr>
      <w:r>
        <w:rPr>
          <w:rFonts w:ascii="Google Sans Text" w:eastAsia="Google Sans Text" w:hAnsi="Google Sans Text" w:cs="Google Sans Text"/>
          <w:b/>
          <w:color w:val="1B1C1D"/>
        </w:rPr>
        <w:t>最终推荐配置</w:t>
      </w:r>
      <w:r>
        <w:rPr>
          <w:rFonts w:ascii="Google Sans Text" w:eastAsia="Google Sans Text" w:hAnsi="Google Sans Text" w:cs="Google Sans Text"/>
          <w:color w:val="1B1C1D"/>
        </w:rPr>
        <w:t xml:space="preserve">: </w:t>
      </w:r>
      <w:r>
        <w:rPr>
          <w:rFonts w:ascii="Google Sans Text" w:eastAsia="Google Sans Text" w:hAnsi="Google Sans Text" w:cs="Google Sans Text"/>
          <w:b/>
          <w:color w:val="1B1C1D"/>
        </w:rPr>
        <w:t>v6_recursive_bge-large-zh-v1.5 知识库 + Prompt B (简洁约束)</w:t>
      </w:r>
    </w:p>
    <w:p w14:paraId="3F0EB4D2" w14:textId="08018ABD" w:rsidR="00CF6118" w:rsidRDefault="00CF6118">
      <w:pPr>
        <w:pBdr>
          <w:top w:val="nil"/>
          <w:left w:val="nil"/>
          <w:bottom w:val="nil"/>
          <w:right w:val="nil"/>
          <w:between w:val="nil"/>
        </w:pBdr>
        <w:spacing w:before="120" w:after="240" w:line="275" w:lineRule="auto"/>
        <w:rPr>
          <w:rFonts w:ascii="Google Sans Text" w:eastAsia="Google Sans Text" w:hAnsi="Google Sans Text" w:cs="Google Sans Text" w:hint="eastAsia"/>
          <w:color w:val="1B1C1D"/>
        </w:rPr>
      </w:pPr>
      <w:r>
        <w:rPr>
          <w:rFonts w:ascii="Google Sans Text" w:eastAsia="Google Sans Text" w:hAnsi="Google Sans Text" w:cs="Google Sans Text"/>
          <w:b/>
          <w:color w:val="1B1C1D"/>
        </w:rPr>
        <w:t xml:space="preserve">“rag_query.py” </w:t>
      </w:r>
      <w:r>
        <w:rPr>
          <w:rFonts w:ascii="微软雅黑" w:eastAsia="微软雅黑" w:hAnsi="微软雅黑" w:cs="微软雅黑" w:hint="eastAsia"/>
          <w:b/>
          <w:color w:val="1B1C1D"/>
        </w:rPr>
        <w:t>应用了最终的推荐配置，在终端输入-</w:t>
      </w:r>
      <w:r w:rsidRPr="00CF6118">
        <w:rPr>
          <w:rFonts w:ascii="微软雅黑" w:eastAsia="微软雅黑" w:hAnsi="微软雅黑" w:cs="微软雅黑" w:hint="eastAsia"/>
          <w:b/>
          <w:color w:val="1B1C1D"/>
        </w:rPr>
        <w:t>python rag_query.py -q "</w:t>
      </w:r>
      <w:r>
        <w:rPr>
          <w:rFonts w:ascii="微软雅黑" w:eastAsia="微软雅黑" w:hAnsi="微软雅黑" w:cs="微软雅黑" w:hint="eastAsia"/>
          <w:b/>
          <w:color w:val="1B1C1D"/>
        </w:rPr>
        <w:t>你的问题</w:t>
      </w:r>
      <w:r w:rsidRPr="00CF6118">
        <w:rPr>
          <w:rFonts w:ascii="微软雅黑" w:eastAsia="微软雅黑" w:hAnsi="微软雅黑" w:cs="微软雅黑" w:hint="eastAsia"/>
          <w:b/>
          <w:color w:val="1B1C1D"/>
        </w:rPr>
        <w:t>"</w:t>
      </w:r>
      <w:r>
        <w:rPr>
          <w:rFonts w:ascii="微软雅黑" w:eastAsia="微软雅黑" w:hAnsi="微软雅黑" w:cs="微软雅黑" w:hint="eastAsia"/>
          <w:b/>
          <w:color w:val="1B1C1D"/>
        </w:rPr>
        <w:t>，脚本会生成相应的回答。</w:t>
      </w:r>
    </w:p>
    <w:sectPr w:rsidR="00CF6118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2FDBE440-2E24-254D-96B8-404DA3079BD2}"/>
    <w:embedBold r:id="rId2" w:fontKey="{FC286BE8-39C4-1B47-98D7-29F49D307DB4}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3F157A0F-25A2-2F4B-BEB4-FD3B3823FE63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A289270F-5D91-8B4E-A7CA-C36E294F6D23}"/>
    <w:embedItalic r:id="rId5" w:fontKey="{93B91205-3083-9448-9E86-39CE153B7AAB}"/>
  </w:font>
  <w:font w:name="Google Sans Text">
    <w:altName w:val="Calibri"/>
    <w:charset w:val="00"/>
    <w:family w:val="auto"/>
    <w:pitch w:val="default"/>
    <w:embedBold r:id="rId7" w:fontKey="{A3070170-6DC4-D040-95E1-0562BB495DED}"/>
    <w:embedItalic r:id="rId8" w:fontKey="{2CF307F9-5AEB-EB45-9749-B8B274A431BC}"/>
  </w:font>
  <w:font w:name="Google Sans">
    <w:altName w:val="Calibri"/>
    <w:charset w:val="00"/>
    <w:family w:val="auto"/>
    <w:pitch w:val="default"/>
    <w:embedBold r:id="rId10" w:fontKey="{D5E4E89A-2BE1-E543-AA2A-B3B43E7770A4}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  <w:embedBold r:id="rId11" w:subsetted="1" w:fontKey="{31E7BA80-4B81-3A46-B182-54080C30ABD4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2" w:fontKey="{43BF72D7-09D8-E246-974C-E9A505B92C3E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3" w:fontKey="{89BCCCE3-2DCC-344C-9817-B623476C020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EC4FB8"/>
    <w:multiLevelType w:val="multilevel"/>
    <w:tmpl w:val="08BC8B66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" w15:restartNumberingAfterBreak="0">
    <w:nsid w:val="19632EC1"/>
    <w:multiLevelType w:val="multilevel"/>
    <w:tmpl w:val="C9FC7E6E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decimal"/>
      <w:lvlText w:val="%2.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" w15:restartNumberingAfterBreak="0">
    <w:nsid w:val="22526EEA"/>
    <w:multiLevelType w:val="multilevel"/>
    <w:tmpl w:val="C38EB828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3" w15:restartNumberingAfterBreak="0">
    <w:nsid w:val="3624414C"/>
    <w:multiLevelType w:val="multilevel"/>
    <w:tmpl w:val="6902CCF8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4" w15:restartNumberingAfterBreak="0">
    <w:nsid w:val="4EAC4FE0"/>
    <w:multiLevelType w:val="multilevel"/>
    <w:tmpl w:val="FF448576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5" w15:restartNumberingAfterBreak="0">
    <w:nsid w:val="567A5281"/>
    <w:multiLevelType w:val="multilevel"/>
    <w:tmpl w:val="C9FAFD28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decimal"/>
      <w:lvlText w:val="%2.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6" w15:restartNumberingAfterBreak="0">
    <w:nsid w:val="56B352AB"/>
    <w:multiLevelType w:val="multilevel"/>
    <w:tmpl w:val="5B5C42E4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decimal"/>
      <w:lvlText w:val="%2.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7" w15:restartNumberingAfterBreak="0">
    <w:nsid w:val="6F734BD3"/>
    <w:multiLevelType w:val="multilevel"/>
    <w:tmpl w:val="44D4C422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8" w15:restartNumberingAfterBreak="0">
    <w:nsid w:val="708872E4"/>
    <w:multiLevelType w:val="multilevel"/>
    <w:tmpl w:val="EE5E2A72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decimal"/>
      <w:lvlText w:val="%2.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9" w15:restartNumberingAfterBreak="0">
    <w:nsid w:val="748262B7"/>
    <w:multiLevelType w:val="multilevel"/>
    <w:tmpl w:val="972C19AA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0" w15:restartNumberingAfterBreak="0">
    <w:nsid w:val="768105A0"/>
    <w:multiLevelType w:val="multilevel"/>
    <w:tmpl w:val="120A8E5C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1" w15:restartNumberingAfterBreak="0">
    <w:nsid w:val="7E8A422B"/>
    <w:multiLevelType w:val="multilevel"/>
    <w:tmpl w:val="5686C450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num w:numId="1" w16cid:durableId="518281488">
    <w:abstractNumId w:val="7"/>
  </w:num>
  <w:num w:numId="2" w16cid:durableId="531118303">
    <w:abstractNumId w:val="3"/>
  </w:num>
  <w:num w:numId="3" w16cid:durableId="1655333692">
    <w:abstractNumId w:val="2"/>
  </w:num>
  <w:num w:numId="4" w16cid:durableId="1789884632">
    <w:abstractNumId w:val="11"/>
  </w:num>
  <w:num w:numId="5" w16cid:durableId="2037466987">
    <w:abstractNumId w:val="10"/>
  </w:num>
  <w:num w:numId="6" w16cid:durableId="1860585602">
    <w:abstractNumId w:val="9"/>
  </w:num>
  <w:num w:numId="7" w16cid:durableId="370688773">
    <w:abstractNumId w:val="0"/>
  </w:num>
  <w:num w:numId="8" w16cid:durableId="765227013">
    <w:abstractNumId w:val="4"/>
  </w:num>
  <w:num w:numId="9" w16cid:durableId="2137136520">
    <w:abstractNumId w:val="8"/>
  </w:num>
  <w:num w:numId="10" w16cid:durableId="160128264">
    <w:abstractNumId w:val="5"/>
  </w:num>
  <w:num w:numId="11" w16cid:durableId="271210457">
    <w:abstractNumId w:val="6"/>
  </w:num>
  <w:num w:numId="12" w16cid:durableId="21089576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035E"/>
    <w:rsid w:val="00CF6118"/>
    <w:rsid w:val="00DC035E"/>
    <w:rsid w:val="00FE7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D9E3DE"/>
  <w15:docId w15:val="{37899D5F-912F-DE42-B438-80DE407B94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Theme="minorEastAsia" w:hAnsi="Arial" w:cs="Arial"/>
        <w:sz w:val="22"/>
        <w:szCs w:val="22"/>
        <w:lang w:val="en-US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pBdr>
        <w:top w:val="nil"/>
        <w:left w:val="nil"/>
        <w:bottom w:val="nil"/>
        <w:right w:val="nil"/>
        <w:between w:val="nil"/>
      </w:pBdr>
      <w:spacing w:before="225" w:after="225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4"/>
    </w:pPr>
    <w:rPr>
      <w:b/>
      <w:sz w:val="18"/>
      <w:szCs w:val="18"/>
    </w:rPr>
  </w:style>
  <w:style w:type="paragraph" w:styleId="6">
    <w:name w:val="heading 6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360" w:after="360"/>
      <w:outlineLvl w:val="5"/>
    </w:pPr>
    <w:rPr>
      <w:b/>
      <w:sz w:val="16"/>
      <w:szCs w:val="1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545</Words>
  <Characters>3110</Characters>
  <Application>Microsoft Office Word</Application>
  <DocSecurity>0</DocSecurity>
  <Lines>25</Lines>
  <Paragraphs>7</Paragraphs>
  <ScaleCrop>false</ScaleCrop>
  <Company/>
  <LinksUpToDate>false</LinksUpToDate>
  <CharactersWithSpaces>3648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Yu, Shanao</cp:lastModifiedBy>
  <cp:revision>2</cp:revision>
  <dcterms:created xsi:type="dcterms:W3CDTF">2025-10-22T10:17:00Z</dcterms:created>
  <dcterms:modified xsi:type="dcterms:W3CDTF">2025-10-22T10:22:00Z</dcterms:modified>
</cp:coreProperties>
</file>