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DB483" w14:textId="77777777" w:rsidR="00CA49ED" w:rsidRDefault="00CA49ED" w:rsidP="00CA49ED">
      <w:pPr>
        <w:spacing w:after="0"/>
        <w:jc w:val="center"/>
      </w:pPr>
      <w:r>
        <w:rPr>
          <w:b/>
          <w:color w:val="1F4E79"/>
          <w:sz w:val="36"/>
        </w:rPr>
        <w:t>INCIDENT RESPONSE AND ESCALATION GUIDE</w:t>
      </w:r>
    </w:p>
    <w:p w14:paraId="44D2D9E2" w14:textId="77777777" w:rsidR="00CA49ED" w:rsidRDefault="00CA49ED" w:rsidP="00CA49ED">
      <w:pPr>
        <w:jc w:val="center"/>
      </w:pPr>
      <w:r>
        <w:rPr>
          <w:i/>
          <w:color w:val="505050"/>
          <w:sz w:val="22"/>
        </w:rPr>
        <w:t>Professional IT Incident Management Documentation</w:t>
      </w:r>
    </w:p>
    <w:p w14:paraId="67FD9A33" w14:textId="77777777" w:rsidR="00CA49ED" w:rsidRDefault="00CA49ED" w:rsidP="00CA49ED">
      <w:pPr>
        <w:pBdr>
          <w:bottom w:val="single" w:sz="8" w:space="1" w:color="1F4E79"/>
        </w:pBdr>
        <w:spacing w:after="80"/>
      </w:pPr>
    </w:p>
    <w:tbl>
      <w:tblPr>
        <w:tblStyle w:val="TableGrid"/>
        <w:tblW w:w="0" w:type="auto"/>
        <w:jc w:val="center"/>
        <w:tblLook w:val="04A0" w:firstRow="1" w:lastRow="0" w:firstColumn="1" w:lastColumn="0" w:noHBand="0" w:noVBand="1"/>
      </w:tblPr>
      <w:tblGrid>
        <w:gridCol w:w="4967"/>
        <w:gridCol w:w="4968"/>
        <w:gridCol w:w="279"/>
      </w:tblGrid>
      <w:tr w:rsidR="00CA49ED" w14:paraId="32A3B833" w14:textId="77777777" w:rsidTr="00740B4D">
        <w:trPr>
          <w:jc w:val="center"/>
        </w:trPr>
        <w:tc>
          <w:tcPr>
            <w:tcW w:w="5112" w:type="dxa"/>
            <w:shd w:val="clear" w:color="auto" w:fill="F3F6FA"/>
            <w:tcMar>
              <w:top w:w="80" w:type="dxa"/>
              <w:left w:w="80" w:type="dxa"/>
              <w:bottom w:w="80" w:type="dxa"/>
              <w:right w:w="80" w:type="dxa"/>
            </w:tcMar>
          </w:tcPr>
          <w:p w14:paraId="07119456" w14:textId="77777777" w:rsidR="00CA49ED" w:rsidRDefault="00CA49ED" w:rsidP="00740B4D">
            <w:r>
              <w:rPr>
                <w:rFonts w:ascii="Aptos" w:eastAsia="Aptos" w:hAnsi="Aptos"/>
                <w:b/>
                <w:color w:val="FFFFFF"/>
                <w:sz w:val="17"/>
              </w:rPr>
              <w:t>Prepared By</w:t>
            </w:r>
          </w:p>
        </w:tc>
        <w:tc>
          <w:tcPr>
            <w:tcW w:w="5112" w:type="dxa"/>
            <w:gridSpan w:val="2"/>
            <w:shd w:val="clear" w:color="auto" w:fill="F3F6FA"/>
            <w:tcMar>
              <w:top w:w="80" w:type="dxa"/>
              <w:left w:w="80" w:type="dxa"/>
              <w:bottom w:w="80" w:type="dxa"/>
              <w:right w:w="80" w:type="dxa"/>
            </w:tcMar>
          </w:tcPr>
          <w:p w14:paraId="487459BE" w14:textId="77777777" w:rsidR="00CA49ED" w:rsidRDefault="00CA49ED" w:rsidP="00740B4D">
            <w:r>
              <w:rPr>
                <w:rFonts w:ascii="Aptos" w:eastAsia="Aptos" w:hAnsi="Aptos"/>
                <w:sz w:val="17"/>
              </w:rPr>
              <w:t>Britany Walker</w:t>
            </w:r>
          </w:p>
        </w:tc>
      </w:tr>
      <w:tr w:rsidR="00CA49ED" w14:paraId="34A7771F" w14:textId="77777777" w:rsidTr="00740B4D">
        <w:trPr>
          <w:jc w:val="center"/>
        </w:trPr>
        <w:tc>
          <w:tcPr>
            <w:tcW w:w="5112" w:type="dxa"/>
            <w:shd w:val="clear" w:color="auto" w:fill="1F4E79"/>
            <w:tcMar>
              <w:top w:w="80" w:type="dxa"/>
              <w:left w:w="80" w:type="dxa"/>
              <w:bottom w:w="80" w:type="dxa"/>
              <w:right w:w="80" w:type="dxa"/>
            </w:tcMar>
          </w:tcPr>
          <w:p w14:paraId="4DDE3EC3" w14:textId="77777777" w:rsidR="00CA49ED" w:rsidRDefault="00CA49ED" w:rsidP="00740B4D">
            <w:r>
              <w:rPr>
                <w:rFonts w:ascii="Aptos" w:eastAsia="Aptos" w:hAnsi="Aptos"/>
                <w:b/>
                <w:color w:val="FFFFFF"/>
                <w:sz w:val="17"/>
              </w:rPr>
              <w:t>Document Type</w:t>
            </w:r>
          </w:p>
        </w:tc>
        <w:tc>
          <w:tcPr>
            <w:tcW w:w="5112" w:type="dxa"/>
            <w:gridSpan w:val="2"/>
            <w:tcMar>
              <w:top w:w="80" w:type="dxa"/>
              <w:left w:w="80" w:type="dxa"/>
              <w:bottom w:w="80" w:type="dxa"/>
              <w:right w:w="80" w:type="dxa"/>
            </w:tcMar>
          </w:tcPr>
          <w:p w14:paraId="621AAE8E" w14:textId="77777777" w:rsidR="00CA49ED" w:rsidRDefault="00CA49ED" w:rsidP="00740B4D">
            <w:r>
              <w:rPr>
                <w:rFonts w:ascii="Aptos" w:eastAsia="Aptos" w:hAnsi="Aptos"/>
                <w:sz w:val="17"/>
              </w:rPr>
              <w:t>Professional IT Incident Management Documentation</w:t>
            </w:r>
          </w:p>
        </w:tc>
      </w:tr>
      <w:tr w:rsidR="00CA49ED" w14:paraId="37AE9E80" w14:textId="77777777" w:rsidTr="00740B4D">
        <w:trPr>
          <w:jc w:val="center"/>
        </w:trPr>
        <w:tc>
          <w:tcPr>
            <w:tcW w:w="5112" w:type="dxa"/>
            <w:shd w:val="clear" w:color="auto" w:fill="F3F6FA"/>
            <w:tcMar>
              <w:top w:w="80" w:type="dxa"/>
              <w:left w:w="80" w:type="dxa"/>
              <w:bottom w:w="80" w:type="dxa"/>
              <w:right w:w="80" w:type="dxa"/>
            </w:tcMar>
          </w:tcPr>
          <w:p w14:paraId="1791AB91" w14:textId="77777777" w:rsidR="00CA49ED" w:rsidRDefault="00CA49ED" w:rsidP="00740B4D">
            <w:r>
              <w:rPr>
                <w:rFonts w:ascii="Aptos" w:eastAsia="Aptos" w:hAnsi="Aptos"/>
                <w:b/>
                <w:color w:val="FFFFFF"/>
                <w:sz w:val="17"/>
              </w:rPr>
              <w:t>Version</w:t>
            </w:r>
          </w:p>
        </w:tc>
        <w:tc>
          <w:tcPr>
            <w:tcW w:w="5112" w:type="dxa"/>
            <w:gridSpan w:val="2"/>
            <w:shd w:val="clear" w:color="auto" w:fill="F3F6FA"/>
            <w:tcMar>
              <w:top w:w="80" w:type="dxa"/>
              <w:left w:w="80" w:type="dxa"/>
              <w:bottom w:w="80" w:type="dxa"/>
              <w:right w:w="80" w:type="dxa"/>
            </w:tcMar>
          </w:tcPr>
          <w:p w14:paraId="4A6FA235" w14:textId="77777777" w:rsidR="00CA49ED" w:rsidRDefault="00CA49ED" w:rsidP="00740B4D">
            <w:r>
              <w:rPr>
                <w:rFonts w:ascii="Aptos" w:eastAsia="Aptos" w:hAnsi="Aptos"/>
                <w:sz w:val="17"/>
              </w:rPr>
              <w:t>2.0</w:t>
            </w:r>
          </w:p>
        </w:tc>
      </w:tr>
      <w:tr w:rsidR="00CA49ED" w14:paraId="6E1DA339" w14:textId="77777777" w:rsidTr="00740B4D">
        <w:trPr>
          <w:jc w:val="center"/>
        </w:trPr>
        <w:tc>
          <w:tcPr>
            <w:tcW w:w="5112" w:type="dxa"/>
            <w:shd w:val="clear" w:color="auto" w:fill="1F4E79"/>
            <w:tcMar>
              <w:top w:w="80" w:type="dxa"/>
              <w:left w:w="80" w:type="dxa"/>
              <w:bottom w:w="80" w:type="dxa"/>
              <w:right w:w="80" w:type="dxa"/>
            </w:tcMar>
          </w:tcPr>
          <w:p w14:paraId="410366C6" w14:textId="77777777" w:rsidR="00CA49ED" w:rsidRDefault="00CA49ED" w:rsidP="00740B4D">
            <w:r>
              <w:rPr>
                <w:rFonts w:ascii="Aptos" w:eastAsia="Aptos" w:hAnsi="Aptos"/>
                <w:b/>
                <w:color w:val="FFFFFF"/>
                <w:sz w:val="17"/>
              </w:rPr>
              <w:t>Effective Date</w:t>
            </w:r>
          </w:p>
        </w:tc>
        <w:tc>
          <w:tcPr>
            <w:tcW w:w="5112" w:type="dxa"/>
            <w:gridSpan w:val="2"/>
            <w:tcMar>
              <w:top w:w="80" w:type="dxa"/>
              <w:left w:w="80" w:type="dxa"/>
              <w:bottom w:w="80" w:type="dxa"/>
              <w:right w:w="80" w:type="dxa"/>
            </w:tcMar>
          </w:tcPr>
          <w:p w14:paraId="3A8A7E57" w14:textId="77777777" w:rsidR="00CA49ED" w:rsidRDefault="00CA49ED" w:rsidP="00740B4D">
            <w:r>
              <w:rPr>
                <w:rFonts w:ascii="Aptos" w:eastAsia="Aptos" w:hAnsi="Aptos"/>
                <w:sz w:val="17"/>
              </w:rPr>
              <w:t>May 2026</w:t>
            </w:r>
          </w:p>
        </w:tc>
      </w:tr>
      <w:tr w:rsidR="00CA49ED" w14:paraId="185D79DF" w14:textId="77777777" w:rsidTr="00740B4D">
        <w:trPr>
          <w:jc w:val="center"/>
        </w:trPr>
        <w:tc>
          <w:tcPr>
            <w:tcW w:w="5112" w:type="dxa"/>
            <w:shd w:val="clear" w:color="auto" w:fill="F3F6FA"/>
            <w:tcMar>
              <w:top w:w="80" w:type="dxa"/>
              <w:left w:w="80" w:type="dxa"/>
              <w:bottom w:w="80" w:type="dxa"/>
              <w:right w:w="80" w:type="dxa"/>
            </w:tcMar>
          </w:tcPr>
          <w:p w14:paraId="020BB6D3" w14:textId="77777777" w:rsidR="00CA49ED" w:rsidRDefault="00CA49ED" w:rsidP="00740B4D">
            <w:r>
              <w:rPr>
                <w:rFonts w:ascii="Aptos" w:eastAsia="Aptos" w:hAnsi="Aptos"/>
                <w:b/>
                <w:color w:val="FFFFFF"/>
                <w:sz w:val="17"/>
              </w:rPr>
              <w:t>Classification</w:t>
            </w:r>
          </w:p>
        </w:tc>
        <w:tc>
          <w:tcPr>
            <w:tcW w:w="5112" w:type="dxa"/>
            <w:gridSpan w:val="2"/>
            <w:shd w:val="clear" w:color="auto" w:fill="F3F6FA"/>
            <w:tcMar>
              <w:top w:w="80" w:type="dxa"/>
              <w:left w:w="80" w:type="dxa"/>
              <w:bottom w:w="80" w:type="dxa"/>
              <w:right w:w="80" w:type="dxa"/>
            </w:tcMar>
          </w:tcPr>
          <w:p w14:paraId="16716C89" w14:textId="77777777" w:rsidR="00CA49ED" w:rsidRDefault="00CA49ED" w:rsidP="00740B4D">
            <w:r>
              <w:rPr>
                <w:rFonts w:ascii="Aptos" w:eastAsia="Aptos" w:hAnsi="Aptos"/>
                <w:sz w:val="17"/>
              </w:rPr>
              <w:t>Original Portfolio Document - No Client or Employer Data</w:t>
            </w:r>
          </w:p>
        </w:tc>
      </w:tr>
      <w:tr w:rsidR="00CA49ED" w14:paraId="4254A2CF" w14:textId="77777777" w:rsidTr="00740B4D">
        <w:trPr>
          <w:gridAfter w:val="1"/>
          <w:wAfter w:w="288" w:type="dxa"/>
          <w:jc w:val="center"/>
        </w:trPr>
        <w:tc>
          <w:tcPr>
            <w:tcW w:w="10224" w:type="dxa"/>
            <w:gridSpan w:val="2"/>
            <w:shd w:val="clear" w:color="auto" w:fill="F3F6FA"/>
            <w:tcMar>
              <w:top w:w="80" w:type="dxa"/>
              <w:left w:w="80" w:type="dxa"/>
              <w:bottom w:w="80" w:type="dxa"/>
              <w:right w:w="80" w:type="dxa"/>
            </w:tcMar>
          </w:tcPr>
          <w:p w14:paraId="55193009" w14:textId="77777777" w:rsidR="00CA49ED" w:rsidRDefault="00CA49ED" w:rsidP="00740B4D">
            <w:r>
              <w:rPr>
                <w:rFonts w:ascii="Aptos" w:eastAsia="Aptos" w:hAnsi="Aptos"/>
                <w:sz w:val="17"/>
              </w:rPr>
              <w:t>Portfolio Notice: This document is an original professional sample created for portfolio use. It does not include client information, employer data, confidential numbers, passwords, private identifiers, or proprietary system details.</w:t>
            </w:r>
          </w:p>
        </w:tc>
      </w:tr>
    </w:tbl>
    <w:p w14:paraId="43F6BB5C" w14:textId="77777777" w:rsidR="00CA49ED" w:rsidRDefault="00CA49ED" w:rsidP="00CA49ED"/>
    <w:p w14:paraId="6B7EA24B" w14:textId="77777777" w:rsidR="00CA49ED" w:rsidRDefault="00CA49ED" w:rsidP="00CA49ED">
      <w:pPr>
        <w:pStyle w:val="Heading1"/>
      </w:pPr>
      <w:r>
        <w:t>Table of Contents</w:t>
      </w:r>
    </w:p>
    <w:tbl>
      <w:tblPr>
        <w:tblStyle w:val="TableGrid"/>
        <w:tblW w:w="0" w:type="auto"/>
        <w:jc w:val="center"/>
        <w:tblLook w:val="04A0" w:firstRow="1" w:lastRow="0" w:firstColumn="1" w:lastColumn="0" w:noHBand="0" w:noVBand="1"/>
      </w:tblPr>
      <w:tblGrid>
        <w:gridCol w:w="1152"/>
        <w:gridCol w:w="8928"/>
      </w:tblGrid>
      <w:tr w:rsidR="00CA49ED" w14:paraId="44EE7A60" w14:textId="77777777" w:rsidTr="00740B4D">
        <w:trPr>
          <w:tblHeader/>
          <w:jc w:val="center"/>
        </w:trPr>
        <w:tc>
          <w:tcPr>
            <w:tcW w:w="1152" w:type="dxa"/>
            <w:shd w:val="clear" w:color="auto" w:fill="1F4E79"/>
            <w:tcMar>
              <w:top w:w="80" w:type="dxa"/>
              <w:left w:w="80" w:type="dxa"/>
              <w:bottom w:w="80" w:type="dxa"/>
              <w:right w:w="80" w:type="dxa"/>
            </w:tcMar>
          </w:tcPr>
          <w:p w14:paraId="74250A55" w14:textId="77777777" w:rsidR="00CA49ED" w:rsidRDefault="00CA49ED" w:rsidP="00740B4D">
            <w:r>
              <w:rPr>
                <w:rFonts w:ascii="Aptos" w:eastAsia="Aptos" w:hAnsi="Aptos"/>
                <w:b/>
                <w:color w:val="FFFFFF"/>
                <w:sz w:val="17"/>
              </w:rPr>
              <w:t>Section</w:t>
            </w:r>
          </w:p>
        </w:tc>
        <w:tc>
          <w:tcPr>
            <w:tcW w:w="8928" w:type="dxa"/>
            <w:shd w:val="clear" w:color="auto" w:fill="1F4E79"/>
            <w:tcMar>
              <w:top w:w="80" w:type="dxa"/>
              <w:left w:w="80" w:type="dxa"/>
              <w:bottom w:w="80" w:type="dxa"/>
              <w:right w:w="80" w:type="dxa"/>
            </w:tcMar>
          </w:tcPr>
          <w:p w14:paraId="4C0A5F15" w14:textId="77777777" w:rsidR="00CA49ED" w:rsidRDefault="00CA49ED" w:rsidP="00740B4D">
            <w:r>
              <w:rPr>
                <w:rFonts w:ascii="Aptos" w:eastAsia="Aptos" w:hAnsi="Aptos"/>
                <w:b/>
                <w:color w:val="FFFFFF"/>
                <w:sz w:val="17"/>
              </w:rPr>
              <w:t>Title</w:t>
            </w:r>
          </w:p>
        </w:tc>
      </w:tr>
      <w:tr w:rsidR="00CA49ED" w14:paraId="4979B20B" w14:textId="77777777" w:rsidTr="00740B4D">
        <w:trPr>
          <w:jc w:val="center"/>
        </w:trPr>
        <w:tc>
          <w:tcPr>
            <w:tcW w:w="1152" w:type="dxa"/>
            <w:tcMar>
              <w:top w:w="80" w:type="dxa"/>
              <w:left w:w="80" w:type="dxa"/>
              <w:bottom w:w="80" w:type="dxa"/>
              <w:right w:w="80" w:type="dxa"/>
            </w:tcMar>
          </w:tcPr>
          <w:p w14:paraId="0BD9953C" w14:textId="77777777" w:rsidR="00CA49ED" w:rsidRDefault="00CA49ED" w:rsidP="00740B4D">
            <w:r>
              <w:rPr>
                <w:rFonts w:ascii="Aptos" w:eastAsia="Aptos" w:hAnsi="Aptos"/>
                <w:sz w:val="17"/>
              </w:rPr>
              <w:t>1</w:t>
            </w:r>
          </w:p>
        </w:tc>
        <w:tc>
          <w:tcPr>
            <w:tcW w:w="8928" w:type="dxa"/>
            <w:tcMar>
              <w:top w:w="80" w:type="dxa"/>
              <w:left w:w="80" w:type="dxa"/>
              <w:bottom w:w="80" w:type="dxa"/>
              <w:right w:w="80" w:type="dxa"/>
            </w:tcMar>
          </w:tcPr>
          <w:p w14:paraId="353EE8E7" w14:textId="77777777" w:rsidR="00CA49ED" w:rsidRDefault="00CA49ED" w:rsidP="00740B4D">
            <w:r>
              <w:rPr>
                <w:rFonts w:ascii="Aptos" w:eastAsia="Aptos" w:hAnsi="Aptos"/>
                <w:sz w:val="17"/>
              </w:rPr>
              <w:t>Purpose</w:t>
            </w:r>
          </w:p>
        </w:tc>
      </w:tr>
      <w:tr w:rsidR="00CA49ED" w14:paraId="2CB63549" w14:textId="77777777" w:rsidTr="00740B4D">
        <w:trPr>
          <w:jc w:val="center"/>
        </w:trPr>
        <w:tc>
          <w:tcPr>
            <w:tcW w:w="1152" w:type="dxa"/>
            <w:shd w:val="clear" w:color="auto" w:fill="F3F6FA"/>
            <w:tcMar>
              <w:top w:w="80" w:type="dxa"/>
              <w:left w:w="80" w:type="dxa"/>
              <w:bottom w:w="80" w:type="dxa"/>
              <w:right w:w="80" w:type="dxa"/>
            </w:tcMar>
          </w:tcPr>
          <w:p w14:paraId="5CB03ED0" w14:textId="77777777" w:rsidR="00CA49ED" w:rsidRDefault="00CA49ED" w:rsidP="00740B4D">
            <w:r>
              <w:rPr>
                <w:rFonts w:ascii="Aptos" w:eastAsia="Aptos" w:hAnsi="Aptos"/>
                <w:sz w:val="17"/>
              </w:rPr>
              <w:t>2</w:t>
            </w:r>
          </w:p>
        </w:tc>
        <w:tc>
          <w:tcPr>
            <w:tcW w:w="8928" w:type="dxa"/>
            <w:shd w:val="clear" w:color="auto" w:fill="F3F6FA"/>
            <w:tcMar>
              <w:top w:w="80" w:type="dxa"/>
              <w:left w:w="80" w:type="dxa"/>
              <w:bottom w:w="80" w:type="dxa"/>
              <w:right w:w="80" w:type="dxa"/>
            </w:tcMar>
          </w:tcPr>
          <w:p w14:paraId="7066A433" w14:textId="77777777" w:rsidR="00CA49ED" w:rsidRDefault="00CA49ED" w:rsidP="00740B4D">
            <w:r>
              <w:rPr>
                <w:rFonts w:ascii="Aptos" w:eastAsia="Aptos" w:hAnsi="Aptos"/>
                <w:sz w:val="17"/>
              </w:rPr>
              <w:t>Scope</w:t>
            </w:r>
          </w:p>
        </w:tc>
      </w:tr>
      <w:tr w:rsidR="00CA49ED" w14:paraId="6EBF6FD0" w14:textId="77777777" w:rsidTr="00740B4D">
        <w:trPr>
          <w:jc w:val="center"/>
        </w:trPr>
        <w:tc>
          <w:tcPr>
            <w:tcW w:w="1152" w:type="dxa"/>
            <w:tcMar>
              <w:top w:w="80" w:type="dxa"/>
              <w:left w:w="80" w:type="dxa"/>
              <w:bottom w:w="80" w:type="dxa"/>
              <w:right w:w="80" w:type="dxa"/>
            </w:tcMar>
          </w:tcPr>
          <w:p w14:paraId="6526F5A1" w14:textId="77777777" w:rsidR="00CA49ED" w:rsidRDefault="00CA49ED" w:rsidP="00740B4D">
            <w:r>
              <w:rPr>
                <w:rFonts w:ascii="Aptos" w:eastAsia="Aptos" w:hAnsi="Aptos"/>
                <w:sz w:val="17"/>
              </w:rPr>
              <w:t>3</w:t>
            </w:r>
          </w:p>
        </w:tc>
        <w:tc>
          <w:tcPr>
            <w:tcW w:w="8928" w:type="dxa"/>
            <w:tcMar>
              <w:top w:w="80" w:type="dxa"/>
              <w:left w:w="80" w:type="dxa"/>
              <w:bottom w:w="80" w:type="dxa"/>
              <w:right w:w="80" w:type="dxa"/>
            </w:tcMar>
          </w:tcPr>
          <w:p w14:paraId="22A9FF9A" w14:textId="77777777" w:rsidR="00CA49ED" w:rsidRDefault="00CA49ED" w:rsidP="00740B4D">
            <w:r>
              <w:rPr>
                <w:rFonts w:ascii="Aptos" w:eastAsia="Aptos" w:hAnsi="Aptos"/>
                <w:sz w:val="17"/>
              </w:rPr>
              <w:t>Incident Severity Model</w:t>
            </w:r>
          </w:p>
        </w:tc>
      </w:tr>
      <w:tr w:rsidR="00CA49ED" w14:paraId="3F8EFE0D" w14:textId="77777777" w:rsidTr="00740B4D">
        <w:trPr>
          <w:jc w:val="center"/>
        </w:trPr>
        <w:tc>
          <w:tcPr>
            <w:tcW w:w="1152" w:type="dxa"/>
            <w:shd w:val="clear" w:color="auto" w:fill="F3F6FA"/>
            <w:tcMar>
              <w:top w:w="80" w:type="dxa"/>
              <w:left w:w="80" w:type="dxa"/>
              <w:bottom w:w="80" w:type="dxa"/>
              <w:right w:w="80" w:type="dxa"/>
            </w:tcMar>
          </w:tcPr>
          <w:p w14:paraId="41317998" w14:textId="77777777" w:rsidR="00CA49ED" w:rsidRDefault="00CA49ED" w:rsidP="00740B4D">
            <w:r>
              <w:rPr>
                <w:rFonts w:ascii="Aptos" w:eastAsia="Aptos" w:hAnsi="Aptos"/>
                <w:sz w:val="17"/>
              </w:rPr>
              <w:t>4</w:t>
            </w:r>
          </w:p>
        </w:tc>
        <w:tc>
          <w:tcPr>
            <w:tcW w:w="8928" w:type="dxa"/>
            <w:shd w:val="clear" w:color="auto" w:fill="F3F6FA"/>
            <w:tcMar>
              <w:top w:w="80" w:type="dxa"/>
              <w:left w:w="80" w:type="dxa"/>
              <w:bottom w:w="80" w:type="dxa"/>
              <w:right w:w="80" w:type="dxa"/>
            </w:tcMar>
          </w:tcPr>
          <w:p w14:paraId="22129FF3" w14:textId="77777777" w:rsidR="00CA49ED" w:rsidRDefault="00CA49ED" w:rsidP="00740B4D">
            <w:r>
              <w:rPr>
                <w:rFonts w:ascii="Aptos" w:eastAsia="Aptos" w:hAnsi="Aptos"/>
                <w:sz w:val="17"/>
              </w:rPr>
              <w:t>Incident Response Workflow</w:t>
            </w:r>
          </w:p>
        </w:tc>
      </w:tr>
      <w:tr w:rsidR="00CA49ED" w14:paraId="082FE6A8" w14:textId="77777777" w:rsidTr="00740B4D">
        <w:trPr>
          <w:jc w:val="center"/>
        </w:trPr>
        <w:tc>
          <w:tcPr>
            <w:tcW w:w="1152" w:type="dxa"/>
            <w:tcMar>
              <w:top w:w="80" w:type="dxa"/>
              <w:left w:w="80" w:type="dxa"/>
              <w:bottom w:w="80" w:type="dxa"/>
              <w:right w:w="80" w:type="dxa"/>
            </w:tcMar>
          </w:tcPr>
          <w:p w14:paraId="6BB50B37" w14:textId="77777777" w:rsidR="00CA49ED" w:rsidRDefault="00CA49ED" w:rsidP="00740B4D">
            <w:r>
              <w:rPr>
                <w:rFonts w:ascii="Aptos" w:eastAsia="Aptos" w:hAnsi="Aptos"/>
                <w:sz w:val="17"/>
              </w:rPr>
              <w:t>5</w:t>
            </w:r>
          </w:p>
        </w:tc>
        <w:tc>
          <w:tcPr>
            <w:tcW w:w="8928" w:type="dxa"/>
            <w:tcMar>
              <w:top w:w="80" w:type="dxa"/>
              <w:left w:w="80" w:type="dxa"/>
              <w:bottom w:w="80" w:type="dxa"/>
              <w:right w:w="80" w:type="dxa"/>
            </w:tcMar>
          </w:tcPr>
          <w:p w14:paraId="1B7C3CA9" w14:textId="77777777" w:rsidR="00CA49ED" w:rsidRDefault="00CA49ED" w:rsidP="00740B4D">
            <w:r>
              <w:rPr>
                <w:rFonts w:ascii="Aptos" w:eastAsia="Aptos" w:hAnsi="Aptos"/>
                <w:sz w:val="17"/>
              </w:rPr>
              <w:t>Escalation Matrix</w:t>
            </w:r>
          </w:p>
        </w:tc>
      </w:tr>
      <w:tr w:rsidR="00CA49ED" w14:paraId="045A477D" w14:textId="77777777" w:rsidTr="00740B4D">
        <w:trPr>
          <w:jc w:val="center"/>
        </w:trPr>
        <w:tc>
          <w:tcPr>
            <w:tcW w:w="1152" w:type="dxa"/>
            <w:shd w:val="clear" w:color="auto" w:fill="F3F6FA"/>
            <w:tcMar>
              <w:top w:w="80" w:type="dxa"/>
              <w:left w:w="80" w:type="dxa"/>
              <w:bottom w:w="80" w:type="dxa"/>
              <w:right w:w="80" w:type="dxa"/>
            </w:tcMar>
          </w:tcPr>
          <w:p w14:paraId="30B0648B" w14:textId="77777777" w:rsidR="00CA49ED" w:rsidRDefault="00CA49ED" w:rsidP="00740B4D">
            <w:r>
              <w:rPr>
                <w:rFonts w:ascii="Aptos" w:eastAsia="Aptos" w:hAnsi="Aptos"/>
                <w:sz w:val="17"/>
              </w:rPr>
              <w:t>6</w:t>
            </w:r>
          </w:p>
        </w:tc>
        <w:tc>
          <w:tcPr>
            <w:tcW w:w="8928" w:type="dxa"/>
            <w:shd w:val="clear" w:color="auto" w:fill="F3F6FA"/>
            <w:tcMar>
              <w:top w:w="80" w:type="dxa"/>
              <w:left w:w="80" w:type="dxa"/>
              <w:bottom w:w="80" w:type="dxa"/>
              <w:right w:w="80" w:type="dxa"/>
            </w:tcMar>
          </w:tcPr>
          <w:p w14:paraId="7A0DF418" w14:textId="77777777" w:rsidR="00CA49ED" w:rsidRDefault="00CA49ED" w:rsidP="00740B4D">
            <w:r>
              <w:rPr>
                <w:rFonts w:ascii="Aptos" w:eastAsia="Aptos" w:hAnsi="Aptos"/>
                <w:sz w:val="17"/>
              </w:rPr>
              <w:t>Service Level Objectives</w:t>
            </w:r>
          </w:p>
        </w:tc>
      </w:tr>
      <w:tr w:rsidR="00CA49ED" w14:paraId="0314F8CE" w14:textId="77777777" w:rsidTr="00740B4D">
        <w:trPr>
          <w:jc w:val="center"/>
        </w:trPr>
        <w:tc>
          <w:tcPr>
            <w:tcW w:w="1152" w:type="dxa"/>
            <w:tcMar>
              <w:top w:w="80" w:type="dxa"/>
              <w:left w:w="80" w:type="dxa"/>
              <w:bottom w:w="80" w:type="dxa"/>
              <w:right w:w="80" w:type="dxa"/>
            </w:tcMar>
          </w:tcPr>
          <w:p w14:paraId="1675492D" w14:textId="77777777" w:rsidR="00CA49ED" w:rsidRDefault="00CA49ED" w:rsidP="00740B4D">
            <w:r>
              <w:rPr>
                <w:rFonts w:ascii="Aptos" w:eastAsia="Aptos" w:hAnsi="Aptos"/>
                <w:sz w:val="17"/>
              </w:rPr>
              <w:t>7</w:t>
            </w:r>
          </w:p>
        </w:tc>
        <w:tc>
          <w:tcPr>
            <w:tcW w:w="8928" w:type="dxa"/>
            <w:tcMar>
              <w:top w:w="80" w:type="dxa"/>
              <w:left w:w="80" w:type="dxa"/>
              <w:bottom w:w="80" w:type="dxa"/>
              <w:right w:w="80" w:type="dxa"/>
            </w:tcMar>
          </w:tcPr>
          <w:p w14:paraId="2C84F0C1" w14:textId="77777777" w:rsidR="00CA49ED" w:rsidRDefault="00CA49ED" w:rsidP="00740B4D">
            <w:r>
              <w:rPr>
                <w:rFonts w:ascii="Aptos" w:eastAsia="Aptos" w:hAnsi="Aptos"/>
                <w:sz w:val="17"/>
              </w:rPr>
              <w:t>Communication Standards</w:t>
            </w:r>
          </w:p>
        </w:tc>
      </w:tr>
      <w:tr w:rsidR="00CA49ED" w14:paraId="6B2CA812" w14:textId="77777777" w:rsidTr="00740B4D">
        <w:trPr>
          <w:jc w:val="center"/>
        </w:trPr>
        <w:tc>
          <w:tcPr>
            <w:tcW w:w="1152" w:type="dxa"/>
            <w:shd w:val="clear" w:color="auto" w:fill="F3F6FA"/>
            <w:tcMar>
              <w:top w:w="80" w:type="dxa"/>
              <w:left w:w="80" w:type="dxa"/>
              <w:bottom w:w="80" w:type="dxa"/>
              <w:right w:w="80" w:type="dxa"/>
            </w:tcMar>
          </w:tcPr>
          <w:p w14:paraId="56999E66" w14:textId="77777777" w:rsidR="00CA49ED" w:rsidRDefault="00CA49ED" w:rsidP="00740B4D">
            <w:r>
              <w:rPr>
                <w:rFonts w:ascii="Aptos" w:eastAsia="Aptos" w:hAnsi="Aptos"/>
                <w:sz w:val="17"/>
              </w:rPr>
              <w:t>8</w:t>
            </w:r>
          </w:p>
        </w:tc>
        <w:tc>
          <w:tcPr>
            <w:tcW w:w="8928" w:type="dxa"/>
            <w:shd w:val="clear" w:color="auto" w:fill="F3F6FA"/>
            <w:tcMar>
              <w:top w:w="80" w:type="dxa"/>
              <w:left w:w="80" w:type="dxa"/>
              <w:bottom w:w="80" w:type="dxa"/>
              <w:right w:w="80" w:type="dxa"/>
            </w:tcMar>
          </w:tcPr>
          <w:p w14:paraId="5E5E854C" w14:textId="77777777" w:rsidR="00CA49ED" w:rsidRDefault="00CA49ED" w:rsidP="00740B4D">
            <w:r>
              <w:rPr>
                <w:rFonts w:ascii="Aptos" w:eastAsia="Aptos" w:hAnsi="Aptos"/>
                <w:sz w:val="17"/>
              </w:rPr>
              <w:t>Required Ticket Documentation</w:t>
            </w:r>
          </w:p>
        </w:tc>
      </w:tr>
      <w:tr w:rsidR="00CA49ED" w14:paraId="72120131" w14:textId="77777777" w:rsidTr="00740B4D">
        <w:trPr>
          <w:jc w:val="center"/>
        </w:trPr>
        <w:tc>
          <w:tcPr>
            <w:tcW w:w="1152" w:type="dxa"/>
            <w:tcMar>
              <w:top w:w="80" w:type="dxa"/>
              <w:left w:w="80" w:type="dxa"/>
              <w:bottom w:w="80" w:type="dxa"/>
              <w:right w:w="80" w:type="dxa"/>
            </w:tcMar>
          </w:tcPr>
          <w:p w14:paraId="2B38B739" w14:textId="77777777" w:rsidR="00CA49ED" w:rsidRDefault="00CA49ED" w:rsidP="00740B4D">
            <w:r>
              <w:rPr>
                <w:rFonts w:ascii="Aptos" w:eastAsia="Aptos" w:hAnsi="Aptos"/>
                <w:sz w:val="17"/>
              </w:rPr>
              <w:t>9</w:t>
            </w:r>
          </w:p>
        </w:tc>
        <w:tc>
          <w:tcPr>
            <w:tcW w:w="8928" w:type="dxa"/>
            <w:tcMar>
              <w:top w:w="80" w:type="dxa"/>
              <w:left w:w="80" w:type="dxa"/>
              <w:bottom w:w="80" w:type="dxa"/>
              <w:right w:w="80" w:type="dxa"/>
            </w:tcMar>
          </w:tcPr>
          <w:p w14:paraId="39D9C2C6" w14:textId="77777777" w:rsidR="00CA49ED" w:rsidRDefault="00CA49ED" w:rsidP="00740B4D">
            <w:r>
              <w:rPr>
                <w:rFonts w:ascii="Aptos" w:eastAsia="Aptos" w:hAnsi="Aptos"/>
                <w:sz w:val="17"/>
              </w:rPr>
              <w:t>Closure Criteria</w:t>
            </w:r>
          </w:p>
        </w:tc>
      </w:tr>
      <w:tr w:rsidR="00CA49ED" w14:paraId="6A64F62B" w14:textId="77777777" w:rsidTr="00740B4D">
        <w:trPr>
          <w:jc w:val="center"/>
        </w:trPr>
        <w:tc>
          <w:tcPr>
            <w:tcW w:w="1152" w:type="dxa"/>
            <w:shd w:val="clear" w:color="auto" w:fill="F3F6FA"/>
            <w:tcMar>
              <w:top w:w="80" w:type="dxa"/>
              <w:left w:w="80" w:type="dxa"/>
              <w:bottom w:w="80" w:type="dxa"/>
              <w:right w:w="80" w:type="dxa"/>
            </w:tcMar>
          </w:tcPr>
          <w:p w14:paraId="37C497C8" w14:textId="77777777" w:rsidR="00CA49ED" w:rsidRDefault="00CA49ED" w:rsidP="00740B4D">
            <w:r>
              <w:rPr>
                <w:rFonts w:ascii="Aptos" w:eastAsia="Aptos" w:hAnsi="Aptos"/>
                <w:sz w:val="17"/>
              </w:rPr>
              <w:t>10</w:t>
            </w:r>
          </w:p>
        </w:tc>
        <w:tc>
          <w:tcPr>
            <w:tcW w:w="8928" w:type="dxa"/>
            <w:shd w:val="clear" w:color="auto" w:fill="F3F6FA"/>
            <w:tcMar>
              <w:top w:w="80" w:type="dxa"/>
              <w:left w:w="80" w:type="dxa"/>
              <w:bottom w:w="80" w:type="dxa"/>
              <w:right w:w="80" w:type="dxa"/>
            </w:tcMar>
          </w:tcPr>
          <w:p w14:paraId="0BFFAB8D" w14:textId="77777777" w:rsidR="00CA49ED" w:rsidRDefault="00CA49ED" w:rsidP="00740B4D">
            <w:r>
              <w:rPr>
                <w:rFonts w:ascii="Aptos" w:eastAsia="Aptos" w:hAnsi="Aptos"/>
                <w:sz w:val="17"/>
              </w:rPr>
              <w:t>Post-Incident Review</w:t>
            </w:r>
          </w:p>
        </w:tc>
      </w:tr>
      <w:tr w:rsidR="00CA49ED" w14:paraId="75E92CC9" w14:textId="77777777" w:rsidTr="00740B4D">
        <w:trPr>
          <w:jc w:val="center"/>
        </w:trPr>
        <w:tc>
          <w:tcPr>
            <w:tcW w:w="1152" w:type="dxa"/>
            <w:tcMar>
              <w:top w:w="80" w:type="dxa"/>
              <w:left w:w="80" w:type="dxa"/>
              <w:bottom w:w="80" w:type="dxa"/>
              <w:right w:w="80" w:type="dxa"/>
            </w:tcMar>
          </w:tcPr>
          <w:p w14:paraId="3E44C76F" w14:textId="77777777" w:rsidR="00CA49ED" w:rsidRDefault="00CA49ED" w:rsidP="00740B4D">
            <w:r>
              <w:rPr>
                <w:rFonts w:ascii="Aptos" w:eastAsia="Aptos" w:hAnsi="Aptos"/>
                <w:sz w:val="17"/>
              </w:rPr>
              <w:lastRenderedPageBreak/>
              <w:t>11</w:t>
            </w:r>
          </w:p>
        </w:tc>
        <w:tc>
          <w:tcPr>
            <w:tcW w:w="8928" w:type="dxa"/>
            <w:tcMar>
              <w:top w:w="80" w:type="dxa"/>
              <w:left w:w="80" w:type="dxa"/>
              <w:bottom w:w="80" w:type="dxa"/>
              <w:right w:w="80" w:type="dxa"/>
            </w:tcMar>
          </w:tcPr>
          <w:p w14:paraId="6FA3B1CE" w14:textId="77777777" w:rsidR="00CA49ED" w:rsidRDefault="00CA49ED" w:rsidP="00740B4D">
            <w:r>
              <w:rPr>
                <w:rFonts w:ascii="Aptos" w:eastAsia="Aptos" w:hAnsi="Aptos"/>
                <w:sz w:val="17"/>
              </w:rPr>
              <w:t>Continuous Improvement</w:t>
            </w:r>
          </w:p>
        </w:tc>
      </w:tr>
      <w:tr w:rsidR="00CA49ED" w14:paraId="21A55396" w14:textId="77777777" w:rsidTr="00740B4D">
        <w:trPr>
          <w:jc w:val="center"/>
        </w:trPr>
        <w:tc>
          <w:tcPr>
            <w:tcW w:w="1152" w:type="dxa"/>
            <w:shd w:val="clear" w:color="auto" w:fill="F3F6FA"/>
            <w:tcMar>
              <w:top w:w="80" w:type="dxa"/>
              <w:left w:w="80" w:type="dxa"/>
              <w:bottom w:w="80" w:type="dxa"/>
              <w:right w:w="80" w:type="dxa"/>
            </w:tcMar>
          </w:tcPr>
          <w:p w14:paraId="0D680C17" w14:textId="77777777" w:rsidR="00CA49ED" w:rsidRDefault="00CA49ED" w:rsidP="00740B4D">
            <w:r>
              <w:rPr>
                <w:rFonts w:ascii="Aptos" w:eastAsia="Aptos" w:hAnsi="Aptos"/>
                <w:sz w:val="17"/>
              </w:rPr>
              <w:t>12</w:t>
            </w:r>
          </w:p>
        </w:tc>
        <w:tc>
          <w:tcPr>
            <w:tcW w:w="8928" w:type="dxa"/>
            <w:shd w:val="clear" w:color="auto" w:fill="F3F6FA"/>
            <w:tcMar>
              <w:top w:w="80" w:type="dxa"/>
              <w:left w:w="80" w:type="dxa"/>
              <w:bottom w:w="80" w:type="dxa"/>
              <w:right w:w="80" w:type="dxa"/>
            </w:tcMar>
          </w:tcPr>
          <w:p w14:paraId="6BA48593" w14:textId="77777777" w:rsidR="00CA49ED" w:rsidRDefault="00CA49ED" w:rsidP="00740B4D">
            <w:r>
              <w:rPr>
                <w:rFonts w:ascii="Aptos" w:eastAsia="Aptos" w:hAnsi="Aptos"/>
                <w:sz w:val="17"/>
              </w:rPr>
              <w:t>Approval and Revision History</w:t>
            </w:r>
          </w:p>
        </w:tc>
      </w:tr>
    </w:tbl>
    <w:p w14:paraId="5E846CA5" w14:textId="77777777" w:rsidR="00CA49ED" w:rsidRDefault="00CA49ED" w:rsidP="00CA49ED">
      <w:r>
        <w:br w:type="page"/>
      </w:r>
    </w:p>
    <w:p w14:paraId="1948D6E7" w14:textId="77777777" w:rsidR="00CA49ED" w:rsidRDefault="00CA49ED" w:rsidP="00CA49ED">
      <w:pPr>
        <w:pStyle w:val="Heading1"/>
        <w:spacing w:before="200"/>
      </w:pPr>
      <w:r>
        <w:lastRenderedPageBreak/>
        <w:t>1. Purpose</w:t>
      </w:r>
    </w:p>
    <w:p w14:paraId="1A69110B" w14:textId="77777777" w:rsidR="00CA49ED" w:rsidRDefault="00CA49ED" w:rsidP="00CA49ED">
      <w:pPr>
        <w:spacing w:after="120" w:line="259" w:lineRule="auto"/>
      </w:pPr>
      <w:r>
        <w:t>This guide explains how IT incidents should be identified, prioritized, documented, escalated, and resolved. The main goal is to reduce downtime, prevent repeat issues, and make sure every incident has a clear owner from the moment it is reported until it is fully closed.</w:t>
      </w:r>
    </w:p>
    <w:p w14:paraId="4BBFA485" w14:textId="77777777" w:rsidR="00CA49ED" w:rsidRDefault="00CA49ED" w:rsidP="00CA49ED">
      <w:pPr>
        <w:pStyle w:val="Heading1"/>
        <w:spacing w:before="200"/>
      </w:pPr>
      <w:r>
        <w:t>2. Scope</w:t>
      </w:r>
    </w:p>
    <w:p w14:paraId="12174DC6" w14:textId="77777777" w:rsidR="00CA49ED" w:rsidRDefault="00CA49ED" w:rsidP="00CA49ED">
      <w:pPr>
        <w:spacing w:after="120" w:line="259" w:lineRule="auto"/>
      </w:pPr>
      <w:r>
        <w:t>This guide applies to common IT support incidents, including user access problems, hardware issues, software errors, email problems, VPN access, network connectivity, account lockouts, application failures, security alerts, and service disruptions.</w:t>
      </w:r>
    </w:p>
    <w:p w14:paraId="230F5509" w14:textId="77777777" w:rsidR="00CA49ED" w:rsidRDefault="00CA49ED" w:rsidP="00CA49ED">
      <w:pPr>
        <w:spacing w:after="120" w:line="259" w:lineRule="auto"/>
      </w:pPr>
      <w:r>
        <w:t xml:space="preserve">It is intended for </w:t>
      </w:r>
      <w:proofErr w:type="gramStart"/>
      <w:r>
        <w:t>help</w:t>
      </w:r>
      <w:proofErr w:type="gramEnd"/>
      <w:r>
        <w:t xml:space="preserve"> desk analysts, technical support teams, and IT support leaders who need a clear and consistent incident response process.</w:t>
      </w:r>
    </w:p>
    <w:p w14:paraId="1E3E0546" w14:textId="77777777" w:rsidR="00CA49ED" w:rsidRDefault="00CA49ED" w:rsidP="00CA49ED">
      <w:pPr>
        <w:pStyle w:val="Heading1"/>
        <w:spacing w:before="200"/>
      </w:pPr>
      <w:r>
        <w:t>3. Incident Severity Model</w:t>
      </w:r>
    </w:p>
    <w:tbl>
      <w:tblPr>
        <w:tblStyle w:val="TableGrid"/>
        <w:tblW w:w="0" w:type="auto"/>
        <w:jc w:val="center"/>
        <w:tblLook w:val="04A0" w:firstRow="1" w:lastRow="0" w:firstColumn="1" w:lastColumn="0" w:noHBand="0" w:noVBand="1"/>
      </w:tblPr>
      <w:tblGrid>
        <w:gridCol w:w="1296"/>
        <w:gridCol w:w="2880"/>
        <w:gridCol w:w="3456"/>
        <w:gridCol w:w="2448"/>
      </w:tblGrid>
      <w:tr w:rsidR="00CA49ED" w14:paraId="3B896374" w14:textId="77777777" w:rsidTr="00740B4D">
        <w:trPr>
          <w:tblHeader/>
          <w:jc w:val="center"/>
        </w:trPr>
        <w:tc>
          <w:tcPr>
            <w:tcW w:w="1296" w:type="dxa"/>
            <w:shd w:val="clear" w:color="auto" w:fill="1F4E79"/>
            <w:tcMar>
              <w:top w:w="80" w:type="dxa"/>
              <w:left w:w="80" w:type="dxa"/>
              <w:bottom w:w="80" w:type="dxa"/>
              <w:right w:w="80" w:type="dxa"/>
            </w:tcMar>
          </w:tcPr>
          <w:p w14:paraId="4C5D2173" w14:textId="77777777" w:rsidR="00CA49ED" w:rsidRDefault="00CA49ED" w:rsidP="00740B4D">
            <w:r>
              <w:rPr>
                <w:rFonts w:ascii="Aptos" w:eastAsia="Aptos" w:hAnsi="Aptos"/>
                <w:b/>
                <w:color w:val="FFFFFF"/>
                <w:sz w:val="17"/>
              </w:rPr>
              <w:t>Severity</w:t>
            </w:r>
          </w:p>
        </w:tc>
        <w:tc>
          <w:tcPr>
            <w:tcW w:w="2880" w:type="dxa"/>
            <w:shd w:val="clear" w:color="auto" w:fill="1F4E79"/>
            <w:tcMar>
              <w:top w:w="80" w:type="dxa"/>
              <w:left w:w="80" w:type="dxa"/>
              <w:bottom w:w="80" w:type="dxa"/>
              <w:right w:w="80" w:type="dxa"/>
            </w:tcMar>
          </w:tcPr>
          <w:p w14:paraId="2BD91C82" w14:textId="77777777" w:rsidR="00CA49ED" w:rsidRDefault="00CA49ED" w:rsidP="00740B4D">
            <w:r>
              <w:rPr>
                <w:rFonts w:ascii="Aptos" w:eastAsia="Aptos" w:hAnsi="Aptos"/>
                <w:b/>
                <w:color w:val="FFFFFF"/>
                <w:sz w:val="17"/>
              </w:rPr>
              <w:t>Definition</w:t>
            </w:r>
          </w:p>
        </w:tc>
        <w:tc>
          <w:tcPr>
            <w:tcW w:w="3456" w:type="dxa"/>
            <w:shd w:val="clear" w:color="auto" w:fill="1F4E79"/>
            <w:tcMar>
              <w:top w:w="80" w:type="dxa"/>
              <w:left w:w="80" w:type="dxa"/>
              <w:bottom w:w="80" w:type="dxa"/>
              <w:right w:w="80" w:type="dxa"/>
            </w:tcMar>
          </w:tcPr>
          <w:p w14:paraId="43277800" w14:textId="77777777" w:rsidR="00CA49ED" w:rsidRDefault="00CA49ED" w:rsidP="00740B4D">
            <w:r>
              <w:rPr>
                <w:rFonts w:ascii="Aptos" w:eastAsia="Aptos" w:hAnsi="Aptos"/>
                <w:b/>
                <w:color w:val="FFFFFF"/>
                <w:sz w:val="17"/>
              </w:rPr>
              <w:t>Examples</w:t>
            </w:r>
          </w:p>
        </w:tc>
        <w:tc>
          <w:tcPr>
            <w:tcW w:w="2448" w:type="dxa"/>
            <w:shd w:val="clear" w:color="auto" w:fill="1F4E79"/>
            <w:tcMar>
              <w:top w:w="80" w:type="dxa"/>
              <w:left w:w="80" w:type="dxa"/>
              <w:bottom w:w="80" w:type="dxa"/>
              <w:right w:w="80" w:type="dxa"/>
            </w:tcMar>
          </w:tcPr>
          <w:p w14:paraId="5C336A7F" w14:textId="77777777" w:rsidR="00CA49ED" w:rsidRDefault="00CA49ED" w:rsidP="00740B4D">
            <w:r>
              <w:rPr>
                <w:rFonts w:ascii="Aptos" w:eastAsia="Aptos" w:hAnsi="Aptos"/>
                <w:b/>
                <w:color w:val="FFFFFF"/>
                <w:sz w:val="17"/>
              </w:rPr>
              <w:t>Business Impact</w:t>
            </w:r>
          </w:p>
        </w:tc>
      </w:tr>
      <w:tr w:rsidR="00CA49ED" w14:paraId="541C26FA" w14:textId="77777777" w:rsidTr="00740B4D">
        <w:trPr>
          <w:jc w:val="center"/>
        </w:trPr>
        <w:tc>
          <w:tcPr>
            <w:tcW w:w="1296" w:type="dxa"/>
            <w:tcMar>
              <w:top w:w="80" w:type="dxa"/>
              <w:left w:w="80" w:type="dxa"/>
              <w:bottom w:w="80" w:type="dxa"/>
              <w:right w:w="80" w:type="dxa"/>
            </w:tcMar>
          </w:tcPr>
          <w:p w14:paraId="20B92066" w14:textId="77777777" w:rsidR="00CA49ED" w:rsidRDefault="00CA49ED" w:rsidP="00740B4D">
            <w:r>
              <w:rPr>
                <w:rFonts w:ascii="Aptos" w:eastAsia="Aptos" w:hAnsi="Aptos"/>
                <w:sz w:val="17"/>
              </w:rPr>
              <w:t>Critical</w:t>
            </w:r>
          </w:p>
        </w:tc>
        <w:tc>
          <w:tcPr>
            <w:tcW w:w="2880" w:type="dxa"/>
            <w:tcMar>
              <w:top w:w="80" w:type="dxa"/>
              <w:left w:w="80" w:type="dxa"/>
              <w:bottom w:w="80" w:type="dxa"/>
              <w:right w:w="80" w:type="dxa"/>
            </w:tcMar>
          </w:tcPr>
          <w:p w14:paraId="791CB8ED" w14:textId="77777777" w:rsidR="00CA49ED" w:rsidRDefault="00CA49ED" w:rsidP="00740B4D">
            <w:r>
              <w:rPr>
                <w:rFonts w:ascii="Aptos" w:eastAsia="Aptos" w:hAnsi="Aptos"/>
                <w:sz w:val="17"/>
              </w:rPr>
              <w:t>A major outage or high-risk event that affects several users, departments, or business-critical services.</w:t>
            </w:r>
          </w:p>
        </w:tc>
        <w:tc>
          <w:tcPr>
            <w:tcW w:w="3456" w:type="dxa"/>
            <w:tcMar>
              <w:top w:w="80" w:type="dxa"/>
              <w:left w:w="80" w:type="dxa"/>
              <w:bottom w:w="80" w:type="dxa"/>
              <w:right w:w="80" w:type="dxa"/>
            </w:tcMar>
          </w:tcPr>
          <w:p w14:paraId="5DEF4E10" w14:textId="77777777" w:rsidR="00CA49ED" w:rsidRDefault="00CA49ED" w:rsidP="00740B4D">
            <w:r>
              <w:rPr>
                <w:rFonts w:ascii="Aptos" w:eastAsia="Aptos" w:hAnsi="Aptos"/>
                <w:sz w:val="17"/>
              </w:rPr>
              <w:t>Network outages, major VPN failures, core applications being unavailable, or a suspected privileged account compromise.</w:t>
            </w:r>
          </w:p>
        </w:tc>
        <w:tc>
          <w:tcPr>
            <w:tcW w:w="2448" w:type="dxa"/>
            <w:tcMar>
              <w:top w:w="80" w:type="dxa"/>
              <w:left w:w="80" w:type="dxa"/>
              <w:bottom w:w="80" w:type="dxa"/>
              <w:right w:w="80" w:type="dxa"/>
            </w:tcMar>
          </w:tcPr>
          <w:p w14:paraId="4092A04B" w14:textId="77777777" w:rsidR="00CA49ED" w:rsidRDefault="00CA49ED" w:rsidP="00740B4D">
            <w:r>
              <w:rPr>
                <w:rFonts w:ascii="Aptos" w:eastAsia="Aptos" w:hAnsi="Aptos"/>
                <w:sz w:val="17"/>
              </w:rPr>
              <w:t>Business operations are blocked, or there is an active security risk.</w:t>
            </w:r>
          </w:p>
        </w:tc>
      </w:tr>
      <w:tr w:rsidR="00CA49ED" w14:paraId="2D00EB7D" w14:textId="77777777" w:rsidTr="00740B4D">
        <w:trPr>
          <w:jc w:val="center"/>
        </w:trPr>
        <w:tc>
          <w:tcPr>
            <w:tcW w:w="1296" w:type="dxa"/>
            <w:shd w:val="clear" w:color="auto" w:fill="F3F6FA"/>
            <w:tcMar>
              <w:top w:w="80" w:type="dxa"/>
              <w:left w:w="80" w:type="dxa"/>
              <w:bottom w:w="80" w:type="dxa"/>
              <w:right w:w="80" w:type="dxa"/>
            </w:tcMar>
          </w:tcPr>
          <w:p w14:paraId="57101478" w14:textId="77777777" w:rsidR="00CA49ED" w:rsidRDefault="00CA49ED" w:rsidP="00740B4D">
            <w:r>
              <w:rPr>
                <w:rFonts w:ascii="Aptos" w:eastAsia="Aptos" w:hAnsi="Aptos"/>
                <w:sz w:val="17"/>
              </w:rPr>
              <w:t>High</w:t>
            </w:r>
          </w:p>
        </w:tc>
        <w:tc>
          <w:tcPr>
            <w:tcW w:w="2880" w:type="dxa"/>
            <w:shd w:val="clear" w:color="auto" w:fill="F3F6FA"/>
            <w:tcMar>
              <w:top w:w="80" w:type="dxa"/>
              <w:left w:w="80" w:type="dxa"/>
              <w:bottom w:w="80" w:type="dxa"/>
              <w:right w:w="80" w:type="dxa"/>
            </w:tcMar>
          </w:tcPr>
          <w:p w14:paraId="1EEE1CA8" w14:textId="77777777" w:rsidR="00CA49ED" w:rsidRDefault="00CA49ED" w:rsidP="00740B4D">
            <w:r>
              <w:rPr>
                <w:rFonts w:ascii="Aptos" w:eastAsia="Aptos" w:hAnsi="Aptos"/>
                <w:sz w:val="17"/>
              </w:rPr>
              <w:t>An important system or user issue that prevents work from continuing.</w:t>
            </w:r>
          </w:p>
        </w:tc>
        <w:tc>
          <w:tcPr>
            <w:tcW w:w="3456" w:type="dxa"/>
            <w:shd w:val="clear" w:color="auto" w:fill="F3F6FA"/>
            <w:tcMar>
              <w:top w:w="80" w:type="dxa"/>
              <w:left w:w="80" w:type="dxa"/>
              <w:bottom w:w="80" w:type="dxa"/>
              <w:right w:w="80" w:type="dxa"/>
            </w:tcMar>
          </w:tcPr>
          <w:p w14:paraId="2FCE2370" w14:textId="77777777" w:rsidR="00CA49ED" w:rsidRDefault="00CA49ED" w:rsidP="00740B4D">
            <w:r>
              <w:rPr>
                <w:rFonts w:ascii="Aptos" w:eastAsia="Aptos" w:hAnsi="Aptos"/>
                <w:sz w:val="17"/>
              </w:rPr>
              <w:t>Executive access failure, a production user being locked out, or repeated application failures.</w:t>
            </w:r>
          </w:p>
        </w:tc>
        <w:tc>
          <w:tcPr>
            <w:tcW w:w="2448" w:type="dxa"/>
            <w:shd w:val="clear" w:color="auto" w:fill="F3F6FA"/>
            <w:tcMar>
              <w:top w:w="80" w:type="dxa"/>
              <w:left w:w="80" w:type="dxa"/>
              <w:bottom w:w="80" w:type="dxa"/>
              <w:right w:w="80" w:type="dxa"/>
            </w:tcMar>
          </w:tcPr>
          <w:p w14:paraId="12324154" w14:textId="77777777" w:rsidR="00CA49ED" w:rsidRDefault="00CA49ED" w:rsidP="00740B4D">
            <w:r>
              <w:rPr>
                <w:rFonts w:ascii="Aptos" w:eastAsia="Aptos" w:hAnsi="Aptos"/>
                <w:sz w:val="17"/>
              </w:rPr>
              <w:t>A key user or important workflow is blocked.</w:t>
            </w:r>
          </w:p>
        </w:tc>
      </w:tr>
      <w:tr w:rsidR="00CA49ED" w14:paraId="2770049E" w14:textId="77777777" w:rsidTr="00740B4D">
        <w:trPr>
          <w:jc w:val="center"/>
        </w:trPr>
        <w:tc>
          <w:tcPr>
            <w:tcW w:w="1296" w:type="dxa"/>
            <w:tcMar>
              <w:top w:w="80" w:type="dxa"/>
              <w:left w:w="80" w:type="dxa"/>
              <w:bottom w:w="80" w:type="dxa"/>
              <w:right w:w="80" w:type="dxa"/>
            </w:tcMar>
          </w:tcPr>
          <w:p w14:paraId="1756E830" w14:textId="77777777" w:rsidR="00CA49ED" w:rsidRDefault="00CA49ED" w:rsidP="00740B4D">
            <w:r>
              <w:rPr>
                <w:rFonts w:ascii="Aptos" w:eastAsia="Aptos" w:hAnsi="Aptos"/>
                <w:sz w:val="17"/>
              </w:rPr>
              <w:t>Medium</w:t>
            </w:r>
          </w:p>
        </w:tc>
        <w:tc>
          <w:tcPr>
            <w:tcW w:w="2880" w:type="dxa"/>
            <w:tcMar>
              <w:top w:w="80" w:type="dxa"/>
              <w:left w:w="80" w:type="dxa"/>
              <w:bottom w:w="80" w:type="dxa"/>
              <w:right w:w="80" w:type="dxa"/>
            </w:tcMar>
          </w:tcPr>
          <w:p w14:paraId="7C1641BD" w14:textId="77777777" w:rsidR="00CA49ED" w:rsidRDefault="00CA49ED" w:rsidP="00740B4D">
            <w:r>
              <w:rPr>
                <w:rFonts w:ascii="Aptos" w:eastAsia="Aptos" w:hAnsi="Aptos"/>
                <w:sz w:val="17"/>
              </w:rPr>
              <w:t>A productivity issue with a workaround or limited impact.</w:t>
            </w:r>
          </w:p>
        </w:tc>
        <w:tc>
          <w:tcPr>
            <w:tcW w:w="3456" w:type="dxa"/>
            <w:tcMar>
              <w:top w:w="80" w:type="dxa"/>
              <w:left w:w="80" w:type="dxa"/>
              <w:bottom w:w="80" w:type="dxa"/>
              <w:right w:w="80" w:type="dxa"/>
            </w:tcMar>
          </w:tcPr>
          <w:p w14:paraId="7CE4FAB9" w14:textId="77777777" w:rsidR="00CA49ED" w:rsidRDefault="00CA49ED" w:rsidP="00740B4D">
            <w:r>
              <w:rPr>
                <w:rFonts w:ascii="Aptos" w:eastAsia="Aptos" w:hAnsi="Aptos"/>
                <w:sz w:val="17"/>
              </w:rPr>
              <w:t>Intermittent Wi-Fi, recurring printer problems, or Outlook sync issues.</w:t>
            </w:r>
          </w:p>
        </w:tc>
        <w:tc>
          <w:tcPr>
            <w:tcW w:w="2448" w:type="dxa"/>
            <w:tcMar>
              <w:top w:w="80" w:type="dxa"/>
              <w:left w:w="80" w:type="dxa"/>
              <w:bottom w:w="80" w:type="dxa"/>
              <w:right w:w="80" w:type="dxa"/>
            </w:tcMar>
          </w:tcPr>
          <w:p w14:paraId="77739034" w14:textId="77777777" w:rsidR="00CA49ED" w:rsidRDefault="00CA49ED" w:rsidP="00740B4D">
            <w:r>
              <w:rPr>
                <w:rFonts w:ascii="Aptos" w:eastAsia="Aptos" w:hAnsi="Aptos"/>
                <w:sz w:val="17"/>
              </w:rPr>
              <w:t>Work is slowed down, but it is not completely stopped.</w:t>
            </w:r>
          </w:p>
        </w:tc>
      </w:tr>
      <w:tr w:rsidR="00CA49ED" w14:paraId="652519A9" w14:textId="77777777" w:rsidTr="00740B4D">
        <w:trPr>
          <w:jc w:val="center"/>
        </w:trPr>
        <w:tc>
          <w:tcPr>
            <w:tcW w:w="1296" w:type="dxa"/>
            <w:shd w:val="clear" w:color="auto" w:fill="F3F6FA"/>
            <w:tcMar>
              <w:top w:w="80" w:type="dxa"/>
              <w:left w:w="80" w:type="dxa"/>
              <w:bottom w:w="80" w:type="dxa"/>
              <w:right w:w="80" w:type="dxa"/>
            </w:tcMar>
          </w:tcPr>
          <w:p w14:paraId="0F6DE044" w14:textId="77777777" w:rsidR="00CA49ED" w:rsidRDefault="00CA49ED" w:rsidP="00740B4D">
            <w:r>
              <w:rPr>
                <w:rFonts w:ascii="Aptos" w:eastAsia="Aptos" w:hAnsi="Aptos"/>
                <w:sz w:val="17"/>
              </w:rPr>
              <w:t>Low</w:t>
            </w:r>
          </w:p>
        </w:tc>
        <w:tc>
          <w:tcPr>
            <w:tcW w:w="2880" w:type="dxa"/>
            <w:shd w:val="clear" w:color="auto" w:fill="F3F6FA"/>
            <w:tcMar>
              <w:top w:w="80" w:type="dxa"/>
              <w:left w:w="80" w:type="dxa"/>
              <w:bottom w:w="80" w:type="dxa"/>
              <w:right w:w="80" w:type="dxa"/>
            </w:tcMar>
          </w:tcPr>
          <w:p w14:paraId="05415365" w14:textId="77777777" w:rsidR="00CA49ED" w:rsidRDefault="00CA49ED" w:rsidP="00740B4D">
            <w:r>
              <w:rPr>
                <w:rFonts w:ascii="Aptos" w:eastAsia="Aptos" w:hAnsi="Aptos"/>
                <w:sz w:val="17"/>
              </w:rPr>
              <w:t>A routine request or minor issue with limited urgency.</w:t>
            </w:r>
          </w:p>
        </w:tc>
        <w:tc>
          <w:tcPr>
            <w:tcW w:w="3456" w:type="dxa"/>
            <w:shd w:val="clear" w:color="auto" w:fill="F3F6FA"/>
            <w:tcMar>
              <w:top w:w="80" w:type="dxa"/>
              <w:left w:w="80" w:type="dxa"/>
              <w:bottom w:w="80" w:type="dxa"/>
              <w:right w:w="80" w:type="dxa"/>
            </w:tcMar>
          </w:tcPr>
          <w:p w14:paraId="3628F021" w14:textId="77777777" w:rsidR="00CA49ED" w:rsidRDefault="00CA49ED" w:rsidP="00740B4D">
            <w:r>
              <w:rPr>
                <w:rFonts w:ascii="Aptos" w:eastAsia="Aptos" w:hAnsi="Aptos"/>
                <w:sz w:val="17"/>
              </w:rPr>
              <w:t>Password guidance, software how-to questions, or minor access requests.</w:t>
            </w:r>
          </w:p>
        </w:tc>
        <w:tc>
          <w:tcPr>
            <w:tcW w:w="2448" w:type="dxa"/>
            <w:shd w:val="clear" w:color="auto" w:fill="F3F6FA"/>
            <w:tcMar>
              <w:top w:w="80" w:type="dxa"/>
              <w:left w:w="80" w:type="dxa"/>
              <w:bottom w:w="80" w:type="dxa"/>
              <w:right w:w="80" w:type="dxa"/>
            </w:tcMar>
          </w:tcPr>
          <w:p w14:paraId="5B9102CB" w14:textId="77777777" w:rsidR="00CA49ED" w:rsidRDefault="00CA49ED" w:rsidP="00740B4D">
            <w:r>
              <w:rPr>
                <w:rFonts w:ascii="Aptos" w:eastAsia="Aptos" w:hAnsi="Aptos"/>
                <w:sz w:val="17"/>
              </w:rPr>
              <w:t>There is little impact on daily operations.</w:t>
            </w:r>
          </w:p>
        </w:tc>
      </w:tr>
    </w:tbl>
    <w:p w14:paraId="5B564228" w14:textId="77777777" w:rsidR="00CA49ED" w:rsidRDefault="00CA49ED" w:rsidP="00CA49ED">
      <w:pPr>
        <w:pStyle w:val="Heading1"/>
        <w:spacing w:before="200"/>
      </w:pPr>
      <w:r>
        <w:t>4. Incident Response Workflow</w:t>
      </w:r>
    </w:p>
    <w:p w14:paraId="1734E99A" w14:textId="77777777" w:rsidR="00CA49ED" w:rsidRDefault="00CA49ED" w:rsidP="00CA49ED">
      <w:pPr>
        <w:pStyle w:val="ListNumber"/>
        <w:spacing w:after="80" w:line="252" w:lineRule="auto"/>
      </w:pPr>
      <w:r>
        <w:t>Receive the request through the ticketing system, phone, email, or another approved support channel.</w:t>
      </w:r>
    </w:p>
    <w:p w14:paraId="63F27017" w14:textId="77777777" w:rsidR="00CA49ED" w:rsidRDefault="00CA49ED" w:rsidP="00CA49ED">
      <w:pPr>
        <w:pStyle w:val="ListNumber"/>
        <w:spacing w:after="80" w:line="252" w:lineRule="auto"/>
      </w:pPr>
      <w:r>
        <w:t>Open a new ticket or update an existing one. Include the user, affected system, time reported, symptoms, and business impact.</w:t>
      </w:r>
    </w:p>
    <w:p w14:paraId="66C31691" w14:textId="77777777" w:rsidR="00CA49ED" w:rsidRDefault="00CA49ED" w:rsidP="00CA49ED">
      <w:pPr>
        <w:pStyle w:val="ListNumber"/>
        <w:spacing w:after="80" w:line="252" w:lineRule="auto"/>
      </w:pPr>
      <w:r>
        <w:t>Assign the correct severity based on urgency, scope, business impact, and the number of users affected.</w:t>
      </w:r>
    </w:p>
    <w:p w14:paraId="6545AE50" w14:textId="77777777" w:rsidR="00CA49ED" w:rsidRDefault="00CA49ED" w:rsidP="00CA49ED">
      <w:pPr>
        <w:pStyle w:val="ListNumber"/>
        <w:spacing w:after="80" w:line="252" w:lineRule="auto"/>
      </w:pPr>
      <w:r>
        <w:t>Start initial troubleshooting and document each step. Include error messages, screenshots, command results, or other useful details when available.</w:t>
      </w:r>
    </w:p>
    <w:p w14:paraId="3D3D13A5" w14:textId="77777777" w:rsidR="00CA49ED" w:rsidRDefault="00CA49ED" w:rsidP="00CA49ED">
      <w:pPr>
        <w:pStyle w:val="ListNumber"/>
        <w:spacing w:after="80" w:line="252" w:lineRule="auto"/>
      </w:pPr>
      <w:r>
        <w:t>Attempt a first-level resolution by using approved procedures, standard troubleshooting steps, and knowledge base articles.</w:t>
      </w:r>
    </w:p>
    <w:p w14:paraId="6B277FF3" w14:textId="77777777" w:rsidR="00CA49ED" w:rsidRDefault="00CA49ED" w:rsidP="00CA49ED">
      <w:pPr>
        <w:pStyle w:val="ListNumber"/>
        <w:spacing w:after="80" w:line="252" w:lineRule="auto"/>
      </w:pPr>
      <w:r>
        <w:t>Escalate the incident when it cannot be resolved at the current level or when the impact is too high. Make sure the handoff includes clear notes and a summary of what is needed next.</w:t>
      </w:r>
    </w:p>
    <w:p w14:paraId="65647367" w14:textId="77777777" w:rsidR="00CA49ED" w:rsidRDefault="00CA49ED" w:rsidP="00CA49ED">
      <w:pPr>
        <w:pStyle w:val="ListNumber"/>
        <w:spacing w:after="80" w:line="252" w:lineRule="auto"/>
      </w:pPr>
      <w:r>
        <w:t>Provide status updates to users, stakeholders, or leadership based on the severity and service impact.</w:t>
      </w:r>
    </w:p>
    <w:p w14:paraId="59AC266F" w14:textId="77777777" w:rsidR="00CA49ED" w:rsidRDefault="00CA49ED" w:rsidP="00CA49ED">
      <w:pPr>
        <w:pStyle w:val="ListNumber"/>
        <w:spacing w:after="80" w:line="252" w:lineRule="auto"/>
      </w:pPr>
      <w:r>
        <w:t>Confirm that service has been restored with the user or service owner before closing the incident.</w:t>
      </w:r>
    </w:p>
    <w:p w14:paraId="3C4B5F5E" w14:textId="77777777" w:rsidR="00CA49ED" w:rsidRDefault="00CA49ED" w:rsidP="00CA49ED">
      <w:pPr>
        <w:pStyle w:val="ListNumber"/>
        <w:spacing w:after="80" w:line="252" w:lineRule="auto"/>
      </w:pPr>
      <w:r>
        <w:t>Document the final resolution, suspected root cause, and any recommended follow-up actions.</w:t>
      </w:r>
    </w:p>
    <w:p w14:paraId="32967A55" w14:textId="77777777" w:rsidR="00CA49ED" w:rsidRDefault="00CA49ED" w:rsidP="00CA49ED">
      <w:pPr>
        <w:pStyle w:val="Heading1"/>
        <w:spacing w:before="200"/>
      </w:pPr>
      <w:r>
        <w:lastRenderedPageBreak/>
        <w:t>5. Escalation Matrix</w:t>
      </w:r>
    </w:p>
    <w:tbl>
      <w:tblPr>
        <w:tblStyle w:val="TableGrid"/>
        <w:tblW w:w="0" w:type="auto"/>
        <w:jc w:val="center"/>
        <w:tblLook w:val="04A0" w:firstRow="1" w:lastRow="0" w:firstColumn="1" w:lastColumn="0" w:noHBand="0" w:noVBand="1"/>
      </w:tblPr>
      <w:tblGrid>
        <w:gridCol w:w="1440"/>
        <w:gridCol w:w="2880"/>
        <w:gridCol w:w="2880"/>
        <w:gridCol w:w="2880"/>
      </w:tblGrid>
      <w:tr w:rsidR="00CA49ED" w14:paraId="4B31D20F" w14:textId="77777777" w:rsidTr="00740B4D">
        <w:trPr>
          <w:tblHeader/>
          <w:jc w:val="center"/>
        </w:trPr>
        <w:tc>
          <w:tcPr>
            <w:tcW w:w="1440" w:type="dxa"/>
            <w:shd w:val="clear" w:color="auto" w:fill="1F4E79"/>
            <w:tcMar>
              <w:top w:w="80" w:type="dxa"/>
              <w:left w:w="80" w:type="dxa"/>
              <w:bottom w:w="80" w:type="dxa"/>
              <w:right w:w="80" w:type="dxa"/>
            </w:tcMar>
          </w:tcPr>
          <w:p w14:paraId="51DFD8E8" w14:textId="77777777" w:rsidR="00CA49ED" w:rsidRDefault="00CA49ED" w:rsidP="00740B4D">
            <w:r>
              <w:rPr>
                <w:rFonts w:ascii="Aptos" w:eastAsia="Aptos" w:hAnsi="Aptos"/>
                <w:b/>
                <w:color w:val="FFFFFF"/>
                <w:sz w:val="17"/>
              </w:rPr>
              <w:t>Support Tier</w:t>
            </w:r>
          </w:p>
        </w:tc>
        <w:tc>
          <w:tcPr>
            <w:tcW w:w="2880" w:type="dxa"/>
            <w:shd w:val="clear" w:color="auto" w:fill="1F4E79"/>
            <w:tcMar>
              <w:top w:w="80" w:type="dxa"/>
              <w:left w:w="80" w:type="dxa"/>
              <w:bottom w:w="80" w:type="dxa"/>
              <w:right w:w="80" w:type="dxa"/>
            </w:tcMar>
          </w:tcPr>
          <w:p w14:paraId="139127CE" w14:textId="77777777" w:rsidR="00CA49ED" w:rsidRDefault="00CA49ED" w:rsidP="00740B4D">
            <w:r>
              <w:rPr>
                <w:rFonts w:ascii="Aptos" w:eastAsia="Aptos" w:hAnsi="Aptos"/>
                <w:b/>
                <w:color w:val="FFFFFF"/>
                <w:sz w:val="17"/>
              </w:rPr>
              <w:t>Primary Responsibilities</w:t>
            </w:r>
          </w:p>
        </w:tc>
        <w:tc>
          <w:tcPr>
            <w:tcW w:w="2880" w:type="dxa"/>
            <w:shd w:val="clear" w:color="auto" w:fill="1F4E79"/>
            <w:tcMar>
              <w:top w:w="80" w:type="dxa"/>
              <w:left w:w="80" w:type="dxa"/>
              <w:bottom w:w="80" w:type="dxa"/>
              <w:right w:w="80" w:type="dxa"/>
            </w:tcMar>
          </w:tcPr>
          <w:p w14:paraId="42B0D66A" w14:textId="77777777" w:rsidR="00CA49ED" w:rsidRDefault="00CA49ED" w:rsidP="00740B4D">
            <w:r>
              <w:rPr>
                <w:rFonts w:ascii="Aptos" w:eastAsia="Aptos" w:hAnsi="Aptos"/>
                <w:b/>
                <w:color w:val="FFFFFF"/>
                <w:sz w:val="17"/>
              </w:rPr>
              <w:t>Escalation Criteria</w:t>
            </w:r>
          </w:p>
        </w:tc>
        <w:tc>
          <w:tcPr>
            <w:tcW w:w="2880" w:type="dxa"/>
            <w:shd w:val="clear" w:color="auto" w:fill="1F4E79"/>
            <w:tcMar>
              <w:top w:w="80" w:type="dxa"/>
              <w:left w:w="80" w:type="dxa"/>
              <w:bottom w:w="80" w:type="dxa"/>
              <w:right w:w="80" w:type="dxa"/>
            </w:tcMar>
          </w:tcPr>
          <w:p w14:paraId="151E6C6A" w14:textId="77777777" w:rsidR="00CA49ED" w:rsidRDefault="00CA49ED" w:rsidP="00740B4D">
            <w:r>
              <w:rPr>
                <w:rFonts w:ascii="Aptos" w:eastAsia="Aptos" w:hAnsi="Aptos"/>
                <w:b/>
                <w:color w:val="FFFFFF"/>
                <w:sz w:val="17"/>
              </w:rPr>
              <w:t>Required Handoff Notes</w:t>
            </w:r>
          </w:p>
        </w:tc>
      </w:tr>
      <w:tr w:rsidR="00CA49ED" w14:paraId="0E5EAE36" w14:textId="77777777" w:rsidTr="00740B4D">
        <w:trPr>
          <w:jc w:val="center"/>
        </w:trPr>
        <w:tc>
          <w:tcPr>
            <w:tcW w:w="1440" w:type="dxa"/>
            <w:tcMar>
              <w:top w:w="80" w:type="dxa"/>
              <w:left w:w="80" w:type="dxa"/>
              <w:bottom w:w="80" w:type="dxa"/>
              <w:right w:w="80" w:type="dxa"/>
            </w:tcMar>
          </w:tcPr>
          <w:p w14:paraId="51546217" w14:textId="77777777" w:rsidR="00CA49ED" w:rsidRDefault="00CA49ED" w:rsidP="00740B4D">
            <w:r>
              <w:rPr>
                <w:rFonts w:ascii="Aptos" w:eastAsia="Aptos" w:hAnsi="Aptos"/>
                <w:sz w:val="17"/>
              </w:rPr>
              <w:t>Tier 1 Support</w:t>
            </w:r>
          </w:p>
        </w:tc>
        <w:tc>
          <w:tcPr>
            <w:tcW w:w="2880" w:type="dxa"/>
            <w:tcMar>
              <w:top w:w="80" w:type="dxa"/>
              <w:left w:w="80" w:type="dxa"/>
              <w:bottom w:w="80" w:type="dxa"/>
              <w:right w:w="80" w:type="dxa"/>
            </w:tcMar>
          </w:tcPr>
          <w:p w14:paraId="2D43E1A0" w14:textId="77777777" w:rsidR="00CA49ED" w:rsidRDefault="00CA49ED" w:rsidP="00740B4D">
            <w:r>
              <w:rPr>
                <w:rFonts w:ascii="Aptos" w:eastAsia="Aptos" w:hAnsi="Aptos"/>
                <w:sz w:val="17"/>
              </w:rPr>
              <w:t>Ticket intake, identity verification, basic troubleshooting, password resets, and knowledge base support.</w:t>
            </w:r>
          </w:p>
        </w:tc>
        <w:tc>
          <w:tcPr>
            <w:tcW w:w="2880" w:type="dxa"/>
            <w:tcMar>
              <w:top w:w="80" w:type="dxa"/>
              <w:left w:w="80" w:type="dxa"/>
              <w:bottom w:w="80" w:type="dxa"/>
              <w:right w:w="80" w:type="dxa"/>
            </w:tcMar>
          </w:tcPr>
          <w:p w14:paraId="203385BA" w14:textId="77777777" w:rsidR="00CA49ED" w:rsidRDefault="00CA49ED" w:rsidP="00740B4D">
            <w:r>
              <w:rPr>
                <w:rFonts w:ascii="Aptos" w:eastAsia="Aptos" w:hAnsi="Aptos"/>
                <w:sz w:val="17"/>
              </w:rPr>
              <w:t>Issue remains unresolved after standard diagnostics or requires permissions beyond Tier 1 access.</w:t>
            </w:r>
          </w:p>
        </w:tc>
        <w:tc>
          <w:tcPr>
            <w:tcW w:w="2880" w:type="dxa"/>
            <w:tcMar>
              <w:top w:w="80" w:type="dxa"/>
              <w:left w:w="80" w:type="dxa"/>
              <w:bottom w:w="80" w:type="dxa"/>
              <w:right w:w="80" w:type="dxa"/>
            </w:tcMar>
          </w:tcPr>
          <w:p w14:paraId="739DF8CC" w14:textId="77777777" w:rsidR="00CA49ED" w:rsidRDefault="00CA49ED" w:rsidP="00740B4D">
            <w:r>
              <w:rPr>
                <w:rFonts w:ascii="Aptos" w:eastAsia="Aptos" w:hAnsi="Aptos"/>
                <w:sz w:val="17"/>
              </w:rPr>
              <w:t>User impact, symptoms, steps already attempted, screenshots or error messages, and the requested next action.</w:t>
            </w:r>
          </w:p>
        </w:tc>
      </w:tr>
      <w:tr w:rsidR="00CA49ED" w14:paraId="7DD8CF91" w14:textId="77777777" w:rsidTr="00740B4D">
        <w:trPr>
          <w:jc w:val="center"/>
        </w:trPr>
        <w:tc>
          <w:tcPr>
            <w:tcW w:w="1440" w:type="dxa"/>
            <w:shd w:val="clear" w:color="auto" w:fill="F3F6FA"/>
            <w:tcMar>
              <w:top w:w="80" w:type="dxa"/>
              <w:left w:w="80" w:type="dxa"/>
              <w:bottom w:w="80" w:type="dxa"/>
              <w:right w:w="80" w:type="dxa"/>
            </w:tcMar>
          </w:tcPr>
          <w:p w14:paraId="614E0A15" w14:textId="77777777" w:rsidR="00CA49ED" w:rsidRDefault="00CA49ED" w:rsidP="00740B4D">
            <w:r>
              <w:rPr>
                <w:rFonts w:ascii="Aptos" w:eastAsia="Aptos" w:hAnsi="Aptos"/>
                <w:sz w:val="17"/>
              </w:rPr>
              <w:t>Tier 2 Support</w:t>
            </w:r>
          </w:p>
        </w:tc>
        <w:tc>
          <w:tcPr>
            <w:tcW w:w="2880" w:type="dxa"/>
            <w:shd w:val="clear" w:color="auto" w:fill="F3F6FA"/>
            <w:tcMar>
              <w:top w:w="80" w:type="dxa"/>
              <w:left w:w="80" w:type="dxa"/>
              <w:bottom w:w="80" w:type="dxa"/>
              <w:right w:w="80" w:type="dxa"/>
            </w:tcMar>
          </w:tcPr>
          <w:p w14:paraId="09E5B7E0" w14:textId="77777777" w:rsidR="00CA49ED" w:rsidRDefault="00CA49ED" w:rsidP="00740B4D">
            <w:r>
              <w:rPr>
                <w:rFonts w:ascii="Aptos" w:eastAsia="Aptos" w:hAnsi="Aptos"/>
                <w:sz w:val="17"/>
              </w:rPr>
              <w:t>Advanced troubleshooting, application support, device review, and configuration analysis.</w:t>
            </w:r>
          </w:p>
        </w:tc>
        <w:tc>
          <w:tcPr>
            <w:tcW w:w="2880" w:type="dxa"/>
            <w:shd w:val="clear" w:color="auto" w:fill="F3F6FA"/>
            <w:tcMar>
              <w:top w:w="80" w:type="dxa"/>
              <w:left w:w="80" w:type="dxa"/>
              <w:bottom w:w="80" w:type="dxa"/>
              <w:right w:w="80" w:type="dxa"/>
            </w:tcMar>
          </w:tcPr>
          <w:p w14:paraId="4CCBC399" w14:textId="77777777" w:rsidR="00CA49ED" w:rsidRDefault="00CA49ED" w:rsidP="00740B4D">
            <w:r>
              <w:rPr>
                <w:rFonts w:ascii="Aptos" w:eastAsia="Aptos" w:hAnsi="Aptos"/>
                <w:sz w:val="17"/>
              </w:rPr>
              <w:t>Repeated failures, deeper technical investigation, or configuration changes may be required.</w:t>
            </w:r>
          </w:p>
        </w:tc>
        <w:tc>
          <w:tcPr>
            <w:tcW w:w="2880" w:type="dxa"/>
            <w:shd w:val="clear" w:color="auto" w:fill="F3F6FA"/>
            <w:tcMar>
              <w:top w:w="80" w:type="dxa"/>
              <w:left w:w="80" w:type="dxa"/>
              <w:bottom w:w="80" w:type="dxa"/>
              <w:right w:w="80" w:type="dxa"/>
            </w:tcMar>
          </w:tcPr>
          <w:p w14:paraId="401B9967" w14:textId="77777777" w:rsidR="00CA49ED" w:rsidRDefault="00CA49ED" w:rsidP="00740B4D">
            <w:r>
              <w:rPr>
                <w:rFonts w:ascii="Aptos" w:eastAsia="Aptos" w:hAnsi="Aptos"/>
                <w:sz w:val="17"/>
              </w:rPr>
              <w:t xml:space="preserve">Logs, device details, configuration findings, and </w:t>
            </w:r>
            <w:proofErr w:type="gramStart"/>
            <w:r>
              <w:rPr>
                <w:rFonts w:ascii="Aptos" w:eastAsia="Aptos" w:hAnsi="Aptos"/>
                <w:sz w:val="17"/>
              </w:rPr>
              <w:t>the business</w:t>
            </w:r>
            <w:proofErr w:type="gramEnd"/>
            <w:r>
              <w:rPr>
                <w:rFonts w:ascii="Aptos" w:eastAsia="Aptos" w:hAnsi="Aptos"/>
                <w:sz w:val="17"/>
              </w:rPr>
              <w:t xml:space="preserve"> priority.</w:t>
            </w:r>
          </w:p>
        </w:tc>
      </w:tr>
      <w:tr w:rsidR="00CA49ED" w14:paraId="0F3E4303" w14:textId="77777777" w:rsidTr="00740B4D">
        <w:trPr>
          <w:jc w:val="center"/>
        </w:trPr>
        <w:tc>
          <w:tcPr>
            <w:tcW w:w="1440" w:type="dxa"/>
            <w:tcMar>
              <w:top w:w="80" w:type="dxa"/>
              <w:left w:w="80" w:type="dxa"/>
              <w:bottom w:w="80" w:type="dxa"/>
              <w:right w:w="80" w:type="dxa"/>
            </w:tcMar>
          </w:tcPr>
          <w:p w14:paraId="019FF500" w14:textId="77777777" w:rsidR="00CA49ED" w:rsidRDefault="00CA49ED" w:rsidP="00740B4D">
            <w:r>
              <w:rPr>
                <w:rFonts w:ascii="Aptos" w:eastAsia="Aptos" w:hAnsi="Aptos"/>
                <w:sz w:val="17"/>
              </w:rPr>
              <w:t>Tier 3 Support</w:t>
            </w:r>
          </w:p>
        </w:tc>
        <w:tc>
          <w:tcPr>
            <w:tcW w:w="2880" w:type="dxa"/>
            <w:tcMar>
              <w:top w:w="80" w:type="dxa"/>
              <w:left w:w="80" w:type="dxa"/>
              <w:bottom w:w="80" w:type="dxa"/>
              <w:right w:w="80" w:type="dxa"/>
            </w:tcMar>
          </w:tcPr>
          <w:p w14:paraId="7086B645" w14:textId="77777777" w:rsidR="00CA49ED" w:rsidRDefault="00CA49ED" w:rsidP="00740B4D">
            <w:r>
              <w:rPr>
                <w:rFonts w:ascii="Aptos" w:eastAsia="Aptos" w:hAnsi="Aptos"/>
                <w:sz w:val="17"/>
              </w:rPr>
              <w:t>Infrastructure, engineering, security, database, or vendor-level support.</w:t>
            </w:r>
          </w:p>
        </w:tc>
        <w:tc>
          <w:tcPr>
            <w:tcW w:w="2880" w:type="dxa"/>
            <w:tcMar>
              <w:top w:w="80" w:type="dxa"/>
              <w:left w:w="80" w:type="dxa"/>
              <w:bottom w:w="80" w:type="dxa"/>
              <w:right w:w="80" w:type="dxa"/>
            </w:tcMar>
          </w:tcPr>
          <w:p w14:paraId="7B0B7AE3" w14:textId="77777777" w:rsidR="00CA49ED" w:rsidRDefault="00CA49ED" w:rsidP="00740B4D">
            <w:r>
              <w:rPr>
                <w:rFonts w:ascii="Aptos" w:eastAsia="Aptos" w:hAnsi="Aptos"/>
                <w:sz w:val="17"/>
              </w:rPr>
              <w:t xml:space="preserve">Critical infrastructure </w:t>
            </w:r>
            <w:proofErr w:type="gramStart"/>
            <w:r>
              <w:rPr>
                <w:rFonts w:ascii="Aptos" w:eastAsia="Aptos" w:hAnsi="Aptos"/>
                <w:sz w:val="17"/>
              </w:rPr>
              <w:t>issue</w:t>
            </w:r>
            <w:proofErr w:type="gramEnd"/>
            <w:r>
              <w:rPr>
                <w:rFonts w:ascii="Aptos" w:eastAsia="Aptos" w:hAnsi="Aptos"/>
                <w:sz w:val="17"/>
              </w:rPr>
              <w:t xml:space="preserve">, possible security </w:t>
            </w:r>
            <w:proofErr w:type="gramStart"/>
            <w:r>
              <w:rPr>
                <w:rFonts w:ascii="Aptos" w:eastAsia="Aptos" w:hAnsi="Aptos"/>
                <w:sz w:val="17"/>
              </w:rPr>
              <w:t>concern</w:t>
            </w:r>
            <w:proofErr w:type="gramEnd"/>
            <w:r>
              <w:rPr>
                <w:rFonts w:ascii="Aptos" w:eastAsia="Aptos" w:hAnsi="Aptos"/>
                <w:sz w:val="17"/>
              </w:rPr>
              <w:t xml:space="preserve">, software </w:t>
            </w:r>
            <w:proofErr w:type="gramStart"/>
            <w:r>
              <w:rPr>
                <w:rFonts w:ascii="Aptos" w:eastAsia="Aptos" w:hAnsi="Aptos"/>
                <w:sz w:val="17"/>
              </w:rPr>
              <w:t>defect</w:t>
            </w:r>
            <w:proofErr w:type="gramEnd"/>
            <w:r>
              <w:rPr>
                <w:rFonts w:ascii="Aptos" w:eastAsia="Aptos" w:hAnsi="Aptos"/>
                <w:sz w:val="17"/>
              </w:rPr>
              <w:t>, or outage needs specialized ownership.</w:t>
            </w:r>
          </w:p>
        </w:tc>
        <w:tc>
          <w:tcPr>
            <w:tcW w:w="2880" w:type="dxa"/>
            <w:tcMar>
              <w:top w:w="80" w:type="dxa"/>
              <w:left w:w="80" w:type="dxa"/>
              <w:bottom w:w="80" w:type="dxa"/>
              <w:right w:w="80" w:type="dxa"/>
            </w:tcMar>
          </w:tcPr>
          <w:p w14:paraId="02764B95" w14:textId="77777777" w:rsidR="00CA49ED" w:rsidRDefault="00CA49ED" w:rsidP="00740B4D">
            <w:r>
              <w:rPr>
                <w:rFonts w:ascii="Aptos" w:eastAsia="Aptos" w:hAnsi="Aptos"/>
                <w:sz w:val="17"/>
              </w:rPr>
              <w:t>Timeline, affected services, diagnostic results, severity, and any current workaround.</w:t>
            </w:r>
          </w:p>
        </w:tc>
      </w:tr>
      <w:tr w:rsidR="00CA49ED" w14:paraId="6F8EC93D" w14:textId="77777777" w:rsidTr="00740B4D">
        <w:trPr>
          <w:jc w:val="center"/>
        </w:trPr>
        <w:tc>
          <w:tcPr>
            <w:tcW w:w="1440" w:type="dxa"/>
            <w:shd w:val="clear" w:color="auto" w:fill="F3F6FA"/>
            <w:tcMar>
              <w:top w:w="80" w:type="dxa"/>
              <w:left w:w="80" w:type="dxa"/>
              <w:bottom w:w="80" w:type="dxa"/>
              <w:right w:w="80" w:type="dxa"/>
            </w:tcMar>
          </w:tcPr>
          <w:p w14:paraId="629D8030" w14:textId="77777777" w:rsidR="00CA49ED" w:rsidRDefault="00CA49ED" w:rsidP="00740B4D">
            <w:r>
              <w:rPr>
                <w:rFonts w:ascii="Aptos" w:eastAsia="Aptos" w:hAnsi="Aptos"/>
                <w:sz w:val="17"/>
              </w:rPr>
              <w:t>Management / Leadership</w:t>
            </w:r>
          </w:p>
        </w:tc>
        <w:tc>
          <w:tcPr>
            <w:tcW w:w="2880" w:type="dxa"/>
            <w:shd w:val="clear" w:color="auto" w:fill="F3F6FA"/>
            <w:tcMar>
              <w:top w:w="80" w:type="dxa"/>
              <w:left w:w="80" w:type="dxa"/>
              <w:bottom w:w="80" w:type="dxa"/>
              <w:right w:w="80" w:type="dxa"/>
            </w:tcMar>
          </w:tcPr>
          <w:p w14:paraId="4F4BA7D3" w14:textId="77777777" w:rsidR="00CA49ED" w:rsidRDefault="00CA49ED" w:rsidP="00740B4D">
            <w:r>
              <w:rPr>
                <w:rFonts w:ascii="Aptos" w:eastAsia="Aptos" w:hAnsi="Aptos"/>
                <w:sz w:val="17"/>
              </w:rPr>
              <w:t>Business communication, resource coordination, and service-impact decisions.</w:t>
            </w:r>
          </w:p>
        </w:tc>
        <w:tc>
          <w:tcPr>
            <w:tcW w:w="2880" w:type="dxa"/>
            <w:shd w:val="clear" w:color="auto" w:fill="F3F6FA"/>
            <w:tcMar>
              <w:top w:w="80" w:type="dxa"/>
              <w:left w:w="80" w:type="dxa"/>
              <w:bottom w:w="80" w:type="dxa"/>
              <w:right w:w="80" w:type="dxa"/>
            </w:tcMar>
          </w:tcPr>
          <w:p w14:paraId="24722332" w14:textId="77777777" w:rsidR="00CA49ED" w:rsidRDefault="00CA49ED" w:rsidP="00740B4D">
            <w:r>
              <w:rPr>
                <w:rFonts w:ascii="Aptos" w:eastAsia="Aptos" w:hAnsi="Aptos"/>
                <w:sz w:val="17"/>
              </w:rPr>
              <w:t>Critical incident, SLA risk, executive escalation, or broad business impact.</w:t>
            </w:r>
          </w:p>
        </w:tc>
        <w:tc>
          <w:tcPr>
            <w:tcW w:w="2880" w:type="dxa"/>
            <w:shd w:val="clear" w:color="auto" w:fill="F3F6FA"/>
            <w:tcMar>
              <w:top w:w="80" w:type="dxa"/>
              <w:left w:w="80" w:type="dxa"/>
              <w:bottom w:w="80" w:type="dxa"/>
              <w:right w:w="80" w:type="dxa"/>
            </w:tcMar>
          </w:tcPr>
          <w:p w14:paraId="49BCEAF6" w14:textId="77777777" w:rsidR="00CA49ED" w:rsidRDefault="00CA49ED" w:rsidP="00740B4D">
            <w:proofErr w:type="gramStart"/>
            <w:r>
              <w:rPr>
                <w:rFonts w:ascii="Aptos" w:eastAsia="Aptos" w:hAnsi="Aptos"/>
                <w:sz w:val="17"/>
              </w:rPr>
              <w:t>Current status</w:t>
            </w:r>
            <w:proofErr w:type="gramEnd"/>
            <w:r>
              <w:rPr>
                <w:rFonts w:ascii="Aptos" w:eastAsia="Aptos" w:hAnsi="Aptos"/>
                <w:sz w:val="17"/>
              </w:rPr>
              <w:t>, user impact, risk, assigned owner, next update time, and any decisions needed.</w:t>
            </w:r>
          </w:p>
        </w:tc>
      </w:tr>
    </w:tbl>
    <w:p w14:paraId="53CB1C40" w14:textId="77777777" w:rsidR="00CA49ED" w:rsidRDefault="00CA49ED" w:rsidP="00CA49ED">
      <w:pPr>
        <w:pStyle w:val="Heading1"/>
        <w:spacing w:before="200"/>
      </w:pPr>
      <w:r>
        <w:t>6. Service Level Objectives</w:t>
      </w:r>
    </w:p>
    <w:tbl>
      <w:tblPr>
        <w:tblStyle w:val="TableGrid"/>
        <w:tblW w:w="0" w:type="auto"/>
        <w:jc w:val="center"/>
        <w:tblLook w:val="04A0" w:firstRow="1" w:lastRow="0" w:firstColumn="1" w:lastColumn="0" w:noHBand="0" w:noVBand="1"/>
      </w:tblPr>
      <w:tblGrid>
        <w:gridCol w:w="1282"/>
        <w:gridCol w:w="1706"/>
        <w:gridCol w:w="1708"/>
        <w:gridCol w:w="2548"/>
        <w:gridCol w:w="2970"/>
      </w:tblGrid>
      <w:tr w:rsidR="00CA49ED" w14:paraId="6267474C" w14:textId="77777777" w:rsidTr="00740B4D">
        <w:trPr>
          <w:tblHeader/>
          <w:jc w:val="center"/>
        </w:trPr>
        <w:tc>
          <w:tcPr>
            <w:tcW w:w="1296" w:type="dxa"/>
            <w:shd w:val="clear" w:color="auto" w:fill="1F4E79"/>
            <w:tcMar>
              <w:top w:w="80" w:type="dxa"/>
              <w:left w:w="80" w:type="dxa"/>
              <w:bottom w:w="80" w:type="dxa"/>
              <w:right w:w="80" w:type="dxa"/>
            </w:tcMar>
          </w:tcPr>
          <w:p w14:paraId="32079D17" w14:textId="77777777" w:rsidR="00CA49ED" w:rsidRDefault="00CA49ED" w:rsidP="00740B4D">
            <w:r>
              <w:rPr>
                <w:rFonts w:ascii="Aptos" w:eastAsia="Aptos" w:hAnsi="Aptos"/>
                <w:b/>
                <w:color w:val="FFFFFF"/>
                <w:sz w:val="17"/>
              </w:rPr>
              <w:t>Priority</w:t>
            </w:r>
          </w:p>
        </w:tc>
        <w:tc>
          <w:tcPr>
            <w:tcW w:w="1728" w:type="dxa"/>
            <w:shd w:val="clear" w:color="auto" w:fill="1F4E79"/>
            <w:tcMar>
              <w:top w:w="80" w:type="dxa"/>
              <w:left w:w="80" w:type="dxa"/>
              <w:bottom w:w="80" w:type="dxa"/>
              <w:right w:w="80" w:type="dxa"/>
            </w:tcMar>
          </w:tcPr>
          <w:p w14:paraId="69224D06" w14:textId="77777777" w:rsidR="00CA49ED" w:rsidRDefault="00CA49ED" w:rsidP="00740B4D">
            <w:r>
              <w:rPr>
                <w:rFonts w:ascii="Aptos" w:eastAsia="Aptos" w:hAnsi="Aptos"/>
                <w:b/>
                <w:color w:val="FFFFFF"/>
                <w:sz w:val="17"/>
              </w:rPr>
              <w:t>Initial Response</w:t>
            </w:r>
          </w:p>
        </w:tc>
        <w:tc>
          <w:tcPr>
            <w:tcW w:w="1728" w:type="dxa"/>
            <w:shd w:val="clear" w:color="auto" w:fill="1F4E79"/>
            <w:tcMar>
              <w:top w:w="80" w:type="dxa"/>
              <w:left w:w="80" w:type="dxa"/>
              <w:bottom w:w="80" w:type="dxa"/>
              <w:right w:w="80" w:type="dxa"/>
            </w:tcMar>
          </w:tcPr>
          <w:p w14:paraId="63F1DEEE" w14:textId="77777777" w:rsidR="00CA49ED" w:rsidRDefault="00CA49ED" w:rsidP="00740B4D">
            <w:r>
              <w:rPr>
                <w:rFonts w:ascii="Aptos" w:eastAsia="Aptos" w:hAnsi="Aptos"/>
                <w:b/>
                <w:color w:val="FFFFFF"/>
                <w:sz w:val="17"/>
              </w:rPr>
              <w:t>Target Resolution</w:t>
            </w:r>
          </w:p>
        </w:tc>
        <w:tc>
          <w:tcPr>
            <w:tcW w:w="2592" w:type="dxa"/>
            <w:shd w:val="clear" w:color="auto" w:fill="1F4E79"/>
            <w:tcMar>
              <w:top w:w="80" w:type="dxa"/>
              <w:left w:w="80" w:type="dxa"/>
              <w:bottom w:w="80" w:type="dxa"/>
              <w:right w:w="80" w:type="dxa"/>
            </w:tcMar>
          </w:tcPr>
          <w:p w14:paraId="5102450C" w14:textId="77777777" w:rsidR="00CA49ED" w:rsidRDefault="00CA49ED" w:rsidP="00740B4D">
            <w:r>
              <w:rPr>
                <w:rFonts w:ascii="Aptos" w:eastAsia="Aptos" w:hAnsi="Aptos"/>
                <w:b/>
                <w:color w:val="FFFFFF"/>
                <w:sz w:val="17"/>
              </w:rPr>
              <w:t>Update Frequency</w:t>
            </w:r>
          </w:p>
        </w:tc>
        <w:tc>
          <w:tcPr>
            <w:tcW w:w="3024" w:type="dxa"/>
            <w:shd w:val="clear" w:color="auto" w:fill="1F4E79"/>
            <w:tcMar>
              <w:top w:w="80" w:type="dxa"/>
              <w:left w:w="80" w:type="dxa"/>
              <w:bottom w:w="80" w:type="dxa"/>
              <w:right w:w="80" w:type="dxa"/>
            </w:tcMar>
          </w:tcPr>
          <w:p w14:paraId="5F1FCF79" w14:textId="77777777" w:rsidR="00CA49ED" w:rsidRDefault="00CA49ED" w:rsidP="00740B4D">
            <w:r>
              <w:rPr>
                <w:rFonts w:ascii="Aptos" w:eastAsia="Aptos" w:hAnsi="Aptos"/>
                <w:b/>
                <w:color w:val="FFFFFF"/>
                <w:sz w:val="17"/>
              </w:rPr>
              <w:t>Escalation Trigger</w:t>
            </w:r>
          </w:p>
        </w:tc>
      </w:tr>
      <w:tr w:rsidR="00CA49ED" w14:paraId="3569CCAD" w14:textId="77777777" w:rsidTr="00740B4D">
        <w:trPr>
          <w:jc w:val="center"/>
        </w:trPr>
        <w:tc>
          <w:tcPr>
            <w:tcW w:w="1296" w:type="dxa"/>
            <w:tcMar>
              <w:top w:w="80" w:type="dxa"/>
              <w:left w:w="80" w:type="dxa"/>
              <w:bottom w:w="80" w:type="dxa"/>
              <w:right w:w="80" w:type="dxa"/>
            </w:tcMar>
          </w:tcPr>
          <w:p w14:paraId="2F270F7E" w14:textId="77777777" w:rsidR="00CA49ED" w:rsidRDefault="00CA49ED" w:rsidP="00740B4D">
            <w:r>
              <w:rPr>
                <w:rFonts w:ascii="Aptos" w:eastAsia="Aptos" w:hAnsi="Aptos"/>
                <w:sz w:val="17"/>
              </w:rPr>
              <w:t>Critical</w:t>
            </w:r>
          </w:p>
        </w:tc>
        <w:tc>
          <w:tcPr>
            <w:tcW w:w="1728" w:type="dxa"/>
            <w:tcMar>
              <w:top w:w="80" w:type="dxa"/>
              <w:left w:w="80" w:type="dxa"/>
              <w:bottom w:w="80" w:type="dxa"/>
              <w:right w:w="80" w:type="dxa"/>
            </w:tcMar>
          </w:tcPr>
          <w:p w14:paraId="088A294C" w14:textId="77777777" w:rsidR="00CA49ED" w:rsidRDefault="00CA49ED" w:rsidP="00740B4D">
            <w:r>
              <w:rPr>
                <w:rFonts w:ascii="Aptos" w:eastAsia="Aptos" w:hAnsi="Aptos"/>
                <w:sz w:val="17"/>
              </w:rPr>
              <w:t>15 minutes</w:t>
            </w:r>
          </w:p>
        </w:tc>
        <w:tc>
          <w:tcPr>
            <w:tcW w:w="1728" w:type="dxa"/>
            <w:tcMar>
              <w:top w:w="80" w:type="dxa"/>
              <w:left w:w="80" w:type="dxa"/>
              <w:bottom w:w="80" w:type="dxa"/>
              <w:right w:w="80" w:type="dxa"/>
            </w:tcMar>
          </w:tcPr>
          <w:p w14:paraId="375EF7E4" w14:textId="77777777" w:rsidR="00CA49ED" w:rsidRDefault="00CA49ED" w:rsidP="00740B4D">
            <w:r>
              <w:rPr>
                <w:rFonts w:ascii="Aptos" w:eastAsia="Aptos" w:hAnsi="Aptos"/>
                <w:sz w:val="17"/>
              </w:rPr>
              <w:t>2 hours</w:t>
            </w:r>
          </w:p>
        </w:tc>
        <w:tc>
          <w:tcPr>
            <w:tcW w:w="2592" w:type="dxa"/>
            <w:tcMar>
              <w:top w:w="80" w:type="dxa"/>
              <w:left w:w="80" w:type="dxa"/>
              <w:bottom w:w="80" w:type="dxa"/>
              <w:right w:w="80" w:type="dxa"/>
            </w:tcMar>
          </w:tcPr>
          <w:p w14:paraId="5158B0E8" w14:textId="77777777" w:rsidR="00CA49ED" w:rsidRDefault="00CA49ED" w:rsidP="00740B4D">
            <w:r>
              <w:rPr>
                <w:rFonts w:ascii="Aptos" w:eastAsia="Aptos" w:hAnsi="Aptos"/>
                <w:sz w:val="17"/>
              </w:rPr>
              <w:t>Every 30 minutes until stabilized</w:t>
            </w:r>
          </w:p>
        </w:tc>
        <w:tc>
          <w:tcPr>
            <w:tcW w:w="3024" w:type="dxa"/>
            <w:tcMar>
              <w:top w:w="80" w:type="dxa"/>
              <w:left w:w="80" w:type="dxa"/>
              <w:bottom w:w="80" w:type="dxa"/>
              <w:right w:w="80" w:type="dxa"/>
            </w:tcMar>
          </w:tcPr>
          <w:p w14:paraId="52878E45" w14:textId="77777777" w:rsidR="00CA49ED" w:rsidRDefault="00CA49ED" w:rsidP="00740B4D">
            <w:r>
              <w:rPr>
                <w:rFonts w:ascii="Aptos" w:eastAsia="Aptos" w:hAnsi="Aptos"/>
                <w:sz w:val="17"/>
              </w:rPr>
              <w:t>No progress after the first diagnostic cycle, or multiple users are affected.</w:t>
            </w:r>
          </w:p>
        </w:tc>
      </w:tr>
      <w:tr w:rsidR="00CA49ED" w14:paraId="7ED02AAF" w14:textId="77777777" w:rsidTr="00740B4D">
        <w:trPr>
          <w:jc w:val="center"/>
        </w:trPr>
        <w:tc>
          <w:tcPr>
            <w:tcW w:w="1296" w:type="dxa"/>
            <w:shd w:val="clear" w:color="auto" w:fill="F3F6FA"/>
            <w:tcMar>
              <w:top w:w="80" w:type="dxa"/>
              <w:left w:w="80" w:type="dxa"/>
              <w:bottom w:w="80" w:type="dxa"/>
              <w:right w:w="80" w:type="dxa"/>
            </w:tcMar>
          </w:tcPr>
          <w:p w14:paraId="36DDD9FF" w14:textId="77777777" w:rsidR="00CA49ED" w:rsidRDefault="00CA49ED" w:rsidP="00740B4D">
            <w:r>
              <w:rPr>
                <w:rFonts w:ascii="Aptos" w:eastAsia="Aptos" w:hAnsi="Aptos"/>
                <w:sz w:val="17"/>
              </w:rPr>
              <w:t>High</w:t>
            </w:r>
          </w:p>
        </w:tc>
        <w:tc>
          <w:tcPr>
            <w:tcW w:w="1728" w:type="dxa"/>
            <w:shd w:val="clear" w:color="auto" w:fill="F3F6FA"/>
            <w:tcMar>
              <w:top w:w="80" w:type="dxa"/>
              <w:left w:w="80" w:type="dxa"/>
              <w:bottom w:w="80" w:type="dxa"/>
              <w:right w:w="80" w:type="dxa"/>
            </w:tcMar>
          </w:tcPr>
          <w:p w14:paraId="7800DA9C" w14:textId="77777777" w:rsidR="00CA49ED" w:rsidRDefault="00CA49ED" w:rsidP="00740B4D">
            <w:r>
              <w:rPr>
                <w:rFonts w:ascii="Aptos" w:eastAsia="Aptos" w:hAnsi="Aptos"/>
                <w:sz w:val="17"/>
              </w:rPr>
              <w:t>1 hour</w:t>
            </w:r>
          </w:p>
        </w:tc>
        <w:tc>
          <w:tcPr>
            <w:tcW w:w="1728" w:type="dxa"/>
            <w:shd w:val="clear" w:color="auto" w:fill="F3F6FA"/>
            <w:tcMar>
              <w:top w:w="80" w:type="dxa"/>
              <w:left w:w="80" w:type="dxa"/>
              <w:bottom w:w="80" w:type="dxa"/>
              <w:right w:w="80" w:type="dxa"/>
            </w:tcMar>
          </w:tcPr>
          <w:p w14:paraId="53CF7DBE" w14:textId="77777777" w:rsidR="00CA49ED" w:rsidRDefault="00CA49ED" w:rsidP="00740B4D">
            <w:r>
              <w:rPr>
                <w:rFonts w:ascii="Aptos" w:eastAsia="Aptos" w:hAnsi="Aptos"/>
                <w:sz w:val="17"/>
              </w:rPr>
              <w:t>4 hours</w:t>
            </w:r>
          </w:p>
        </w:tc>
        <w:tc>
          <w:tcPr>
            <w:tcW w:w="2592" w:type="dxa"/>
            <w:shd w:val="clear" w:color="auto" w:fill="F3F6FA"/>
            <w:tcMar>
              <w:top w:w="80" w:type="dxa"/>
              <w:left w:w="80" w:type="dxa"/>
              <w:bottom w:w="80" w:type="dxa"/>
              <w:right w:w="80" w:type="dxa"/>
            </w:tcMar>
          </w:tcPr>
          <w:p w14:paraId="5A17D197" w14:textId="77777777" w:rsidR="00CA49ED" w:rsidRDefault="00CA49ED" w:rsidP="00740B4D">
            <w:r>
              <w:rPr>
                <w:rFonts w:ascii="Aptos" w:eastAsia="Aptos" w:hAnsi="Aptos"/>
                <w:sz w:val="17"/>
              </w:rPr>
              <w:t>Every 1-2 hours or at each major update</w:t>
            </w:r>
          </w:p>
        </w:tc>
        <w:tc>
          <w:tcPr>
            <w:tcW w:w="3024" w:type="dxa"/>
            <w:shd w:val="clear" w:color="auto" w:fill="F3F6FA"/>
            <w:tcMar>
              <w:top w:w="80" w:type="dxa"/>
              <w:left w:w="80" w:type="dxa"/>
              <w:bottom w:w="80" w:type="dxa"/>
              <w:right w:w="80" w:type="dxa"/>
            </w:tcMar>
          </w:tcPr>
          <w:p w14:paraId="5ED07973" w14:textId="77777777" w:rsidR="00CA49ED" w:rsidRDefault="00CA49ED" w:rsidP="00740B4D">
            <w:r>
              <w:rPr>
                <w:rFonts w:ascii="Aptos" w:eastAsia="Aptos" w:hAnsi="Aptos"/>
                <w:sz w:val="17"/>
              </w:rPr>
              <w:t>The user remains blocked, or the resolution requires elevated access.</w:t>
            </w:r>
          </w:p>
        </w:tc>
      </w:tr>
      <w:tr w:rsidR="00CA49ED" w14:paraId="56CD6285" w14:textId="77777777" w:rsidTr="00740B4D">
        <w:trPr>
          <w:jc w:val="center"/>
        </w:trPr>
        <w:tc>
          <w:tcPr>
            <w:tcW w:w="1296" w:type="dxa"/>
            <w:tcMar>
              <w:top w:w="80" w:type="dxa"/>
              <w:left w:w="80" w:type="dxa"/>
              <w:bottom w:w="80" w:type="dxa"/>
              <w:right w:w="80" w:type="dxa"/>
            </w:tcMar>
          </w:tcPr>
          <w:p w14:paraId="130269B9" w14:textId="77777777" w:rsidR="00CA49ED" w:rsidRDefault="00CA49ED" w:rsidP="00740B4D">
            <w:r>
              <w:rPr>
                <w:rFonts w:ascii="Aptos" w:eastAsia="Aptos" w:hAnsi="Aptos"/>
                <w:sz w:val="17"/>
              </w:rPr>
              <w:t>Medium</w:t>
            </w:r>
          </w:p>
        </w:tc>
        <w:tc>
          <w:tcPr>
            <w:tcW w:w="1728" w:type="dxa"/>
            <w:tcMar>
              <w:top w:w="80" w:type="dxa"/>
              <w:left w:w="80" w:type="dxa"/>
              <w:bottom w:w="80" w:type="dxa"/>
              <w:right w:w="80" w:type="dxa"/>
            </w:tcMar>
          </w:tcPr>
          <w:p w14:paraId="5E9E9248" w14:textId="77777777" w:rsidR="00CA49ED" w:rsidRDefault="00CA49ED" w:rsidP="00740B4D">
            <w:r>
              <w:rPr>
                <w:rFonts w:ascii="Aptos" w:eastAsia="Aptos" w:hAnsi="Aptos"/>
                <w:sz w:val="17"/>
              </w:rPr>
              <w:t>4 hours</w:t>
            </w:r>
          </w:p>
        </w:tc>
        <w:tc>
          <w:tcPr>
            <w:tcW w:w="1728" w:type="dxa"/>
            <w:tcMar>
              <w:top w:w="80" w:type="dxa"/>
              <w:left w:w="80" w:type="dxa"/>
              <w:bottom w:w="80" w:type="dxa"/>
              <w:right w:w="80" w:type="dxa"/>
            </w:tcMar>
          </w:tcPr>
          <w:p w14:paraId="045EB737" w14:textId="77777777" w:rsidR="00CA49ED" w:rsidRDefault="00CA49ED" w:rsidP="00740B4D">
            <w:r>
              <w:rPr>
                <w:rFonts w:ascii="Aptos" w:eastAsia="Aptos" w:hAnsi="Aptos"/>
                <w:sz w:val="17"/>
              </w:rPr>
              <w:t>1 business day</w:t>
            </w:r>
          </w:p>
        </w:tc>
        <w:tc>
          <w:tcPr>
            <w:tcW w:w="2592" w:type="dxa"/>
            <w:tcMar>
              <w:top w:w="80" w:type="dxa"/>
              <w:left w:w="80" w:type="dxa"/>
              <w:bottom w:w="80" w:type="dxa"/>
              <w:right w:w="80" w:type="dxa"/>
            </w:tcMar>
          </w:tcPr>
          <w:p w14:paraId="40A77167" w14:textId="77777777" w:rsidR="00CA49ED" w:rsidRDefault="00CA49ED" w:rsidP="00740B4D">
            <w:r>
              <w:rPr>
                <w:rFonts w:ascii="Aptos" w:eastAsia="Aptos" w:hAnsi="Aptos"/>
                <w:sz w:val="17"/>
              </w:rPr>
              <w:t>At least once per business day</w:t>
            </w:r>
          </w:p>
        </w:tc>
        <w:tc>
          <w:tcPr>
            <w:tcW w:w="3024" w:type="dxa"/>
            <w:tcMar>
              <w:top w:w="80" w:type="dxa"/>
              <w:left w:w="80" w:type="dxa"/>
              <w:bottom w:w="80" w:type="dxa"/>
              <w:right w:w="80" w:type="dxa"/>
            </w:tcMar>
          </w:tcPr>
          <w:p w14:paraId="72B64DA3" w14:textId="77777777" w:rsidR="00CA49ED" w:rsidRDefault="00CA49ED" w:rsidP="00740B4D">
            <w:r>
              <w:rPr>
                <w:rFonts w:ascii="Aptos" w:eastAsia="Aptos" w:hAnsi="Aptos"/>
                <w:sz w:val="17"/>
              </w:rPr>
              <w:t>The workaround fails, or the issue repeats.</w:t>
            </w:r>
          </w:p>
        </w:tc>
      </w:tr>
      <w:tr w:rsidR="00CA49ED" w14:paraId="4ADF3392" w14:textId="77777777" w:rsidTr="00740B4D">
        <w:trPr>
          <w:jc w:val="center"/>
        </w:trPr>
        <w:tc>
          <w:tcPr>
            <w:tcW w:w="1296" w:type="dxa"/>
            <w:shd w:val="clear" w:color="auto" w:fill="F3F6FA"/>
            <w:tcMar>
              <w:top w:w="80" w:type="dxa"/>
              <w:left w:w="80" w:type="dxa"/>
              <w:bottom w:w="80" w:type="dxa"/>
              <w:right w:w="80" w:type="dxa"/>
            </w:tcMar>
          </w:tcPr>
          <w:p w14:paraId="20496F58" w14:textId="77777777" w:rsidR="00CA49ED" w:rsidRDefault="00CA49ED" w:rsidP="00740B4D">
            <w:r>
              <w:rPr>
                <w:rFonts w:ascii="Aptos" w:eastAsia="Aptos" w:hAnsi="Aptos"/>
                <w:sz w:val="17"/>
              </w:rPr>
              <w:t>Low</w:t>
            </w:r>
          </w:p>
        </w:tc>
        <w:tc>
          <w:tcPr>
            <w:tcW w:w="1728" w:type="dxa"/>
            <w:shd w:val="clear" w:color="auto" w:fill="F3F6FA"/>
            <w:tcMar>
              <w:top w:w="80" w:type="dxa"/>
              <w:left w:w="80" w:type="dxa"/>
              <w:bottom w:w="80" w:type="dxa"/>
              <w:right w:w="80" w:type="dxa"/>
            </w:tcMar>
          </w:tcPr>
          <w:p w14:paraId="3C415371" w14:textId="77777777" w:rsidR="00CA49ED" w:rsidRDefault="00CA49ED" w:rsidP="00740B4D">
            <w:r>
              <w:rPr>
                <w:rFonts w:ascii="Aptos" w:eastAsia="Aptos" w:hAnsi="Aptos"/>
                <w:sz w:val="17"/>
              </w:rPr>
              <w:t>1 business day</w:t>
            </w:r>
          </w:p>
        </w:tc>
        <w:tc>
          <w:tcPr>
            <w:tcW w:w="1728" w:type="dxa"/>
            <w:shd w:val="clear" w:color="auto" w:fill="F3F6FA"/>
            <w:tcMar>
              <w:top w:w="80" w:type="dxa"/>
              <w:left w:w="80" w:type="dxa"/>
              <w:bottom w:w="80" w:type="dxa"/>
              <w:right w:w="80" w:type="dxa"/>
            </w:tcMar>
          </w:tcPr>
          <w:p w14:paraId="312AF30A" w14:textId="77777777" w:rsidR="00CA49ED" w:rsidRDefault="00CA49ED" w:rsidP="00740B4D">
            <w:r>
              <w:rPr>
                <w:rFonts w:ascii="Aptos" w:eastAsia="Aptos" w:hAnsi="Aptos"/>
                <w:sz w:val="17"/>
              </w:rPr>
              <w:t>2 business days</w:t>
            </w:r>
          </w:p>
        </w:tc>
        <w:tc>
          <w:tcPr>
            <w:tcW w:w="2592" w:type="dxa"/>
            <w:shd w:val="clear" w:color="auto" w:fill="F3F6FA"/>
            <w:tcMar>
              <w:top w:w="80" w:type="dxa"/>
              <w:left w:w="80" w:type="dxa"/>
              <w:bottom w:w="80" w:type="dxa"/>
              <w:right w:w="80" w:type="dxa"/>
            </w:tcMar>
          </w:tcPr>
          <w:p w14:paraId="57BA8A11" w14:textId="77777777" w:rsidR="00CA49ED" w:rsidRDefault="00CA49ED" w:rsidP="00740B4D">
            <w:r>
              <w:rPr>
                <w:rFonts w:ascii="Aptos" w:eastAsia="Aptos" w:hAnsi="Aptos"/>
                <w:sz w:val="17"/>
              </w:rPr>
              <w:t>As needed or when completed</w:t>
            </w:r>
          </w:p>
        </w:tc>
        <w:tc>
          <w:tcPr>
            <w:tcW w:w="3024" w:type="dxa"/>
            <w:shd w:val="clear" w:color="auto" w:fill="F3F6FA"/>
            <w:tcMar>
              <w:top w:w="80" w:type="dxa"/>
              <w:left w:w="80" w:type="dxa"/>
              <w:bottom w:w="80" w:type="dxa"/>
              <w:right w:w="80" w:type="dxa"/>
            </w:tcMar>
          </w:tcPr>
          <w:p w14:paraId="2A4F9A4D" w14:textId="77777777" w:rsidR="00CA49ED" w:rsidRDefault="00CA49ED" w:rsidP="00740B4D">
            <w:r>
              <w:rPr>
                <w:rFonts w:ascii="Aptos" w:eastAsia="Aptos" w:hAnsi="Aptos"/>
                <w:sz w:val="17"/>
              </w:rPr>
              <w:t>The request becomes business-impacting.</w:t>
            </w:r>
          </w:p>
        </w:tc>
      </w:tr>
    </w:tbl>
    <w:p w14:paraId="6FCA3955" w14:textId="77777777" w:rsidR="00CA49ED" w:rsidRDefault="00CA49ED" w:rsidP="00CA49ED">
      <w:pPr>
        <w:pStyle w:val="Heading1"/>
        <w:spacing w:before="200"/>
      </w:pPr>
      <w:r>
        <w:t>7. Communication Standards</w:t>
      </w:r>
    </w:p>
    <w:p w14:paraId="3C067527" w14:textId="77777777" w:rsidR="00CA49ED" w:rsidRDefault="00CA49ED" w:rsidP="00CA49ED">
      <w:pPr>
        <w:spacing w:after="120" w:line="259" w:lineRule="auto"/>
      </w:pPr>
      <w:r>
        <w:t>All communication should be clear, professional, and easy for the user to understand.</w:t>
      </w:r>
    </w:p>
    <w:p w14:paraId="5EC93BFF" w14:textId="77777777" w:rsidR="00CA49ED" w:rsidRDefault="00CA49ED" w:rsidP="00CA49ED">
      <w:pPr>
        <w:spacing w:after="120" w:line="259" w:lineRule="auto"/>
      </w:pPr>
      <w:r>
        <w:t>Avoid technical jargon unless the audience understands it or the detail is needed for accurate documentation. Do not promise a resolution time before the fix is confirmed or before the correct support owner has accepted the work.</w:t>
      </w:r>
    </w:p>
    <w:p w14:paraId="690F95E1" w14:textId="77777777" w:rsidR="00CA49ED" w:rsidRDefault="00CA49ED" w:rsidP="00CA49ED">
      <w:pPr>
        <w:spacing w:after="120" w:line="259" w:lineRule="auto"/>
      </w:pPr>
      <w:proofErr w:type="gramStart"/>
      <w:r>
        <w:t>When</w:t>
      </w:r>
      <w:proofErr w:type="gramEnd"/>
      <w:r>
        <w:t xml:space="preserve"> appropriate, include the ticket number, affected service, </w:t>
      </w:r>
      <w:proofErr w:type="gramStart"/>
      <w:r>
        <w:t>current status</w:t>
      </w:r>
      <w:proofErr w:type="gramEnd"/>
      <w:r>
        <w:t>, next action, owner, and next expected update.</w:t>
      </w:r>
    </w:p>
    <w:p w14:paraId="15F5B654" w14:textId="77777777" w:rsidR="00CA49ED" w:rsidRDefault="00CA49ED" w:rsidP="00CA49ED">
      <w:pPr>
        <w:spacing w:after="120" w:line="259" w:lineRule="auto"/>
      </w:pPr>
      <w:r>
        <w:t>For critical incidents, notify leadership or key stakeholders based on the required communication schedule.</w:t>
      </w:r>
    </w:p>
    <w:p w14:paraId="0E6062F9" w14:textId="77777777" w:rsidR="00CA49ED" w:rsidRDefault="00CA49ED" w:rsidP="00CA49ED">
      <w:pPr>
        <w:pStyle w:val="Heading1"/>
        <w:spacing w:before="200"/>
      </w:pPr>
      <w:r>
        <w:lastRenderedPageBreak/>
        <w:t>8. Required Ticket Documentation</w:t>
      </w:r>
    </w:p>
    <w:p w14:paraId="22C1B59D" w14:textId="77777777" w:rsidR="00CA49ED" w:rsidRDefault="00CA49ED" w:rsidP="00CA49ED">
      <w:pPr>
        <w:spacing w:after="120" w:line="259" w:lineRule="auto"/>
      </w:pPr>
      <w:r>
        <w:t>Each incident ticket should include enough detail for another support person to understand what happened, what was tried, and what still needs to be done.</w:t>
      </w:r>
    </w:p>
    <w:p w14:paraId="7C6102A0" w14:textId="77777777" w:rsidR="00CA49ED" w:rsidRDefault="00CA49ED" w:rsidP="00CA49ED">
      <w:pPr>
        <w:pStyle w:val="ListBullet"/>
        <w:tabs>
          <w:tab w:val="num" w:pos="360"/>
        </w:tabs>
        <w:spacing w:after="80" w:line="252" w:lineRule="auto"/>
        <w:ind w:left="360" w:hanging="360"/>
      </w:pPr>
      <w:proofErr w:type="gramStart"/>
      <w:r>
        <w:t>User name</w:t>
      </w:r>
      <w:proofErr w:type="gramEnd"/>
      <w:r>
        <w:t xml:space="preserve"> or role, affected device or system, department or business area, and contact method.</w:t>
      </w:r>
    </w:p>
    <w:p w14:paraId="30AEB5FA" w14:textId="77777777" w:rsidR="00CA49ED" w:rsidRDefault="00CA49ED" w:rsidP="00CA49ED">
      <w:pPr>
        <w:pStyle w:val="ListBullet"/>
        <w:tabs>
          <w:tab w:val="num" w:pos="360"/>
        </w:tabs>
        <w:spacing w:after="80" w:line="252" w:lineRule="auto"/>
        <w:ind w:left="360" w:hanging="360"/>
      </w:pPr>
      <w:r>
        <w:t>Date and time the incident was reported, acknowledged, escalated, updated, and resolved.</w:t>
      </w:r>
    </w:p>
    <w:p w14:paraId="3988096B" w14:textId="77777777" w:rsidR="00CA49ED" w:rsidRDefault="00CA49ED" w:rsidP="00CA49ED">
      <w:pPr>
        <w:pStyle w:val="ListBullet"/>
        <w:tabs>
          <w:tab w:val="num" w:pos="360"/>
        </w:tabs>
        <w:spacing w:after="80" w:line="252" w:lineRule="auto"/>
        <w:ind w:left="360" w:hanging="360"/>
      </w:pPr>
      <w:r>
        <w:t>Issue summary, symptoms, business impact, screenshots, and exact error messages when available.</w:t>
      </w:r>
    </w:p>
    <w:p w14:paraId="32DE204B" w14:textId="77777777" w:rsidR="00CA49ED" w:rsidRDefault="00CA49ED" w:rsidP="00CA49ED">
      <w:pPr>
        <w:pStyle w:val="ListBullet"/>
        <w:tabs>
          <w:tab w:val="num" w:pos="360"/>
        </w:tabs>
        <w:spacing w:after="80" w:line="252" w:lineRule="auto"/>
        <w:ind w:left="360" w:hanging="360"/>
      </w:pPr>
      <w:r>
        <w:t>Troubleshooting steps listed with the result of each step.</w:t>
      </w:r>
    </w:p>
    <w:p w14:paraId="0E89AF98" w14:textId="77777777" w:rsidR="00CA49ED" w:rsidRDefault="00CA49ED" w:rsidP="00CA49ED">
      <w:pPr>
        <w:pStyle w:val="ListBullet"/>
        <w:tabs>
          <w:tab w:val="num" w:pos="360"/>
        </w:tabs>
        <w:spacing w:after="80" w:line="252" w:lineRule="auto"/>
        <w:ind w:left="360" w:hanging="360"/>
      </w:pPr>
      <w:r>
        <w:t>Escalation details, including the receiving team, assigned owner, current priority, and final resolution summary.</w:t>
      </w:r>
    </w:p>
    <w:p w14:paraId="53222599" w14:textId="77777777" w:rsidR="00CA49ED" w:rsidRDefault="00CA49ED" w:rsidP="00CA49ED">
      <w:pPr>
        <w:pStyle w:val="ListBullet"/>
        <w:tabs>
          <w:tab w:val="num" w:pos="360"/>
        </w:tabs>
        <w:spacing w:after="80" w:line="252" w:lineRule="auto"/>
        <w:ind w:left="360" w:hanging="360"/>
      </w:pPr>
      <w:r>
        <w:t>Root cause, workaround, prevention recommendation, and any follow-up task when known.</w:t>
      </w:r>
    </w:p>
    <w:p w14:paraId="60092E14" w14:textId="77777777" w:rsidR="00CA49ED" w:rsidRDefault="00CA49ED" w:rsidP="00CA49ED">
      <w:pPr>
        <w:pStyle w:val="Heading1"/>
        <w:spacing w:before="200"/>
      </w:pPr>
      <w:r>
        <w:t>9. Closure Criteria</w:t>
      </w:r>
    </w:p>
    <w:p w14:paraId="5B39AAC0" w14:textId="77777777" w:rsidR="00CA49ED" w:rsidRDefault="00CA49ED" w:rsidP="00CA49ED">
      <w:pPr>
        <w:spacing w:after="120" w:line="259" w:lineRule="auto"/>
      </w:pPr>
      <w:r>
        <w:t>An incident should not be closed until service has been restored and the user or service owner has confirmed the outcome when appropriate.</w:t>
      </w:r>
    </w:p>
    <w:p w14:paraId="4E5880C2" w14:textId="77777777" w:rsidR="00CA49ED" w:rsidRDefault="00CA49ED" w:rsidP="00CA49ED">
      <w:pPr>
        <w:spacing w:after="120" w:line="259" w:lineRule="auto"/>
      </w:pPr>
      <w:r>
        <w:t>Final ticket notes should clearly explain what was done and how the issue was resolved. If the root cause is not known, document the best available findings, along with any monitoring steps or follow-up actions.</w:t>
      </w:r>
    </w:p>
    <w:p w14:paraId="345079BB" w14:textId="77777777" w:rsidR="00CA49ED" w:rsidRDefault="00CA49ED" w:rsidP="00CA49ED">
      <w:pPr>
        <w:pStyle w:val="Heading1"/>
        <w:spacing w:before="200"/>
      </w:pPr>
      <w:r>
        <w:t>10. Post-Incident Review</w:t>
      </w:r>
    </w:p>
    <w:p w14:paraId="0E5AB9F4" w14:textId="77777777" w:rsidR="00CA49ED" w:rsidRDefault="00CA49ED" w:rsidP="00CA49ED">
      <w:pPr>
        <w:spacing w:after="120" w:line="259" w:lineRule="auto"/>
      </w:pPr>
      <w:r>
        <w:t>A post-incident review should be completed for significant or recurring incidents. The review should focus on facts, impact, resolution, and prevention.</w:t>
      </w:r>
    </w:p>
    <w:tbl>
      <w:tblPr>
        <w:tblStyle w:val="TableGrid"/>
        <w:tblW w:w="0" w:type="auto"/>
        <w:jc w:val="center"/>
        <w:tblLook w:val="04A0" w:firstRow="1" w:lastRow="0" w:firstColumn="1" w:lastColumn="0" w:noHBand="0" w:noVBand="1"/>
      </w:tblPr>
      <w:tblGrid>
        <w:gridCol w:w="2416"/>
        <w:gridCol w:w="5664"/>
        <w:gridCol w:w="2134"/>
      </w:tblGrid>
      <w:tr w:rsidR="00CA49ED" w14:paraId="2AEA803F" w14:textId="77777777" w:rsidTr="00740B4D">
        <w:trPr>
          <w:tblHeader/>
          <w:jc w:val="center"/>
        </w:trPr>
        <w:tc>
          <w:tcPr>
            <w:tcW w:w="2448" w:type="dxa"/>
            <w:shd w:val="clear" w:color="auto" w:fill="1F4E79"/>
            <w:tcMar>
              <w:top w:w="80" w:type="dxa"/>
              <w:left w:w="80" w:type="dxa"/>
              <w:bottom w:w="80" w:type="dxa"/>
              <w:right w:w="80" w:type="dxa"/>
            </w:tcMar>
          </w:tcPr>
          <w:p w14:paraId="499C6FE6" w14:textId="77777777" w:rsidR="00CA49ED" w:rsidRDefault="00CA49ED" w:rsidP="00740B4D">
            <w:r>
              <w:rPr>
                <w:rFonts w:ascii="Aptos" w:eastAsia="Aptos" w:hAnsi="Aptos"/>
                <w:b/>
                <w:color w:val="FFFFFF"/>
                <w:sz w:val="17"/>
              </w:rPr>
              <w:t>Review Question</w:t>
            </w:r>
          </w:p>
        </w:tc>
        <w:tc>
          <w:tcPr>
            <w:tcW w:w="5760" w:type="dxa"/>
            <w:shd w:val="clear" w:color="auto" w:fill="1F4E79"/>
            <w:tcMar>
              <w:top w:w="80" w:type="dxa"/>
              <w:left w:w="80" w:type="dxa"/>
              <w:bottom w:w="80" w:type="dxa"/>
              <w:right w:w="80" w:type="dxa"/>
            </w:tcMar>
          </w:tcPr>
          <w:p w14:paraId="117DB57B" w14:textId="77777777" w:rsidR="00CA49ED" w:rsidRDefault="00CA49ED" w:rsidP="00740B4D">
            <w:r>
              <w:rPr>
                <w:rFonts w:ascii="Aptos" w:eastAsia="Aptos" w:hAnsi="Aptos"/>
                <w:b/>
                <w:color w:val="FFFFFF"/>
                <w:sz w:val="17"/>
              </w:rPr>
              <w:t>Purpose</w:t>
            </w:r>
          </w:p>
        </w:tc>
        <w:tc>
          <w:tcPr>
            <w:tcW w:w="2160" w:type="dxa"/>
            <w:shd w:val="clear" w:color="auto" w:fill="1F4E79"/>
            <w:tcMar>
              <w:top w:w="80" w:type="dxa"/>
              <w:left w:w="80" w:type="dxa"/>
              <w:bottom w:w="80" w:type="dxa"/>
              <w:right w:w="80" w:type="dxa"/>
            </w:tcMar>
          </w:tcPr>
          <w:p w14:paraId="1EA7EAE1" w14:textId="77777777" w:rsidR="00CA49ED" w:rsidRDefault="00CA49ED" w:rsidP="00740B4D">
            <w:r>
              <w:rPr>
                <w:rFonts w:ascii="Aptos" w:eastAsia="Aptos" w:hAnsi="Aptos"/>
                <w:b/>
                <w:color w:val="FFFFFF"/>
                <w:sz w:val="17"/>
              </w:rPr>
              <w:t>Owner</w:t>
            </w:r>
          </w:p>
        </w:tc>
      </w:tr>
      <w:tr w:rsidR="00CA49ED" w14:paraId="799E54D3" w14:textId="77777777" w:rsidTr="00740B4D">
        <w:trPr>
          <w:jc w:val="center"/>
        </w:trPr>
        <w:tc>
          <w:tcPr>
            <w:tcW w:w="2448" w:type="dxa"/>
            <w:tcMar>
              <w:top w:w="80" w:type="dxa"/>
              <w:left w:w="80" w:type="dxa"/>
              <w:bottom w:w="80" w:type="dxa"/>
              <w:right w:w="80" w:type="dxa"/>
            </w:tcMar>
          </w:tcPr>
          <w:p w14:paraId="0146C7CF" w14:textId="77777777" w:rsidR="00CA49ED" w:rsidRDefault="00CA49ED" w:rsidP="00740B4D">
            <w:r>
              <w:rPr>
                <w:rFonts w:ascii="Aptos" w:eastAsia="Aptos" w:hAnsi="Aptos"/>
                <w:sz w:val="17"/>
              </w:rPr>
              <w:t>What happened?</w:t>
            </w:r>
          </w:p>
        </w:tc>
        <w:tc>
          <w:tcPr>
            <w:tcW w:w="5760" w:type="dxa"/>
            <w:tcMar>
              <w:top w:w="80" w:type="dxa"/>
              <w:left w:w="80" w:type="dxa"/>
              <w:bottom w:w="80" w:type="dxa"/>
              <w:right w:w="80" w:type="dxa"/>
            </w:tcMar>
          </w:tcPr>
          <w:p w14:paraId="136BF84A" w14:textId="77777777" w:rsidR="00CA49ED" w:rsidRDefault="00CA49ED" w:rsidP="00740B4D">
            <w:r>
              <w:rPr>
                <w:rFonts w:ascii="Aptos" w:eastAsia="Aptos" w:hAnsi="Aptos"/>
                <w:sz w:val="17"/>
              </w:rPr>
              <w:t>Create a clear timeline of the symptoms, diagnosis, escalation, and restoration.</w:t>
            </w:r>
          </w:p>
        </w:tc>
        <w:tc>
          <w:tcPr>
            <w:tcW w:w="2160" w:type="dxa"/>
            <w:tcMar>
              <w:top w:w="80" w:type="dxa"/>
              <w:left w:w="80" w:type="dxa"/>
              <w:bottom w:w="80" w:type="dxa"/>
              <w:right w:w="80" w:type="dxa"/>
            </w:tcMar>
          </w:tcPr>
          <w:p w14:paraId="3020E92E" w14:textId="77777777" w:rsidR="00CA49ED" w:rsidRDefault="00CA49ED" w:rsidP="00740B4D">
            <w:r>
              <w:rPr>
                <w:rFonts w:ascii="Aptos" w:eastAsia="Aptos" w:hAnsi="Aptos"/>
                <w:sz w:val="17"/>
              </w:rPr>
              <w:t>Incident owner</w:t>
            </w:r>
          </w:p>
        </w:tc>
      </w:tr>
      <w:tr w:rsidR="00CA49ED" w14:paraId="357F34C0" w14:textId="77777777" w:rsidTr="00740B4D">
        <w:trPr>
          <w:jc w:val="center"/>
        </w:trPr>
        <w:tc>
          <w:tcPr>
            <w:tcW w:w="2448" w:type="dxa"/>
            <w:shd w:val="clear" w:color="auto" w:fill="F3F6FA"/>
            <w:tcMar>
              <w:top w:w="80" w:type="dxa"/>
              <w:left w:w="80" w:type="dxa"/>
              <w:bottom w:w="80" w:type="dxa"/>
              <w:right w:w="80" w:type="dxa"/>
            </w:tcMar>
          </w:tcPr>
          <w:p w14:paraId="4A29134F" w14:textId="77777777" w:rsidR="00CA49ED" w:rsidRDefault="00CA49ED" w:rsidP="00740B4D">
            <w:r>
              <w:rPr>
                <w:rFonts w:ascii="Aptos" w:eastAsia="Aptos" w:hAnsi="Aptos"/>
                <w:sz w:val="17"/>
              </w:rPr>
              <w:t>Who was affected?</w:t>
            </w:r>
          </w:p>
        </w:tc>
        <w:tc>
          <w:tcPr>
            <w:tcW w:w="5760" w:type="dxa"/>
            <w:shd w:val="clear" w:color="auto" w:fill="F3F6FA"/>
            <w:tcMar>
              <w:top w:w="80" w:type="dxa"/>
              <w:left w:w="80" w:type="dxa"/>
              <w:bottom w:w="80" w:type="dxa"/>
              <w:right w:w="80" w:type="dxa"/>
            </w:tcMar>
          </w:tcPr>
          <w:p w14:paraId="24D6881B" w14:textId="77777777" w:rsidR="00CA49ED" w:rsidRDefault="00CA49ED" w:rsidP="00740B4D">
            <w:r>
              <w:rPr>
                <w:rFonts w:ascii="Aptos" w:eastAsia="Aptos" w:hAnsi="Aptos"/>
                <w:sz w:val="17"/>
              </w:rPr>
              <w:t>Confirm the affected users, systems, and business areas.</w:t>
            </w:r>
          </w:p>
        </w:tc>
        <w:tc>
          <w:tcPr>
            <w:tcW w:w="2160" w:type="dxa"/>
            <w:shd w:val="clear" w:color="auto" w:fill="F3F6FA"/>
            <w:tcMar>
              <w:top w:w="80" w:type="dxa"/>
              <w:left w:w="80" w:type="dxa"/>
              <w:bottom w:w="80" w:type="dxa"/>
              <w:right w:w="80" w:type="dxa"/>
            </w:tcMar>
          </w:tcPr>
          <w:p w14:paraId="55303572" w14:textId="77777777" w:rsidR="00CA49ED" w:rsidRDefault="00CA49ED" w:rsidP="00740B4D">
            <w:r>
              <w:rPr>
                <w:rFonts w:ascii="Aptos" w:eastAsia="Aptos" w:hAnsi="Aptos"/>
                <w:sz w:val="17"/>
              </w:rPr>
              <w:t>Support lead</w:t>
            </w:r>
          </w:p>
        </w:tc>
      </w:tr>
      <w:tr w:rsidR="00CA49ED" w14:paraId="47EA34C6" w14:textId="77777777" w:rsidTr="00740B4D">
        <w:trPr>
          <w:jc w:val="center"/>
        </w:trPr>
        <w:tc>
          <w:tcPr>
            <w:tcW w:w="2448" w:type="dxa"/>
            <w:tcMar>
              <w:top w:w="80" w:type="dxa"/>
              <w:left w:w="80" w:type="dxa"/>
              <w:bottom w:w="80" w:type="dxa"/>
              <w:right w:w="80" w:type="dxa"/>
            </w:tcMar>
          </w:tcPr>
          <w:p w14:paraId="6C177786" w14:textId="77777777" w:rsidR="00CA49ED" w:rsidRDefault="00CA49ED" w:rsidP="00740B4D">
            <w:r>
              <w:rPr>
                <w:rFonts w:ascii="Aptos" w:eastAsia="Aptos" w:hAnsi="Aptos"/>
                <w:sz w:val="17"/>
              </w:rPr>
              <w:t>What fixed the issue?</w:t>
            </w:r>
          </w:p>
        </w:tc>
        <w:tc>
          <w:tcPr>
            <w:tcW w:w="5760" w:type="dxa"/>
            <w:tcMar>
              <w:top w:w="80" w:type="dxa"/>
              <w:left w:w="80" w:type="dxa"/>
              <w:bottom w:w="80" w:type="dxa"/>
              <w:right w:w="80" w:type="dxa"/>
            </w:tcMar>
          </w:tcPr>
          <w:p w14:paraId="5B513E59" w14:textId="77777777" w:rsidR="00CA49ED" w:rsidRDefault="00CA49ED" w:rsidP="00740B4D">
            <w:r>
              <w:rPr>
                <w:rFonts w:ascii="Aptos" w:eastAsia="Aptos" w:hAnsi="Aptos"/>
                <w:sz w:val="17"/>
              </w:rPr>
              <w:t>Document the final resolution and note whether a workaround was used.</w:t>
            </w:r>
          </w:p>
        </w:tc>
        <w:tc>
          <w:tcPr>
            <w:tcW w:w="2160" w:type="dxa"/>
            <w:tcMar>
              <w:top w:w="80" w:type="dxa"/>
              <w:left w:w="80" w:type="dxa"/>
              <w:bottom w:w="80" w:type="dxa"/>
              <w:right w:w="80" w:type="dxa"/>
            </w:tcMar>
          </w:tcPr>
          <w:p w14:paraId="56D1C11C" w14:textId="77777777" w:rsidR="00CA49ED" w:rsidRDefault="00CA49ED" w:rsidP="00740B4D">
            <w:r>
              <w:rPr>
                <w:rFonts w:ascii="Aptos" w:eastAsia="Aptos" w:hAnsi="Aptos"/>
                <w:sz w:val="17"/>
              </w:rPr>
              <w:t>Technical owner</w:t>
            </w:r>
          </w:p>
        </w:tc>
      </w:tr>
      <w:tr w:rsidR="00CA49ED" w14:paraId="0789D3E6" w14:textId="77777777" w:rsidTr="00740B4D">
        <w:trPr>
          <w:jc w:val="center"/>
        </w:trPr>
        <w:tc>
          <w:tcPr>
            <w:tcW w:w="2448" w:type="dxa"/>
            <w:shd w:val="clear" w:color="auto" w:fill="F3F6FA"/>
            <w:tcMar>
              <w:top w:w="80" w:type="dxa"/>
              <w:left w:w="80" w:type="dxa"/>
              <w:bottom w:w="80" w:type="dxa"/>
              <w:right w:w="80" w:type="dxa"/>
            </w:tcMar>
          </w:tcPr>
          <w:p w14:paraId="7EF77574" w14:textId="77777777" w:rsidR="00CA49ED" w:rsidRDefault="00CA49ED" w:rsidP="00740B4D">
            <w:r>
              <w:rPr>
                <w:rFonts w:ascii="Aptos" w:eastAsia="Aptos" w:hAnsi="Aptos"/>
                <w:sz w:val="17"/>
              </w:rPr>
              <w:t>How can repeat incidents be reduced?</w:t>
            </w:r>
          </w:p>
        </w:tc>
        <w:tc>
          <w:tcPr>
            <w:tcW w:w="5760" w:type="dxa"/>
            <w:shd w:val="clear" w:color="auto" w:fill="F3F6FA"/>
            <w:tcMar>
              <w:top w:w="80" w:type="dxa"/>
              <w:left w:w="80" w:type="dxa"/>
              <w:bottom w:w="80" w:type="dxa"/>
              <w:right w:w="80" w:type="dxa"/>
            </w:tcMar>
          </w:tcPr>
          <w:p w14:paraId="7661E80F" w14:textId="77777777" w:rsidR="00CA49ED" w:rsidRDefault="00CA49ED" w:rsidP="00740B4D">
            <w:r>
              <w:rPr>
                <w:rFonts w:ascii="Aptos" w:eastAsia="Aptos" w:hAnsi="Aptos"/>
                <w:sz w:val="17"/>
              </w:rPr>
              <w:t>Identify possible improvements, such as training, monitoring, documentation updates, or system changes.</w:t>
            </w:r>
          </w:p>
        </w:tc>
        <w:tc>
          <w:tcPr>
            <w:tcW w:w="2160" w:type="dxa"/>
            <w:shd w:val="clear" w:color="auto" w:fill="F3F6FA"/>
            <w:tcMar>
              <w:top w:w="80" w:type="dxa"/>
              <w:left w:w="80" w:type="dxa"/>
              <w:bottom w:w="80" w:type="dxa"/>
              <w:right w:w="80" w:type="dxa"/>
            </w:tcMar>
          </w:tcPr>
          <w:p w14:paraId="251090A5" w14:textId="77777777" w:rsidR="00CA49ED" w:rsidRDefault="00CA49ED" w:rsidP="00740B4D">
            <w:r>
              <w:rPr>
                <w:rFonts w:ascii="Aptos" w:eastAsia="Aptos" w:hAnsi="Aptos"/>
                <w:sz w:val="17"/>
              </w:rPr>
              <w:t>Support leadership</w:t>
            </w:r>
          </w:p>
        </w:tc>
      </w:tr>
    </w:tbl>
    <w:p w14:paraId="4D92DCBF" w14:textId="77777777" w:rsidR="00CA49ED" w:rsidRDefault="00CA49ED" w:rsidP="00CA49ED">
      <w:pPr>
        <w:pStyle w:val="Heading1"/>
        <w:spacing w:before="200"/>
      </w:pPr>
      <w:r>
        <w:t>11. Continuous Improvement</w:t>
      </w:r>
    </w:p>
    <w:p w14:paraId="162B5C16" w14:textId="77777777" w:rsidR="00CA49ED" w:rsidRDefault="00CA49ED" w:rsidP="00CA49ED">
      <w:pPr>
        <w:spacing w:after="120" w:line="259" w:lineRule="auto"/>
      </w:pPr>
      <w:r>
        <w:t>Recurring incidents should be reviewed for patterns, training gaps, system weaknesses, or documentation needs.</w:t>
      </w:r>
    </w:p>
    <w:p w14:paraId="18788386" w14:textId="77777777" w:rsidR="00CA49ED" w:rsidRDefault="00CA49ED" w:rsidP="00CA49ED">
      <w:pPr>
        <w:spacing w:after="120" w:line="259" w:lineRule="auto"/>
      </w:pPr>
      <w:r>
        <w:t>High-volume issues should be turned into knowledge base articles, automation opportunities, or proactive maintenance tasks whenever possible. This helps reduce repeat tickets and gives support teams better tools for future incidents.</w:t>
      </w:r>
    </w:p>
    <w:p w14:paraId="625A62C0" w14:textId="77777777" w:rsidR="00CA49ED" w:rsidRDefault="00CA49ED" w:rsidP="00CA49ED">
      <w:pPr>
        <w:pStyle w:val="Heading1"/>
        <w:spacing w:before="200"/>
      </w:pPr>
      <w:r>
        <w:lastRenderedPageBreak/>
        <w:t>12. Approval and Revision History</w:t>
      </w:r>
    </w:p>
    <w:p w14:paraId="408B4CFF" w14:textId="77777777" w:rsidR="00CA49ED" w:rsidRDefault="00CA49ED" w:rsidP="00CA49ED">
      <w:pPr>
        <w:pStyle w:val="Heading2"/>
      </w:pPr>
      <w:r>
        <w:t>Approval</w:t>
      </w:r>
    </w:p>
    <w:tbl>
      <w:tblPr>
        <w:tblStyle w:val="TableGrid"/>
        <w:tblW w:w="0" w:type="auto"/>
        <w:jc w:val="center"/>
        <w:tblLook w:val="04A0" w:firstRow="1" w:lastRow="0" w:firstColumn="1" w:lastColumn="0" w:noHBand="0" w:noVBand="1"/>
      </w:tblPr>
      <w:tblGrid>
        <w:gridCol w:w="1725"/>
        <w:gridCol w:w="2159"/>
        <w:gridCol w:w="2159"/>
        <w:gridCol w:w="1583"/>
        <w:gridCol w:w="2588"/>
      </w:tblGrid>
      <w:tr w:rsidR="00CA49ED" w14:paraId="5DA7BFFF" w14:textId="77777777" w:rsidTr="00740B4D">
        <w:trPr>
          <w:tblHeader/>
          <w:jc w:val="center"/>
        </w:trPr>
        <w:tc>
          <w:tcPr>
            <w:tcW w:w="1728" w:type="dxa"/>
            <w:shd w:val="clear" w:color="auto" w:fill="1F4E79"/>
            <w:tcMar>
              <w:top w:w="80" w:type="dxa"/>
              <w:left w:w="80" w:type="dxa"/>
              <w:bottom w:w="80" w:type="dxa"/>
              <w:right w:w="80" w:type="dxa"/>
            </w:tcMar>
          </w:tcPr>
          <w:p w14:paraId="3B15A608" w14:textId="77777777" w:rsidR="00CA49ED" w:rsidRDefault="00CA49ED" w:rsidP="00740B4D">
            <w:r>
              <w:rPr>
                <w:rFonts w:ascii="Aptos" w:eastAsia="Aptos" w:hAnsi="Aptos"/>
                <w:b/>
                <w:color w:val="FFFFFF"/>
                <w:sz w:val="17"/>
              </w:rPr>
              <w:t>Role</w:t>
            </w:r>
          </w:p>
        </w:tc>
        <w:tc>
          <w:tcPr>
            <w:tcW w:w="2160" w:type="dxa"/>
            <w:shd w:val="clear" w:color="auto" w:fill="1F4E79"/>
            <w:tcMar>
              <w:top w:w="80" w:type="dxa"/>
              <w:left w:w="80" w:type="dxa"/>
              <w:bottom w:w="80" w:type="dxa"/>
              <w:right w:w="80" w:type="dxa"/>
            </w:tcMar>
          </w:tcPr>
          <w:p w14:paraId="488F611D" w14:textId="77777777" w:rsidR="00CA49ED" w:rsidRDefault="00CA49ED" w:rsidP="00740B4D">
            <w:r>
              <w:rPr>
                <w:rFonts w:ascii="Aptos" w:eastAsia="Aptos" w:hAnsi="Aptos"/>
                <w:b/>
                <w:color w:val="FFFFFF"/>
                <w:sz w:val="17"/>
              </w:rPr>
              <w:t>Name</w:t>
            </w:r>
          </w:p>
        </w:tc>
        <w:tc>
          <w:tcPr>
            <w:tcW w:w="2160" w:type="dxa"/>
            <w:shd w:val="clear" w:color="auto" w:fill="1F4E79"/>
            <w:tcMar>
              <w:top w:w="80" w:type="dxa"/>
              <w:left w:w="80" w:type="dxa"/>
              <w:bottom w:w="80" w:type="dxa"/>
              <w:right w:w="80" w:type="dxa"/>
            </w:tcMar>
          </w:tcPr>
          <w:p w14:paraId="3F8D7811" w14:textId="77777777" w:rsidR="00CA49ED" w:rsidRDefault="00CA49ED" w:rsidP="00740B4D">
            <w:r>
              <w:rPr>
                <w:rFonts w:ascii="Aptos" w:eastAsia="Aptos" w:hAnsi="Aptos"/>
                <w:b/>
                <w:color w:val="FFFFFF"/>
                <w:sz w:val="17"/>
              </w:rPr>
              <w:t>Signature</w:t>
            </w:r>
          </w:p>
        </w:tc>
        <w:tc>
          <w:tcPr>
            <w:tcW w:w="1584" w:type="dxa"/>
            <w:shd w:val="clear" w:color="auto" w:fill="1F4E79"/>
            <w:tcMar>
              <w:top w:w="80" w:type="dxa"/>
              <w:left w:w="80" w:type="dxa"/>
              <w:bottom w:w="80" w:type="dxa"/>
              <w:right w:w="80" w:type="dxa"/>
            </w:tcMar>
          </w:tcPr>
          <w:p w14:paraId="3143F88C" w14:textId="77777777" w:rsidR="00CA49ED" w:rsidRDefault="00CA49ED" w:rsidP="00740B4D">
            <w:r>
              <w:rPr>
                <w:rFonts w:ascii="Aptos" w:eastAsia="Aptos" w:hAnsi="Aptos"/>
                <w:b/>
                <w:color w:val="FFFFFF"/>
                <w:sz w:val="17"/>
              </w:rPr>
              <w:t>Date</w:t>
            </w:r>
          </w:p>
        </w:tc>
        <w:tc>
          <w:tcPr>
            <w:tcW w:w="2592" w:type="dxa"/>
            <w:shd w:val="clear" w:color="auto" w:fill="1F4E79"/>
            <w:tcMar>
              <w:top w:w="80" w:type="dxa"/>
              <w:left w:w="80" w:type="dxa"/>
              <w:bottom w:w="80" w:type="dxa"/>
              <w:right w:w="80" w:type="dxa"/>
            </w:tcMar>
          </w:tcPr>
          <w:p w14:paraId="17A2DA92" w14:textId="77777777" w:rsidR="00CA49ED" w:rsidRDefault="00CA49ED" w:rsidP="00740B4D">
            <w:r>
              <w:rPr>
                <w:rFonts w:ascii="Aptos" w:eastAsia="Aptos" w:hAnsi="Aptos"/>
                <w:b/>
                <w:color w:val="FFFFFF"/>
                <w:sz w:val="17"/>
              </w:rPr>
              <w:t>Comments</w:t>
            </w:r>
          </w:p>
        </w:tc>
      </w:tr>
      <w:tr w:rsidR="00CA49ED" w14:paraId="0F50A777" w14:textId="77777777" w:rsidTr="00740B4D">
        <w:trPr>
          <w:jc w:val="center"/>
        </w:trPr>
        <w:tc>
          <w:tcPr>
            <w:tcW w:w="1728" w:type="dxa"/>
            <w:tcMar>
              <w:top w:w="80" w:type="dxa"/>
              <w:left w:w="80" w:type="dxa"/>
              <w:bottom w:w="80" w:type="dxa"/>
              <w:right w:w="80" w:type="dxa"/>
            </w:tcMar>
          </w:tcPr>
          <w:p w14:paraId="077D72E1" w14:textId="77777777" w:rsidR="00CA49ED" w:rsidRDefault="00CA49ED" w:rsidP="00740B4D">
            <w:r>
              <w:rPr>
                <w:rFonts w:ascii="Aptos" w:eastAsia="Aptos" w:hAnsi="Aptos"/>
                <w:sz w:val="17"/>
              </w:rPr>
              <w:t>Document Owner</w:t>
            </w:r>
          </w:p>
        </w:tc>
        <w:tc>
          <w:tcPr>
            <w:tcW w:w="2160" w:type="dxa"/>
            <w:tcMar>
              <w:top w:w="80" w:type="dxa"/>
              <w:left w:w="80" w:type="dxa"/>
              <w:bottom w:w="80" w:type="dxa"/>
              <w:right w:w="80" w:type="dxa"/>
            </w:tcMar>
          </w:tcPr>
          <w:p w14:paraId="72ACE206" w14:textId="77777777" w:rsidR="00CA49ED" w:rsidRDefault="00CA49ED" w:rsidP="00740B4D">
            <w:r>
              <w:rPr>
                <w:rFonts w:ascii="Aptos" w:eastAsia="Aptos" w:hAnsi="Aptos"/>
                <w:sz w:val="17"/>
              </w:rPr>
              <w:t>Britany Walker</w:t>
            </w:r>
          </w:p>
        </w:tc>
        <w:tc>
          <w:tcPr>
            <w:tcW w:w="2160" w:type="dxa"/>
            <w:tcMar>
              <w:top w:w="80" w:type="dxa"/>
              <w:left w:w="80" w:type="dxa"/>
              <w:bottom w:w="80" w:type="dxa"/>
              <w:right w:w="80" w:type="dxa"/>
            </w:tcMar>
          </w:tcPr>
          <w:p w14:paraId="6D67FA89" w14:textId="77777777" w:rsidR="00CA49ED" w:rsidRDefault="00CA49ED" w:rsidP="00740B4D">
            <w:r>
              <w:rPr>
                <w:rFonts w:ascii="Aptos" w:eastAsia="Aptos" w:hAnsi="Aptos"/>
                <w:sz w:val="17"/>
              </w:rPr>
              <w:t>____________________</w:t>
            </w:r>
          </w:p>
        </w:tc>
        <w:tc>
          <w:tcPr>
            <w:tcW w:w="1584" w:type="dxa"/>
            <w:tcMar>
              <w:top w:w="80" w:type="dxa"/>
              <w:left w:w="80" w:type="dxa"/>
              <w:bottom w:w="80" w:type="dxa"/>
              <w:right w:w="80" w:type="dxa"/>
            </w:tcMar>
          </w:tcPr>
          <w:p w14:paraId="49034B6F" w14:textId="77777777" w:rsidR="00CA49ED" w:rsidRDefault="00CA49ED" w:rsidP="00740B4D">
            <w:r>
              <w:rPr>
                <w:rFonts w:ascii="Aptos" w:eastAsia="Aptos" w:hAnsi="Aptos"/>
                <w:sz w:val="17"/>
              </w:rPr>
              <w:t>____________</w:t>
            </w:r>
          </w:p>
        </w:tc>
        <w:tc>
          <w:tcPr>
            <w:tcW w:w="2592" w:type="dxa"/>
            <w:tcMar>
              <w:top w:w="80" w:type="dxa"/>
              <w:left w:w="80" w:type="dxa"/>
              <w:bottom w:w="80" w:type="dxa"/>
              <w:right w:w="80" w:type="dxa"/>
            </w:tcMar>
          </w:tcPr>
          <w:p w14:paraId="1E71D04C" w14:textId="77777777" w:rsidR="00CA49ED" w:rsidRDefault="00CA49ED" w:rsidP="00740B4D">
            <w:r>
              <w:rPr>
                <w:rFonts w:ascii="Aptos" w:eastAsia="Aptos" w:hAnsi="Aptos"/>
                <w:sz w:val="17"/>
              </w:rPr>
              <w:t>Original author</w:t>
            </w:r>
          </w:p>
        </w:tc>
      </w:tr>
      <w:tr w:rsidR="00CA49ED" w14:paraId="704AFA2A" w14:textId="77777777" w:rsidTr="00740B4D">
        <w:trPr>
          <w:jc w:val="center"/>
        </w:trPr>
        <w:tc>
          <w:tcPr>
            <w:tcW w:w="1728" w:type="dxa"/>
            <w:shd w:val="clear" w:color="auto" w:fill="F3F6FA"/>
            <w:tcMar>
              <w:top w:w="80" w:type="dxa"/>
              <w:left w:w="80" w:type="dxa"/>
              <w:bottom w:w="80" w:type="dxa"/>
              <w:right w:w="80" w:type="dxa"/>
            </w:tcMar>
          </w:tcPr>
          <w:p w14:paraId="24352805" w14:textId="77777777" w:rsidR="00CA49ED" w:rsidRDefault="00CA49ED" w:rsidP="00740B4D">
            <w:r>
              <w:rPr>
                <w:rFonts w:ascii="Aptos" w:eastAsia="Aptos" w:hAnsi="Aptos"/>
                <w:sz w:val="17"/>
              </w:rPr>
              <w:t>IT Reviewer</w:t>
            </w:r>
          </w:p>
        </w:tc>
        <w:tc>
          <w:tcPr>
            <w:tcW w:w="2160" w:type="dxa"/>
            <w:shd w:val="clear" w:color="auto" w:fill="F3F6FA"/>
            <w:tcMar>
              <w:top w:w="80" w:type="dxa"/>
              <w:left w:w="80" w:type="dxa"/>
              <w:bottom w:w="80" w:type="dxa"/>
              <w:right w:w="80" w:type="dxa"/>
            </w:tcMar>
          </w:tcPr>
          <w:p w14:paraId="264D0C9A" w14:textId="77777777" w:rsidR="00CA49ED" w:rsidRDefault="00CA49ED" w:rsidP="00740B4D">
            <w:r>
              <w:rPr>
                <w:rFonts w:ascii="Aptos" w:eastAsia="Aptos" w:hAnsi="Aptos"/>
                <w:sz w:val="17"/>
              </w:rPr>
              <w:t>____________________</w:t>
            </w:r>
          </w:p>
        </w:tc>
        <w:tc>
          <w:tcPr>
            <w:tcW w:w="2160" w:type="dxa"/>
            <w:shd w:val="clear" w:color="auto" w:fill="F3F6FA"/>
            <w:tcMar>
              <w:top w:w="80" w:type="dxa"/>
              <w:left w:w="80" w:type="dxa"/>
              <w:bottom w:w="80" w:type="dxa"/>
              <w:right w:w="80" w:type="dxa"/>
            </w:tcMar>
          </w:tcPr>
          <w:p w14:paraId="74E9400A" w14:textId="77777777" w:rsidR="00CA49ED" w:rsidRDefault="00CA49ED" w:rsidP="00740B4D">
            <w:r>
              <w:rPr>
                <w:rFonts w:ascii="Aptos" w:eastAsia="Aptos" w:hAnsi="Aptos"/>
                <w:sz w:val="17"/>
              </w:rPr>
              <w:t>____________________</w:t>
            </w:r>
          </w:p>
        </w:tc>
        <w:tc>
          <w:tcPr>
            <w:tcW w:w="1584" w:type="dxa"/>
            <w:shd w:val="clear" w:color="auto" w:fill="F3F6FA"/>
            <w:tcMar>
              <w:top w:w="80" w:type="dxa"/>
              <w:left w:w="80" w:type="dxa"/>
              <w:bottom w:w="80" w:type="dxa"/>
              <w:right w:w="80" w:type="dxa"/>
            </w:tcMar>
          </w:tcPr>
          <w:p w14:paraId="334AC681" w14:textId="77777777" w:rsidR="00CA49ED" w:rsidRDefault="00CA49ED" w:rsidP="00740B4D">
            <w:r>
              <w:rPr>
                <w:rFonts w:ascii="Aptos" w:eastAsia="Aptos" w:hAnsi="Aptos"/>
                <w:sz w:val="17"/>
              </w:rPr>
              <w:t>____________</w:t>
            </w:r>
          </w:p>
        </w:tc>
        <w:tc>
          <w:tcPr>
            <w:tcW w:w="2592" w:type="dxa"/>
            <w:shd w:val="clear" w:color="auto" w:fill="F3F6FA"/>
            <w:tcMar>
              <w:top w:w="80" w:type="dxa"/>
              <w:left w:w="80" w:type="dxa"/>
              <w:bottom w:w="80" w:type="dxa"/>
              <w:right w:w="80" w:type="dxa"/>
            </w:tcMar>
          </w:tcPr>
          <w:p w14:paraId="56AE1AE7" w14:textId="77777777" w:rsidR="00CA49ED" w:rsidRDefault="00CA49ED" w:rsidP="00740B4D"/>
        </w:tc>
      </w:tr>
      <w:tr w:rsidR="00CA49ED" w14:paraId="5C3CB562" w14:textId="77777777" w:rsidTr="00740B4D">
        <w:trPr>
          <w:jc w:val="center"/>
        </w:trPr>
        <w:tc>
          <w:tcPr>
            <w:tcW w:w="1728" w:type="dxa"/>
            <w:tcMar>
              <w:top w:w="80" w:type="dxa"/>
              <w:left w:w="80" w:type="dxa"/>
              <w:bottom w:w="80" w:type="dxa"/>
              <w:right w:w="80" w:type="dxa"/>
            </w:tcMar>
          </w:tcPr>
          <w:p w14:paraId="076C0CD4" w14:textId="77777777" w:rsidR="00CA49ED" w:rsidRDefault="00CA49ED" w:rsidP="00740B4D">
            <w:r>
              <w:rPr>
                <w:rFonts w:ascii="Aptos" w:eastAsia="Aptos" w:hAnsi="Aptos"/>
                <w:sz w:val="17"/>
              </w:rPr>
              <w:t>Support Lead</w:t>
            </w:r>
          </w:p>
        </w:tc>
        <w:tc>
          <w:tcPr>
            <w:tcW w:w="2160" w:type="dxa"/>
            <w:tcMar>
              <w:top w:w="80" w:type="dxa"/>
              <w:left w:w="80" w:type="dxa"/>
              <w:bottom w:w="80" w:type="dxa"/>
              <w:right w:w="80" w:type="dxa"/>
            </w:tcMar>
          </w:tcPr>
          <w:p w14:paraId="5734E653" w14:textId="77777777" w:rsidR="00CA49ED" w:rsidRDefault="00CA49ED" w:rsidP="00740B4D">
            <w:r>
              <w:rPr>
                <w:rFonts w:ascii="Aptos" w:eastAsia="Aptos" w:hAnsi="Aptos"/>
                <w:sz w:val="17"/>
              </w:rPr>
              <w:t>____________________</w:t>
            </w:r>
          </w:p>
        </w:tc>
        <w:tc>
          <w:tcPr>
            <w:tcW w:w="2160" w:type="dxa"/>
            <w:tcMar>
              <w:top w:w="80" w:type="dxa"/>
              <w:left w:w="80" w:type="dxa"/>
              <w:bottom w:w="80" w:type="dxa"/>
              <w:right w:w="80" w:type="dxa"/>
            </w:tcMar>
          </w:tcPr>
          <w:p w14:paraId="2374D8AB" w14:textId="77777777" w:rsidR="00CA49ED" w:rsidRDefault="00CA49ED" w:rsidP="00740B4D">
            <w:r>
              <w:rPr>
                <w:rFonts w:ascii="Aptos" w:eastAsia="Aptos" w:hAnsi="Aptos"/>
                <w:sz w:val="17"/>
              </w:rPr>
              <w:t>____________________</w:t>
            </w:r>
          </w:p>
        </w:tc>
        <w:tc>
          <w:tcPr>
            <w:tcW w:w="1584" w:type="dxa"/>
            <w:tcMar>
              <w:top w:w="80" w:type="dxa"/>
              <w:left w:w="80" w:type="dxa"/>
              <w:bottom w:w="80" w:type="dxa"/>
              <w:right w:w="80" w:type="dxa"/>
            </w:tcMar>
          </w:tcPr>
          <w:p w14:paraId="54A8DBC8" w14:textId="77777777" w:rsidR="00CA49ED" w:rsidRDefault="00CA49ED" w:rsidP="00740B4D">
            <w:r>
              <w:rPr>
                <w:rFonts w:ascii="Aptos" w:eastAsia="Aptos" w:hAnsi="Aptos"/>
                <w:sz w:val="17"/>
              </w:rPr>
              <w:t>____________</w:t>
            </w:r>
          </w:p>
        </w:tc>
        <w:tc>
          <w:tcPr>
            <w:tcW w:w="2592" w:type="dxa"/>
            <w:tcMar>
              <w:top w:w="80" w:type="dxa"/>
              <w:left w:w="80" w:type="dxa"/>
              <w:bottom w:w="80" w:type="dxa"/>
              <w:right w:w="80" w:type="dxa"/>
            </w:tcMar>
          </w:tcPr>
          <w:p w14:paraId="6D046251" w14:textId="77777777" w:rsidR="00CA49ED" w:rsidRDefault="00CA49ED" w:rsidP="00740B4D"/>
        </w:tc>
      </w:tr>
    </w:tbl>
    <w:p w14:paraId="20076977" w14:textId="77777777" w:rsidR="00CA49ED" w:rsidRDefault="00CA49ED" w:rsidP="00CA49ED">
      <w:pPr>
        <w:pStyle w:val="Heading2"/>
      </w:pPr>
      <w:r>
        <w:t>Revision History</w:t>
      </w:r>
    </w:p>
    <w:tbl>
      <w:tblPr>
        <w:tblStyle w:val="TableGrid"/>
        <w:tblW w:w="0" w:type="auto"/>
        <w:jc w:val="center"/>
        <w:tblLook w:val="04A0" w:firstRow="1" w:lastRow="0" w:firstColumn="1" w:lastColumn="0" w:noHBand="0" w:noVBand="1"/>
      </w:tblPr>
      <w:tblGrid>
        <w:gridCol w:w="1128"/>
        <w:gridCol w:w="1387"/>
        <w:gridCol w:w="6032"/>
        <w:gridCol w:w="1667"/>
      </w:tblGrid>
      <w:tr w:rsidR="00CA49ED" w14:paraId="3DFACEA0" w14:textId="77777777" w:rsidTr="00740B4D">
        <w:trPr>
          <w:tblHeader/>
          <w:jc w:val="center"/>
        </w:trPr>
        <w:tc>
          <w:tcPr>
            <w:tcW w:w="1152" w:type="dxa"/>
            <w:shd w:val="clear" w:color="auto" w:fill="1F4E79"/>
            <w:tcMar>
              <w:top w:w="80" w:type="dxa"/>
              <w:left w:w="80" w:type="dxa"/>
              <w:bottom w:w="80" w:type="dxa"/>
              <w:right w:w="80" w:type="dxa"/>
            </w:tcMar>
          </w:tcPr>
          <w:p w14:paraId="5765AD2E" w14:textId="77777777" w:rsidR="00CA49ED" w:rsidRDefault="00CA49ED" w:rsidP="00740B4D">
            <w:r>
              <w:rPr>
                <w:rFonts w:ascii="Aptos" w:eastAsia="Aptos" w:hAnsi="Aptos"/>
                <w:b/>
                <w:color w:val="FFFFFF"/>
                <w:sz w:val="17"/>
              </w:rPr>
              <w:t>Version</w:t>
            </w:r>
          </w:p>
        </w:tc>
        <w:tc>
          <w:tcPr>
            <w:tcW w:w="1440" w:type="dxa"/>
            <w:shd w:val="clear" w:color="auto" w:fill="1F4E79"/>
            <w:tcMar>
              <w:top w:w="80" w:type="dxa"/>
              <w:left w:w="80" w:type="dxa"/>
              <w:bottom w:w="80" w:type="dxa"/>
              <w:right w:w="80" w:type="dxa"/>
            </w:tcMar>
          </w:tcPr>
          <w:p w14:paraId="72B1AB54" w14:textId="77777777" w:rsidR="00CA49ED" w:rsidRDefault="00CA49ED" w:rsidP="00740B4D">
            <w:r>
              <w:rPr>
                <w:rFonts w:ascii="Aptos" w:eastAsia="Aptos" w:hAnsi="Aptos"/>
                <w:b/>
                <w:color w:val="FFFFFF"/>
                <w:sz w:val="17"/>
              </w:rPr>
              <w:t>Date</w:t>
            </w:r>
          </w:p>
        </w:tc>
        <w:tc>
          <w:tcPr>
            <w:tcW w:w="6336" w:type="dxa"/>
            <w:shd w:val="clear" w:color="auto" w:fill="1F4E79"/>
            <w:tcMar>
              <w:top w:w="80" w:type="dxa"/>
              <w:left w:w="80" w:type="dxa"/>
              <w:bottom w:w="80" w:type="dxa"/>
              <w:right w:w="80" w:type="dxa"/>
            </w:tcMar>
          </w:tcPr>
          <w:p w14:paraId="2506ABC1" w14:textId="77777777" w:rsidR="00CA49ED" w:rsidRDefault="00CA49ED" w:rsidP="00740B4D">
            <w:r>
              <w:rPr>
                <w:rFonts w:ascii="Aptos" w:eastAsia="Aptos" w:hAnsi="Aptos"/>
                <w:b/>
                <w:color w:val="FFFFFF"/>
                <w:sz w:val="17"/>
              </w:rPr>
              <w:t>Description of Change</w:t>
            </w:r>
          </w:p>
        </w:tc>
        <w:tc>
          <w:tcPr>
            <w:tcW w:w="1728" w:type="dxa"/>
            <w:shd w:val="clear" w:color="auto" w:fill="1F4E79"/>
            <w:tcMar>
              <w:top w:w="80" w:type="dxa"/>
              <w:left w:w="80" w:type="dxa"/>
              <w:bottom w:w="80" w:type="dxa"/>
              <w:right w:w="80" w:type="dxa"/>
            </w:tcMar>
          </w:tcPr>
          <w:p w14:paraId="0BF7D6DF" w14:textId="77777777" w:rsidR="00CA49ED" w:rsidRDefault="00CA49ED" w:rsidP="00740B4D">
            <w:r>
              <w:rPr>
                <w:rFonts w:ascii="Aptos" w:eastAsia="Aptos" w:hAnsi="Aptos"/>
                <w:b/>
                <w:color w:val="FFFFFF"/>
                <w:sz w:val="17"/>
              </w:rPr>
              <w:t>Author</w:t>
            </w:r>
          </w:p>
        </w:tc>
      </w:tr>
      <w:tr w:rsidR="00CA49ED" w14:paraId="409866E8" w14:textId="77777777" w:rsidTr="00740B4D">
        <w:trPr>
          <w:jc w:val="center"/>
        </w:trPr>
        <w:tc>
          <w:tcPr>
            <w:tcW w:w="1152" w:type="dxa"/>
            <w:tcMar>
              <w:top w:w="80" w:type="dxa"/>
              <w:left w:w="80" w:type="dxa"/>
              <w:bottom w:w="80" w:type="dxa"/>
              <w:right w:w="80" w:type="dxa"/>
            </w:tcMar>
          </w:tcPr>
          <w:p w14:paraId="59D5B102" w14:textId="77777777" w:rsidR="00CA49ED" w:rsidRDefault="00CA49ED" w:rsidP="00740B4D">
            <w:r>
              <w:rPr>
                <w:rFonts w:ascii="Aptos" w:eastAsia="Aptos" w:hAnsi="Aptos"/>
                <w:sz w:val="17"/>
              </w:rPr>
              <w:t>2.0</w:t>
            </w:r>
          </w:p>
        </w:tc>
        <w:tc>
          <w:tcPr>
            <w:tcW w:w="1440" w:type="dxa"/>
            <w:tcMar>
              <w:top w:w="80" w:type="dxa"/>
              <w:left w:w="80" w:type="dxa"/>
              <w:bottom w:w="80" w:type="dxa"/>
              <w:right w:w="80" w:type="dxa"/>
            </w:tcMar>
          </w:tcPr>
          <w:p w14:paraId="75F46E3E" w14:textId="77777777" w:rsidR="00CA49ED" w:rsidRDefault="00CA49ED" w:rsidP="00740B4D">
            <w:r>
              <w:rPr>
                <w:rFonts w:ascii="Aptos" w:eastAsia="Aptos" w:hAnsi="Aptos"/>
                <w:sz w:val="17"/>
              </w:rPr>
              <w:t>May 2026</w:t>
            </w:r>
          </w:p>
        </w:tc>
        <w:tc>
          <w:tcPr>
            <w:tcW w:w="6336" w:type="dxa"/>
            <w:tcMar>
              <w:top w:w="80" w:type="dxa"/>
              <w:left w:w="80" w:type="dxa"/>
              <w:bottom w:w="80" w:type="dxa"/>
              <w:right w:w="80" w:type="dxa"/>
            </w:tcMar>
          </w:tcPr>
          <w:p w14:paraId="3D363C88" w14:textId="77777777" w:rsidR="00CA49ED" w:rsidRDefault="00CA49ED" w:rsidP="00740B4D">
            <w:r>
              <w:rPr>
                <w:rFonts w:ascii="Aptos" w:eastAsia="Aptos" w:hAnsi="Aptos"/>
                <w:sz w:val="17"/>
              </w:rPr>
              <w:t>Revised wording, expanded escalation criteria, added post-incident review, approval fields, and strengthened the professional structure.</w:t>
            </w:r>
          </w:p>
        </w:tc>
        <w:tc>
          <w:tcPr>
            <w:tcW w:w="1728" w:type="dxa"/>
            <w:tcMar>
              <w:top w:w="80" w:type="dxa"/>
              <w:left w:w="80" w:type="dxa"/>
              <w:bottom w:w="80" w:type="dxa"/>
              <w:right w:w="80" w:type="dxa"/>
            </w:tcMar>
          </w:tcPr>
          <w:p w14:paraId="64BCF88F" w14:textId="77777777" w:rsidR="00CA49ED" w:rsidRDefault="00CA49ED" w:rsidP="00740B4D">
            <w:r>
              <w:rPr>
                <w:rFonts w:ascii="Aptos" w:eastAsia="Aptos" w:hAnsi="Aptos"/>
                <w:sz w:val="17"/>
              </w:rPr>
              <w:t>Britany Walker</w:t>
            </w:r>
          </w:p>
        </w:tc>
      </w:tr>
    </w:tbl>
    <w:p w14:paraId="31B0ADC5" w14:textId="77777777" w:rsidR="00CA49ED" w:rsidRDefault="00CA49ED" w:rsidP="00CA49ED"/>
    <w:p w14:paraId="62073016" w14:textId="77777777" w:rsidR="00CA49ED" w:rsidRDefault="00CA49ED" w:rsidP="00CA49ED">
      <w:pPr>
        <w:jc w:val="center"/>
      </w:pPr>
      <w:r>
        <w:rPr>
          <w:b/>
          <w:color w:val="505050"/>
          <w:sz w:val="18"/>
        </w:rPr>
        <w:t>Incident Response and Escalation Guide | Prepared by Britany Walker | Original Portfolio Document</w:t>
      </w:r>
    </w:p>
    <w:p w14:paraId="68B6749F" w14:textId="77777777" w:rsidR="00A80485" w:rsidRPr="00CA49ED" w:rsidRDefault="00A80485" w:rsidP="00CA49ED"/>
    <w:sectPr w:rsidR="00A80485" w:rsidRPr="00CA49ED" w:rsidSect="00F93193">
      <w:headerReference w:type="default" r:id="rId7"/>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7CA73" w14:textId="77777777" w:rsidR="00FC5561" w:rsidRDefault="00FC5561">
      <w:pPr>
        <w:spacing w:after="0" w:line="240" w:lineRule="auto"/>
      </w:pPr>
      <w:r>
        <w:separator/>
      </w:r>
    </w:p>
  </w:endnote>
  <w:endnote w:type="continuationSeparator" w:id="0">
    <w:p w14:paraId="12057590" w14:textId="77777777" w:rsidR="00FC5561" w:rsidRDefault="00FC5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C9CE1" w14:textId="77777777" w:rsidR="00F93193" w:rsidRDefault="00F93193">
    <w:pPr>
      <w:pStyle w:val="Footer"/>
      <w:jc w:val="center"/>
    </w:pPr>
    <w:r>
      <w:rPr>
        <w:color w:val="666666"/>
        <w:sz w:val="16"/>
      </w:rPr>
      <w:t>Incident Response and Escalation Guide | Prepared by Britany Walker | Original Portfolio Document</w:t>
    </w:r>
  </w:p>
  <w:p w14:paraId="215B332A" w14:textId="77777777" w:rsidR="00F93193" w:rsidRDefault="00F93193">
    <w:pP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39A2E" w14:textId="77777777" w:rsidR="00FC5561" w:rsidRDefault="00FC5561">
      <w:pPr>
        <w:spacing w:after="0" w:line="240" w:lineRule="auto"/>
      </w:pPr>
      <w:r>
        <w:separator/>
      </w:r>
    </w:p>
  </w:footnote>
  <w:footnote w:type="continuationSeparator" w:id="0">
    <w:p w14:paraId="590E149C" w14:textId="77777777" w:rsidR="00FC5561" w:rsidRDefault="00FC5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353DC" w14:textId="77777777" w:rsidR="00F93193" w:rsidRDefault="00F93193">
    <w:pPr>
      <w:pStyle w:val="Header"/>
      <w:jc w:val="center"/>
    </w:pPr>
    <w:r>
      <w:rPr>
        <w:color w:val="666666"/>
        <w:sz w:val="16"/>
      </w:rPr>
      <w:t>Incident Response and Escalation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9D2282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A2297A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8717D13"/>
    <w:multiLevelType w:val="hybridMultilevel"/>
    <w:tmpl w:val="072EE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F410E0"/>
    <w:multiLevelType w:val="hybridMultilevel"/>
    <w:tmpl w:val="261C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540ACA"/>
    <w:multiLevelType w:val="hybridMultilevel"/>
    <w:tmpl w:val="569C2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595AEA"/>
    <w:multiLevelType w:val="hybridMultilevel"/>
    <w:tmpl w:val="F41C6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7342291">
    <w:abstractNumId w:val="1"/>
  </w:num>
  <w:num w:numId="2" w16cid:durableId="2002541034">
    <w:abstractNumId w:val="0"/>
  </w:num>
  <w:num w:numId="3" w16cid:durableId="907572805">
    <w:abstractNumId w:val="0"/>
  </w:num>
  <w:num w:numId="4" w16cid:durableId="889994541">
    <w:abstractNumId w:val="0"/>
  </w:num>
  <w:num w:numId="5" w16cid:durableId="90318529">
    <w:abstractNumId w:val="5"/>
  </w:num>
  <w:num w:numId="6" w16cid:durableId="1395857274">
    <w:abstractNumId w:val="4"/>
  </w:num>
  <w:num w:numId="7" w16cid:durableId="66076841">
    <w:abstractNumId w:val="3"/>
  </w:num>
  <w:num w:numId="8" w16cid:durableId="1395394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9F"/>
    <w:rsid w:val="0002003E"/>
    <w:rsid w:val="000276E5"/>
    <w:rsid w:val="00036234"/>
    <w:rsid w:val="0004021C"/>
    <w:rsid w:val="000761DA"/>
    <w:rsid w:val="00085451"/>
    <w:rsid w:val="0009258F"/>
    <w:rsid w:val="0013469F"/>
    <w:rsid w:val="001B5FC0"/>
    <w:rsid w:val="00282254"/>
    <w:rsid w:val="00335F26"/>
    <w:rsid w:val="003E5198"/>
    <w:rsid w:val="00400F7B"/>
    <w:rsid w:val="00461929"/>
    <w:rsid w:val="004708A2"/>
    <w:rsid w:val="004C6E7B"/>
    <w:rsid w:val="004E3EC0"/>
    <w:rsid w:val="004F146B"/>
    <w:rsid w:val="004F3531"/>
    <w:rsid w:val="006C63F4"/>
    <w:rsid w:val="006C6F37"/>
    <w:rsid w:val="00702AA8"/>
    <w:rsid w:val="0084291F"/>
    <w:rsid w:val="00847747"/>
    <w:rsid w:val="00927E02"/>
    <w:rsid w:val="00A15451"/>
    <w:rsid w:val="00A231CC"/>
    <w:rsid w:val="00A27138"/>
    <w:rsid w:val="00A80485"/>
    <w:rsid w:val="00B76A2E"/>
    <w:rsid w:val="00C42A9F"/>
    <w:rsid w:val="00C5150C"/>
    <w:rsid w:val="00C567FC"/>
    <w:rsid w:val="00CA49ED"/>
    <w:rsid w:val="00D37DD0"/>
    <w:rsid w:val="00DE400A"/>
    <w:rsid w:val="00E67D8C"/>
    <w:rsid w:val="00F334DC"/>
    <w:rsid w:val="00F344E0"/>
    <w:rsid w:val="00F93193"/>
    <w:rsid w:val="00FA7BC6"/>
    <w:rsid w:val="00FC5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633DE"/>
  <w15:chartTrackingRefBased/>
  <w15:docId w15:val="{E9C3E536-D673-46E8-A850-2A7310F25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69F"/>
    <w:pPr>
      <w:spacing w:after="200" w:line="276" w:lineRule="auto"/>
    </w:pPr>
    <w:rPr>
      <w:rFonts w:ascii="Arial" w:eastAsiaTheme="minorEastAsia" w:hAnsi="Arial"/>
      <w:kern w:val="0"/>
      <w:sz w:val="20"/>
      <w:szCs w:val="22"/>
      <w14:ligatures w14:val="none"/>
    </w:rPr>
  </w:style>
  <w:style w:type="paragraph" w:styleId="Heading1">
    <w:name w:val="heading 1"/>
    <w:basedOn w:val="Normal"/>
    <w:next w:val="Normal"/>
    <w:link w:val="Heading1Char"/>
    <w:uiPriority w:val="9"/>
    <w:qFormat/>
    <w:rsid w:val="00134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69F"/>
    <w:rPr>
      <w:rFonts w:eastAsiaTheme="majorEastAsia" w:cstheme="majorBidi"/>
      <w:color w:val="272727" w:themeColor="text1" w:themeTint="D8"/>
    </w:rPr>
  </w:style>
  <w:style w:type="paragraph" w:styleId="Title">
    <w:name w:val="Title"/>
    <w:basedOn w:val="Normal"/>
    <w:next w:val="Normal"/>
    <w:link w:val="TitleChar"/>
    <w:uiPriority w:val="10"/>
    <w:qFormat/>
    <w:rsid w:val="00134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69F"/>
    <w:pPr>
      <w:spacing w:before="160"/>
      <w:jc w:val="center"/>
    </w:pPr>
    <w:rPr>
      <w:i/>
      <w:iCs/>
      <w:color w:val="404040" w:themeColor="text1" w:themeTint="BF"/>
    </w:rPr>
  </w:style>
  <w:style w:type="character" w:customStyle="1" w:styleId="QuoteChar">
    <w:name w:val="Quote Char"/>
    <w:basedOn w:val="DefaultParagraphFont"/>
    <w:link w:val="Quote"/>
    <w:uiPriority w:val="29"/>
    <w:rsid w:val="0013469F"/>
    <w:rPr>
      <w:i/>
      <w:iCs/>
      <w:color w:val="404040" w:themeColor="text1" w:themeTint="BF"/>
    </w:rPr>
  </w:style>
  <w:style w:type="paragraph" w:styleId="ListParagraph">
    <w:name w:val="List Paragraph"/>
    <w:basedOn w:val="Normal"/>
    <w:uiPriority w:val="34"/>
    <w:qFormat/>
    <w:rsid w:val="0013469F"/>
    <w:pPr>
      <w:ind w:left="720"/>
      <w:contextualSpacing/>
    </w:pPr>
  </w:style>
  <w:style w:type="character" w:styleId="IntenseEmphasis">
    <w:name w:val="Intense Emphasis"/>
    <w:basedOn w:val="DefaultParagraphFont"/>
    <w:uiPriority w:val="21"/>
    <w:qFormat/>
    <w:rsid w:val="0013469F"/>
    <w:rPr>
      <w:i/>
      <w:iCs/>
      <w:color w:val="0F4761" w:themeColor="accent1" w:themeShade="BF"/>
    </w:rPr>
  </w:style>
  <w:style w:type="paragraph" w:styleId="IntenseQuote">
    <w:name w:val="Intense Quote"/>
    <w:basedOn w:val="Normal"/>
    <w:next w:val="Normal"/>
    <w:link w:val="IntenseQuoteChar"/>
    <w:uiPriority w:val="30"/>
    <w:qFormat/>
    <w:rsid w:val="00134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69F"/>
    <w:rPr>
      <w:i/>
      <w:iCs/>
      <w:color w:val="0F4761" w:themeColor="accent1" w:themeShade="BF"/>
    </w:rPr>
  </w:style>
  <w:style w:type="character" w:styleId="IntenseReference">
    <w:name w:val="Intense Reference"/>
    <w:basedOn w:val="DefaultParagraphFont"/>
    <w:uiPriority w:val="32"/>
    <w:qFormat/>
    <w:rsid w:val="0013469F"/>
    <w:rPr>
      <w:b/>
      <w:bCs/>
      <w:smallCaps/>
      <w:color w:val="0F4761" w:themeColor="accent1" w:themeShade="BF"/>
      <w:spacing w:val="5"/>
    </w:rPr>
  </w:style>
  <w:style w:type="paragraph" w:styleId="ListBullet">
    <w:name w:val="List Bullet"/>
    <w:basedOn w:val="Normal"/>
    <w:uiPriority w:val="99"/>
    <w:unhideWhenUsed/>
    <w:rsid w:val="0013469F"/>
    <w:pPr>
      <w:numPr>
        <w:numId w:val="1"/>
      </w:numPr>
      <w:tabs>
        <w:tab w:val="clear" w:pos="360"/>
      </w:tabs>
      <w:ind w:left="0" w:firstLine="0"/>
      <w:contextualSpacing/>
    </w:pPr>
  </w:style>
  <w:style w:type="paragraph" w:styleId="ListNumber">
    <w:name w:val="List Number"/>
    <w:basedOn w:val="Normal"/>
    <w:uiPriority w:val="99"/>
    <w:unhideWhenUsed/>
    <w:rsid w:val="0013469F"/>
    <w:pPr>
      <w:numPr>
        <w:numId w:val="2"/>
      </w:numPr>
      <w:contextualSpacing/>
    </w:pPr>
  </w:style>
  <w:style w:type="table" w:styleId="TableGrid">
    <w:name w:val="Table Grid"/>
    <w:basedOn w:val="TableNormal"/>
    <w:uiPriority w:val="59"/>
    <w:rsid w:val="0013469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3193"/>
    <w:pPr>
      <w:tabs>
        <w:tab w:val="center" w:pos="4680"/>
        <w:tab w:val="right" w:pos="9360"/>
      </w:tabs>
      <w:spacing w:after="0" w:line="240" w:lineRule="auto"/>
    </w:pPr>
    <w:rPr>
      <w:rFonts w:ascii="Aptos" w:eastAsia="Aptos" w:hAnsi="Aptos"/>
    </w:rPr>
  </w:style>
  <w:style w:type="character" w:customStyle="1" w:styleId="HeaderChar">
    <w:name w:val="Header Char"/>
    <w:basedOn w:val="DefaultParagraphFont"/>
    <w:link w:val="Header"/>
    <w:uiPriority w:val="99"/>
    <w:rsid w:val="00F93193"/>
    <w:rPr>
      <w:rFonts w:ascii="Aptos" w:eastAsia="Aptos" w:hAnsi="Aptos"/>
      <w:kern w:val="0"/>
      <w:sz w:val="20"/>
      <w:szCs w:val="22"/>
      <w14:ligatures w14:val="none"/>
    </w:rPr>
  </w:style>
  <w:style w:type="paragraph" w:styleId="Footer">
    <w:name w:val="footer"/>
    <w:basedOn w:val="Normal"/>
    <w:link w:val="FooterChar"/>
    <w:uiPriority w:val="99"/>
    <w:unhideWhenUsed/>
    <w:rsid w:val="00F93193"/>
    <w:pPr>
      <w:tabs>
        <w:tab w:val="center" w:pos="4680"/>
        <w:tab w:val="right" w:pos="9360"/>
      </w:tabs>
      <w:spacing w:after="0" w:line="240" w:lineRule="auto"/>
    </w:pPr>
    <w:rPr>
      <w:rFonts w:ascii="Aptos" w:eastAsia="Aptos" w:hAnsi="Aptos"/>
    </w:rPr>
  </w:style>
  <w:style w:type="character" w:customStyle="1" w:styleId="FooterChar">
    <w:name w:val="Footer Char"/>
    <w:basedOn w:val="DefaultParagraphFont"/>
    <w:link w:val="Footer"/>
    <w:uiPriority w:val="99"/>
    <w:rsid w:val="00F93193"/>
    <w:rPr>
      <w:rFonts w:ascii="Aptos" w:eastAsia="Aptos" w:hAnsi="Aptos"/>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1318</Words>
  <Characters>7513</Characters>
  <Application>Microsoft Office Word</Application>
  <DocSecurity>0</DocSecurity>
  <Lines>62</Lines>
  <Paragraphs>17</Paragraphs>
  <ScaleCrop>false</ScaleCrop>
  <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Britany Walker</dc:creator>
  <cp:keywords/>
  <dc:description/>
  <cp:lastModifiedBy>Britany Walker</cp:lastModifiedBy>
  <cp:revision>35</cp:revision>
  <dcterms:created xsi:type="dcterms:W3CDTF">2026-05-11T12:27:00Z</dcterms:created>
  <dcterms:modified xsi:type="dcterms:W3CDTF">2026-05-12T02:20:00Z</dcterms:modified>
</cp:coreProperties>
</file>