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Belt Navigation for Blind Approach Guidance</w:t>
      </w:r>
    </w:p>
    <w:p>
      <w:pPr>
        <w:jc w:val="center"/>
      </w:pPr>
      <w:r>
        <w:rPr>
          <w:i/>
          <w:sz w:val="24"/>
        </w:rPr>
        <w:t>Overall project overview — work completed so far</w:t>
      </w:r>
    </w:p>
    <w:p>
      <w:r>
        <w:rPr>
          <w:b/>
        </w:rPr>
        <w:t xml:space="preserve">Focus: </w:t>
      </w:r>
      <w:r>
        <w:t>feelSpace naviBelt approach to a bottle (walk phase), including optional static-chair avoidance.</w:t>
        <w:br/>
      </w:r>
      <w:r>
        <w:rPr>
          <w:b/>
        </w:rPr>
        <w:t xml:space="preserve">Platform: </w:t>
      </w:r>
      <w:r>
        <w:t>HANS Android client + Python server.</w:t>
        <w:br/>
      </w:r>
      <w:r>
        <w:rPr>
          <w:b/>
        </w:rPr>
        <w:t xml:space="preserve">Main code: </w:t>
      </w:r>
      <w:r>
        <w:t>hans_android/server/feedback_devices/ (especially adapters/belt_adapter.py).</w:t>
        <w:br/>
      </w:r>
      <w:r>
        <w:rPr>
          <w:b/>
        </w:rPr>
        <w:t xml:space="preserve">Branch: </w:t>
      </w:r>
      <w:r>
        <w:t>feat/belt_obstacle_avoidance (unified clear-path + obstacle).</w:t>
      </w:r>
    </w:p>
    <w:p>
      <w:pPr>
        <w:pStyle w:val="Heading1"/>
      </w:pPr>
      <w:r>
        <w:t>1. Project context — what I worked on</w:t>
      </w:r>
    </w:p>
    <w:p>
      <w:r>
        <w:t>This project is part of a dual-device tactile guidance system for blind / low-vision users. My work focuses on the belt (walk-to-target) phase. Bracelet grasp guidance is handled separately.</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Phase</w:t>
            </w:r>
          </w:p>
        </w:tc>
        <w:tc>
          <w:tcPr>
            <w:tcW w:type="dxa" w:w="3120"/>
          </w:tcPr>
          <w:p>
            <w:r>
              <w:rPr>
                <w:b/>
              </w:rPr>
              <w:t>Device</w:t>
            </w:r>
          </w:p>
        </w:tc>
        <w:tc>
          <w:tcPr>
            <w:tcW w:type="dxa" w:w="3120"/>
          </w:tcPr>
          <w:p>
            <w:r>
              <w:rPr>
                <w:b/>
              </w:rPr>
              <w:t>Responsibility</w:t>
            </w:r>
          </w:p>
        </w:tc>
      </w:tr>
      <w:tr>
        <w:tc>
          <w:tcPr>
            <w:tcW w:type="dxa" w:w="3120"/>
          </w:tcPr>
          <w:p>
            <w:r>
              <w:t>Approach (far → ~50 cm)</w:t>
            </w:r>
          </w:p>
        </w:tc>
        <w:tc>
          <w:tcPr>
            <w:tcW w:type="dxa" w:w="3120"/>
          </w:tcPr>
          <w:p>
            <w:r>
              <w:t>feelSpace naviBelt</w:t>
            </w:r>
          </w:p>
        </w:tc>
        <w:tc>
          <w:tcPr>
            <w:tcW w:type="dxa" w:w="3120"/>
          </w:tcPr>
          <w:p>
            <w:r>
              <w:t>Steer the user while walking toward the bottle</w:t>
            </w:r>
          </w:p>
        </w:tc>
      </w:tr>
      <w:tr>
        <w:tc>
          <w:tcPr>
            <w:tcW w:type="dxa" w:w="3120"/>
          </w:tcPr>
          <w:p>
            <w:r>
              <w:t>Grasp (≤ ~50 cm)</w:t>
            </w:r>
          </w:p>
        </w:tc>
        <w:tc>
          <w:tcPr>
            <w:tcW w:type="dxa" w:w="3120"/>
          </w:tcPr>
          <w:p>
            <w:r>
              <w:t>Bracelet</w:t>
            </w:r>
          </w:p>
        </w:tc>
        <w:tc>
          <w:tcPr>
            <w:tcW w:type="dxa" w:w="3120"/>
          </w:tcPr>
          <w:p>
            <w:r>
              <w:t>Guide the hand to the object (other workstream)</w:t>
            </w:r>
          </w:p>
        </w:tc>
      </w:tr>
    </w:tbl>
    <w:p/>
    <w:p>
      <w:r>
        <w:t>My contributions so far cover:</w:t>
      </w:r>
    </w:p>
    <w:p>
      <w:pPr>
        <w:pStyle w:val="ListBullet"/>
      </w:pPr>
      <w:r>
        <w:t>Reliable distance / depth alignment for approach decisions</w:t>
      </w:r>
    </w:p>
    <w:p>
      <w:pPr>
        <w:pStyle w:val="ListBullet"/>
      </w:pPr>
      <w:r>
        <w:t>Continuous belt steering toward the bottle (bearing + intensity)</w:t>
      </w:r>
    </w:p>
    <w:p>
      <w:pPr>
        <w:pStyle w:val="ListBullet"/>
      </w:pPr>
      <w:r>
        <w:t>Motor calibration so “front” matches the green navel marker on the belt</w:t>
      </w:r>
    </w:p>
    <w:p>
      <w:pPr>
        <w:pStyle w:val="ListBullet"/>
      </w:pPr>
      <w:r>
        <w:t>Discrete navigation cues (start, direction change, pre-handoff, handoff)</w:t>
      </w:r>
    </w:p>
    <w:p>
      <w:pPr>
        <w:pStyle w:val="ListBullet"/>
      </w:pPr>
      <w:r>
        <w:t>Clean belt → bracelet handoff with hysteresis</w:t>
      </w:r>
    </w:p>
    <w:p>
      <w:pPr>
        <w:pStyle w:val="ListBullet"/>
      </w:pPr>
      <w:r>
        <w:t>Optional static-chair obstacle detection and two-phase avoidance</w:t>
      </w:r>
    </w:p>
    <w:p>
      <w:pPr>
        <w:pStyle w:val="ListBullet"/>
      </w:pPr>
      <w:r>
        <w:t>One shared codebase for clear-path and chair trials</w:t>
      </w:r>
    </w:p>
    <w:p>
      <w:pPr>
        <w:pStyle w:val="Heading1"/>
      </w:pPr>
      <w:r>
        <w:t>2. End-to-end pipeline</w:t>
      </w:r>
    </w:p>
    <w:p>
      <w:r>
        <w:rPr>
          <w:rFonts w:ascii="Consolas" w:hAnsi="Consolas"/>
          <w:sz w:val="18"/>
        </w:rPr>
        <w:t>Android phone</w:t>
        <w:br/>
        <w:t xml:space="preserve">  • RGB camera → YOLO detects bottle</w:t>
        <w:br/>
        <w:t xml:space="preserve">  • ARCore depth map (aligned to RGB)</w:t>
        <w:br/>
        <w:t xml:space="preserve">        │</w:t>
        <w:br/>
        <w:t xml:space="preserve">        ▼</w:t>
        <w:br/>
        <w:t>Python server (experiment runner)</w:t>
        <w:br/>
        <w:t xml:space="preserve">  • Builds NavigationContext each frame</w:t>
        <w:br/>
        <w:t xml:space="preserve">  • Calls BeltAdapter.update(...)</w:t>
        <w:br/>
        <w:t xml:space="preserve">        │</w:t>
        <w:br/>
        <w:t xml:space="preserve">        ▼</w:t>
        <w:br/>
        <w:t>BeltAdapter</w:t>
        <w:br/>
        <w:t xml:space="preserve">  • Choose steer direction (bottle or side waypoint)</w:t>
        <w:br/>
        <w:t xml:space="preserve">  • Emit continuous vibration + discrete cues</w:t>
        <w:br/>
        <w:t xml:space="preserve">  • Stop at handoff distance</w:t>
        <w:br/>
        <w:t xml:space="preserve">        │</w:t>
        <w:br/>
        <w:t xml:space="preserve">        ▼</w:t>
        <w:br/>
        <w:t>VirtualBeltController → feelSpace naviBelt (16 motors)</w:t>
      </w:r>
    </w:p>
    <w:p>
      <w:r>
        <w:t>The belt never “sees” the world itself: vision and depth run on the phone/server; the belt only conveys direction and proximity through vibration.</w:t>
      </w:r>
    </w:p>
    <w:p>
      <w:pPr>
        <w:pStyle w:val="Heading1"/>
      </w:pPr>
      <w:r>
        <w:t>3. Distance measurement (foundation for everything)</w:t>
      </w:r>
    </w:p>
    <w:p>
      <w:r>
        <w:t>Approach, cues, handoff, and obstacle logic all depend on accurate depth. An early part of this work was aligning ARCore depth to the RGB frame so the bottle’s measured distance matches what the user actually faces.</w:t>
      </w:r>
    </w:p>
    <w:p>
      <w:r>
        <w:t>Why it matters:</w:t>
      </w:r>
    </w:p>
    <w:p>
      <w:pPr>
        <w:pStyle w:val="ListBullet"/>
      </w:pPr>
      <w:r>
        <w:t>Steering intensity scales with distance (stronger when closer).</w:t>
      </w:r>
    </w:p>
    <w:p>
      <w:pPr>
        <w:pStyle w:val="ListBullet"/>
      </w:pPr>
      <w:r>
        <w:t>Pre-handoff (~80 cm) and handoff (≤50 cm) thresholds must be trustworthy.</w:t>
      </w:r>
    </w:p>
    <w:p>
      <w:pPr>
        <w:pStyle w:val="ListBullet"/>
      </w:pPr>
      <w:r>
        <w:t>Chair detection asks: “is there depth in front of the bottle?” — wrong depth breaks that test.</w:t>
      </w:r>
    </w:p>
    <w:p>
      <w:r>
        <w:rPr>
          <w:b/>
        </w:rPr>
        <w:t xml:space="preserve">Related change: </w:t>
      </w:r>
      <w:r>
        <w:t>align ARCore depth to the RGB frame for accurate distance measurement.</w:t>
      </w:r>
    </w:p>
    <w:p>
      <w:pPr>
        <w:pStyle w:val="Heading1"/>
      </w:pPr>
      <w:r>
        <w:t>4. Core belt approach guidance</w:t>
      </w:r>
    </w:p>
    <w:p>
      <w:pPr>
        <w:pStyle w:val="Heading2"/>
      </w:pPr>
      <w:r>
        <w:t>4.1 What continuous navigation does</w:t>
      </w:r>
    </w:p>
    <w:p>
      <w:r>
        <w:t>While the bottle is farther than the handoff distance, BeltAdapter steers the user with a continuous vibration:</w:t>
      </w:r>
    </w:p>
    <w:p>
      <w:pPr>
        <w:pStyle w:val="ListBullet"/>
      </w:pPr>
      <w:r>
        <w:t>Bearing: bottle position in the image → angle around the waist (0° = navel / front).</w:t>
      </w:r>
    </w:p>
    <w:p>
      <w:pPr>
        <w:pStyle w:val="ListBullet"/>
      </w:pPr>
      <w:r>
        <w:t>Dead-zone: small left/right offsets stay “forward” so the belt does not thrash.</w:t>
      </w:r>
    </w:p>
    <w:p>
      <w:pPr>
        <w:pStyle w:val="ListBullet"/>
      </w:pPr>
      <w:r>
        <w:t>Intensity: maps far → near (roughly weaker far away, stronger when closer).</w:t>
      </w:r>
    </w:p>
    <w:p>
      <w:pPr>
        <w:pStyle w:val="ListBullet"/>
      </w:pPr>
      <w:r>
        <w:t>Smoothing: exponential smoothing on bearing reduces jitter from detection noise.</w:t>
      </w:r>
    </w:p>
    <w:p>
      <w:pPr>
        <w:pStyle w:val="ListBullet"/>
      </w:pPr>
      <w:r>
        <w:t>Refresh rate: commands resent as needed (device vibration packets are short-lived).</w:t>
      </w:r>
    </w:p>
    <w:p>
      <w:pPr>
        <w:pStyle w:val="Heading2"/>
      </w:pPr>
      <w:r>
        <w:t>4.2 Main loop (per frame)</w:t>
      </w:r>
    </w:p>
    <w:p>
      <w:r>
        <w:t>1. Receive detections + depth in NavigationContext.</w:t>
      </w:r>
    </w:p>
    <w:p>
      <w:r>
        <w:t>2. If calibrating motors → do not overwrite with navigation.</w:t>
      </w:r>
    </w:p>
    <w:p>
      <w:r>
        <w:t>3. If bottle within handoff distance → stop belt, signal handoff, exit approach.</w:t>
      </w:r>
    </w:p>
    <w:p>
      <w:r>
        <w:t>4. Otherwise stay in approach: decide steer point (bottle, or chair waypoint if avoiding).</w:t>
      </w:r>
    </w:p>
    <w:p>
      <w:r>
        <w:t>5. Convert steer point → waist angle; apply cues if needed; vibrate.</w:t>
      </w:r>
    </w:p>
    <w:p>
      <w:pPr>
        <w:pStyle w:val="Heading1"/>
      </w:pPr>
      <w:r>
        <w:t>5. Motor calibration (making directions physically correct)</w:t>
      </w:r>
    </w:p>
    <w:p>
      <w:r>
        <w:t>The naviBelt has 16 motors. “Front” must mean the motor on the green navel marker. Without calibration, left/right cues can be wrong or land on the wrong motor.</w:t>
      </w:r>
    </w:p>
    <w:p>
      <w:pPr>
        <w:pStyle w:val="Heading2"/>
      </w:pPr>
      <w:r>
        <w:t>5.1 Orientation types (important fix)</w:t>
      </w:r>
    </w:p>
    <w:p>
      <w:r>
        <w:t>feelSpace / pybelt uses orientation types. We corrected and centralized them:</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Type</w:t>
            </w:r>
          </w:p>
        </w:tc>
        <w:tc>
          <w:tcPr>
            <w:tcW w:type="dxa" w:w="3120"/>
          </w:tcPr>
          <w:p>
            <w:r>
              <w:rPr>
                <w:b/>
              </w:rPr>
              <w:t>Value</w:t>
            </w:r>
          </w:p>
        </w:tc>
        <w:tc>
          <w:tcPr>
            <w:tcW w:type="dxa" w:w="3120"/>
          </w:tcPr>
          <w:p>
            <w:r>
              <w:rPr>
                <w:b/>
              </w:rPr>
              <w:t>Meaning</w:t>
            </w:r>
          </w:p>
        </w:tc>
      </w:tr>
      <w:tr>
        <w:tc>
          <w:tcPr>
            <w:tcW w:type="dxa" w:w="3120"/>
          </w:tcPr>
          <w:p>
            <w:r>
              <w:t>BINARY_MASK</w:t>
            </w:r>
          </w:p>
        </w:tc>
        <w:tc>
          <w:tcPr>
            <w:tcW w:type="dxa" w:w="3120"/>
          </w:tcPr>
          <w:p>
            <w:r>
              <w:t>0</w:t>
            </w:r>
          </w:p>
        </w:tc>
        <w:tc>
          <w:tcPr>
            <w:tcW w:type="dxa" w:w="3120"/>
          </w:tcPr>
          <w:p>
            <w:r>
              <w:t>Bitmask of motors</w:t>
            </w:r>
          </w:p>
        </w:tc>
      </w:tr>
      <w:tr>
        <w:tc>
          <w:tcPr>
            <w:tcW w:type="dxa" w:w="3120"/>
          </w:tcPr>
          <w:p>
            <w:r>
              <w:t>MOTOR_INDEX</w:t>
            </w:r>
          </w:p>
        </w:tc>
        <w:tc>
          <w:tcPr>
            <w:tcW w:type="dxa" w:w="3120"/>
          </w:tcPr>
          <w:p>
            <w:r>
              <w:t>1</w:t>
            </w:r>
          </w:p>
        </w:tc>
        <w:tc>
          <w:tcPr>
            <w:tcW w:type="dxa" w:w="3120"/>
          </w:tcPr>
          <w:p>
            <w:r>
              <w:t>Single motor index 0…15</w:t>
            </w:r>
          </w:p>
        </w:tc>
      </w:tr>
      <w:tr>
        <w:tc>
          <w:tcPr>
            <w:tcW w:type="dxa" w:w="3120"/>
          </w:tcPr>
          <w:p>
            <w:r>
              <w:t>ANGLE</w:t>
            </w:r>
          </w:p>
        </w:tc>
        <w:tc>
          <w:tcPr>
            <w:tcW w:type="dxa" w:w="3120"/>
          </w:tcPr>
          <w:p>
            <w:r>
              <w:t>2</w:t>
            </w:r>
          </w:p>
        </w:tc>
        <w:tc>
          <w:tcPr>
            <w:tcW w:type="dxa" w:w="3120"/>
          </w:tcPr>
          <w:p>
            <w:r>
              <w:t>Direction in degrees around the body</w:t>
            </w:r>
          </w:p>
        </w:tc>
      </w:tr>
    </w:tbl>
    <w:p/>
    <w:p>
      <w:r>
        <w:t>Earlier, bitmask-style values were sometimes sent as MOTOR_INDEX, which mapped incorrectly (e.g. indices wrapping so different masks hit the same motor). Calibration and navigation now use the correct types.</w:t>
      </w:r>
    </w:p>
    <w:p>
      <w:pPr>
        <w:pStyle w:val="Heading2"/>
      </w:pPr>
      <w:r>
        <w:t>5.2 Calibration procedure</w:t>
      </w:r>
    </w:p>
    <w:p>
      <w:r>
        <w:t>Interactive probe of motors 0–15 with MOTOR_INDEX:</w:t>
      </w:r>
    </w:p>
    <w:tbl>
      <w:tblPr>
        <w:tblStyle w:val="TableGrid"/>
        <w:tblW w:type="auto" w:w="0"/>
        <w:tblLook w:firstColumn="1" w:firstRow="1" w:lastColumn="0" w:lastRow="0" w:noHBand="0" w:noVBand="1" w:val="04A0"/>
      </w:tblPr>
      <w:tblGrid>
        <w:gridCol w:w="4680"/>
        <w:gridCol w:w="4680"/>
      </w:tblGrid>
      <w:tr>
        <w:tc>
          <w:tcPr>
            <w:tcW w:type="dxa" w:w="4680"/>
          </w:tcPr>
          <w:p>
            <w:r>
              <w:rPr>
                <w:b/>
              </w:rPr>
              <w:t>Action</w:t>
            </w:r>
          </w:p>
        </w:tc>
        <w:tc>
          <w:tcPr>
            <w:tcW w:type="dxa" w:w="4680"/>
          </w:tcPr>
          <w:p>
            <w:r>
              <w:rPr>
                <w:b/>
              </w:rPr>
              <w:t>Effect</w:t>
            </w:r>
          </w:p>
        </w:tc>
      </w:tr>
      <w:tr>
        <w:tc>
          <w:tcPr>
            <w:tcW w:type="dxa" w:w="4680"/>
          </w:tcPr>
          <w:p>
            <w:r>
              <w:t>Sweep / next / previous</w:t>
            </w:r>
          </w:p>
        </w:tc>
        <w:tc>
          <w:tcPr>
            <w:tcW w:type="dxa" w:w="4680"/>
          </w:tcPr>
          <w:p>
            <w:r>
              <w:t>Vibrate one motor at a time</w:t>
            </w:r>
          </w:p>
        </w:tc>
      </w:tr>
      <w:tr>
        <w:tc>
          <w:tcPr>
            <w:tcW w:type="dxa" w:w="4680"/>
          </w:tcPr>
          <w:p>
            <w:r>
              <w:t>Repeat</w:t>
            </w:r>
          </w:p>
        </w:tc>
        <w:tc>
          <w:tcPr>
            <w:tcW w:type="dxa" w:w="4680"/>
          </w:tcPr>
          <w:p>
            <w:r>
              <w:t>Re-test current motor</w:t>
            </w:r>
          </w:p>
        </w:tc>
      </w:tr>
      <w:tr>
        <w:tc>
          <w:tcPr>
            <w:tcW w:type="dxa" w:w="4680"/>
          </w:tcPr>
          <w:p>
            <w:r>
              <w:t>Mark navel (M)</w:t>
            </w:r>
          </w:p>
        </w:tc>
        <w:tc>
          <w:tcPr>
            <w:tcW w:type="dxa" w:w="4680"/>
          </w:tcPr>
          <w:p>
            <w:r>
              <w:t>Save which index sits on the green marker</w:t>
            </w:r>
          </w:p>
        </w:tc>
      </w:tr>
      <w:tr>
        <w:tc>
          <w:tcPr>
            <w:tcW w:type="dxa" w:w="4680"/>
          </w:tcPr>
          <w:p>
            <w:r>
              <w:t>Verify cardinals (V)</w:t>
            </w:r>
          </w:p>
        </w:tc>
        <w:tc>
          <w:tcPr>
            <w:tcW w:type="dxa" w:w="4680"/>
          </w:tcPr>
          <w:p>
            <w:r>
              <w:t>Test front / right / back / left</w:t>
            </w:r>
          </w:p>
        </w:tc>
      </w:tr>
      <w:tr>
        <w:tc>
          <w:tcPr>
            <w:tcW w:type="dxa" w:w="4680"/>
          </w:tcPr>
          <w:p>
            <w:r>
              <w:t>Flip L/R (F)</w:t>
            </w:r>
          </w:p>
        </w:tc>
        <w:tc>
          <w:tcPr>
            <w:tcW w:type="dxa" w:w="4680"/>
          </w:tcPr>
          <w:p>
            <w:r>
              <w:t>If left and right feel swapped after marking navel</w:t>
            </w:r>
          </w:p>
        </w:tc>
      </w:tr>
    </w:tbl>
    <w:p/>
    <w:p>
      <w:r>
        <w:t>The chosen navel index is saved (belt_navel_motor.json) and reused across runs. Server endpoints support the same flow (e.g. /belt/test_motor_index, /belt/set_navel, /belt/test_cardinals, /belt/flip_direction).</w:t>
      </w:r>
    </w:p>
    <w:p>
      <w:r>
        <w:rPr>
          <w:b/>
        </w:rPr>
        <w:t xml:space="preserve">Result for navigation: </w:t>
      </w:r>
      <w:r>
        <w:t>ANGLE commands are remapped relative to the calibrated navel so “walk forward” and “turn left/right” match the wearer’s body.</w:t>
      </w:r>
    </w:p>
    <w:p>
      <w:pPr>
        <w:pStyle w:val="Heading1"/>
      </w:pPr>
      <w:r>
        <w:t>6. Navigation cues (discrete events)</w:t>
      </w:r>
    </w:p>
    <w:p>
      <w:r>
        <w:t>Besides continuous steering, the belt emits short event patterns so the user knows state changes without vision: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Event</w:t>
            </w:r>
          </w:p>
        </w:tc>
        <w:tc>
          <w:tcPr>
            <w:tcW w:type="dxa" w:w="3120"/>
          </w:tcPr>
          <w:p>
            <w:r>
              <w:rPr>
                <w:b/>
              </w:rPr>
              <w:t>When</w:t>
            </w:r>
          </w:p>
        </w:tc>
        <w:tc>
          <w:tcPr>
            <w:tcW w:type="dxa" w:w="3120"/>
          </w:tcPr>
          <w:p>
            <w:r>
              <w:rPr>
                <w:b/>
              </w:rPr>
              <w:t>Pattern (approx.)</w:t>
            </w:r>
          </w:p>
        </w:tc>
      </w:tr>
      <w:tr>
        <w:tc>
          <w:tcPr>
            <w:tcW w:type="dxa" w:w="3120"/>
          </w:tcPr>
          <w:p>
            <w:r>
              <w:t>nav_start</w:t>
            </w:r>
          </w:p>
        </w:tc>
        <w:tc>
          <w:tcPr>
            <w:tcW w:type="dxa" w:w="3120"/>
          </w:tcPr>
          <w:p>
            <w:r>
              <w:t>Approach begins</w:t>
            </w:r>
          </w:p>
        </w:tc>
        <w:tc>
          <w:tcPr>
            <w:tcW w:type="dxa" w:w="3120"/>
          </w:tcPr>
          <w:p>
            <w:r>
              <w:t>3 navel pulses</w:t>
            </w:r>
          </w:p>
        </w:tc>
      </w:tr>
      <w:tr>
        <w:tc>
          <w:tcPr>
            <w:tcW w:type="dxa" w:w="3120"/>
          </w:tcPr>
          <w:p>
            <w:r>
              <w:t>direction_change</w:t>
            </w:r>
          </w:p>
        </w:tc>
        <w:tc>
          <w:tcPr>
            <w:tcW w:type="dxa" w:w="3120"/>
          </w:tcPr>
          <w:p>
            <w:r>
              <w:t>Coarse L/C/R flip (rate-limited)</w:t>
            </w:r>
          </w:p>
        </w:tc>
        <w:tc>
          <w:tcPr>
            <w:tcW w:type="dxa" w:w="3120"/>
          </w:tcPr>
          <w:p>
            <w:r>
              <w:t>Short all-around pulse</w:t>
            </w:r>
          </w:p>
        </w:tc>
      </w:tr>
      <w:tr>
        <w:tc>
          <w:tcPr>
            <w:tcW w:type="dxa" w:w="3120"/>
          </w:tcPr>
          <w:p>
            <w:r>
              <w:t>pre_handoff</w:t>
            </w:r>
          </w:p>
        </w:tc>
        <w:tc>
          <w:tcPr>
            <w:tcW w:type="dxa" w:w="3120"/>
          </w:tcPr>
          <w:p>
            <w:r>
              <w:t>~80 cm from bottle</w:t>
            </w:r>
          </w:p>
        </w:tc>
        <w:tc>
          <w:tcPr>
            <w:tcW w:type="dxa" w:w="3120"/>
          </w:tcPr>
          <w:p>
            <w:r>
              <w:t>4 short navel pulses</w:t>
            </w:r>
          </w:p>
        </w:tc>
      </w:tr>
      <w:tr>
        <w:tc>
          <w:tcPr>
            <w:tcW w:type="dxa" w:w="3120"/>
          </w:tcPr>
          <w:p>
            <w:r>
              <w:t>handoff</w:t>
            </w:r>
          </w:p>
        </w:tc>
        <w:tc>
          <w:tcPr>
            <w:tcW w:type="dxa" w:w="3120"/>
          </w:tcPr>
          <w:p>
            <w:r>
              <w:t>≤50 cm</w:t>
            </w:r>
          </w:p>
        </w:tc>
        <w:tc>
          <w:tcPr>
            <w:tcW w:type="dxa" w:w="3120"/>
          </w:tcPr>
          <w:p>
            <w:r>
              <w:t>All-around pulse; continuous belt stops</w:t>
            </w:r>
          </w:p>
        </w:tc>
      </w:tr>
    </w:tbl>
    <w:p/>
    <w:p>
      <w:r>
        <w:t>Cue holds briefly pause continuous steering so the discrete pattern is felt clearly.</w:t>
      </w:r>
    </w:p>
    <w:p>
      <w:pPr>
        <w:pStyle w:val="Heading1"/>
      </w:pPr>
      <w:r>
        <w:t>7. Belt → bracelet handoff</w:t>
      </w:r>
    </w:p>
    <w:p>
      <w:r>
        <w:t>Shared constants live in handoff.py so belt and bracelet agree on distances: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Constant</w:t>
            </w:r>
          </w:p>
        </w:tc>
        <w:tc>
          <w:tcPr>
            <w:tcW w:type="dxa" w:w="3120"/>
          </w:tcPr>
          <w:p>
            <w:r>
              <w:rPr>
                <w:b/>
              </w:rPr>
              <w:t>Value</w:t>
            </w:r>
          </w:p>
        </w:tc>
        <w:tc>
          <w:tcPr>
            <w:tcW w:type="dxa" w:w="3120"/>
          </w:tcPr>
          <w:p>
            <w:r>
              <w:rPr>
                <w:b/>
              </w:rPr>
              <w:t>Role</w:t>
            </w:r>
          </w:p>
        </w:tc>
      </w:tr>
      <w:tr>
        <w:tc>
          <w:tcPr>
            <w:tcW w:type="dxa" w:w="3120"/>
          </w:tcPr>
          <w:p>
            <w:r>
              <w:t>PRE_HANDOFF_CM</w:t>
            </w:r>
          </w:p>
        </w:tc>
        <w:tc>
          <w:tcPr>
            <w:tcW w:type="dxa" w:w="3120"/>
          </w:tcPr>
          <w:p>
            <w:r>
              <w:t>80 cm</w:t>
            </w:r>
          </w:p>
        </w:tc>
        <w:tc>
          <w:tcPr>
            <w:tcW w:type="dxa" w:w="3120"/>
          </w:tcPr>
          <w:p>
            <w:r>
              <w:t>Warn that grasp phase is near</w:t>
            </w:r>
          </w:p>
        </w:tc>
      </w:tr>
      <w:tr>
        <w:tc>
          <w:tcPr>
            <w:tcW w:type="dxa" w:w="3120"/>
          </w:tcPr>
          <w:p>
            <w:r>
              <w:t>HANDOFF_ENTER_CM</w:t>
            </w:r>
          </w:p>
        </w:tc>
        <w:tc>
          <w:tcPr>
            <w:tcW w:type="dxa" w:w="3120"/>
          </w:tcPr>
          <w:p>
            <w:r>
              <w:t>50 cm</w:t>
            </w:r>
          </w:p>
        </w:tc>
        <w:tc>
          <w:tcPr>
            <w:tcW w:type="dxa" w:w="3120"/>
          </w:tcPr>
          <w:p>
            <w:r>
              <w:t>Enter grasp mode: belt off</w:t>
            </w:r>
          </w:p>
        </w:tc>
      </w:tr>
      <w:tr>
        <w:tc>
          <w:tcPr>
            <w:tcW w:type="dxa" w:w="3120"/>
          </w:tcPr>
          <w:p>
            <w:r>
              <w:t>HANDOFF_EXIT_CM</w:t>
            </w:r>
          </w:p>
        </w:tc>
        <w:tc>
          <w:tcPr>
            <w:tcW w:type="dxa" w:w="3120"/>
          </w:tcPr>
          <w:p>
            <w:r>
              <w:t>70 cm</w:t>
            </w:r>
          </w:p>
        </w:tc>
        <w:tc>
          <w:tcPr>
            <w:tcW w:type="dxa" w:w="3120"/>
          </w:tcPr>
          <w:p>
            <w:r>
              <w:t>Only resume belt if user backs away past this</w:t>
            </w:r>
          </w:p>
        </w:tc>
      </w:tr>
      <w:tr>
        <w:tc>
          <w:tcPr>
            <w:tcW w:type="dxa" w:w="3120"/>
          </w:tcPr>
          <w:p>
            <w:r>
              <w:t>MAX_APPROACH_CM</w:t>
            </w:r>
          </w:p>
        </w:tc>
        <w:tc>
          <w:tcPr>
            <w:tcW w:type="dxa" w:w="3120"/>
          </w:tcPr>
          <w:p>
            <w:r>
              <w:t>300 cm</w:t>
            </w:r>
          </w:p>
        </w:tc>
        <w:tc>
          <w:tcPr>
            <w:tcW w:type="dxa" w:w="3120"/>
          </w:tcPr>
          <w:p>
            <w:r>
              <w:t>Practical far limit for approach</w:t>
            </w:r>
          </w:p>
        </w:tc>
      </w:tr>
    </w:tbl>
    <w:p/>
    <w:p>
      <w:r>
        <w:rPr>
          <w:b/>
        </w:rPr>
        <w:t xml:space="preserve">Hysteresis: </w:t>
      </w:r>
      <w:r>
        <w:t>enter at 50 cm, resume only beyond 70 cm. This stops the belt from flickering on/off when ARCore depth jitters near the threshold.</w:t>
      </w:r>
    </w:p>
    <w:p>
      <w:pPr>
        <w:pStyle w:val="Heading1"/>
      </w:pPr>
      <w:r>
        <w:t>8. Obstacle detection &amp; avoidance (static chair)</w:t>
      </w:r>
    </w:p>
    <w:p>
      <w:r>
        <w:t>For the obstacle condition, a single static chair may stand between the user and the bottle. The same BeltAdapter handles this — no second navigation system.</w:t>
      </w:r>
    </w:p>
    <w:p>
      <w:pPr>
        <w:pStyle w:val="Heading2"/>
      </w:pPr>
      <w:r>
        <w:t>8.1 Detection (depth corridor, not YOLO “chair”)</w:t>
      </w:r>
    </w:p>
    <w:p>
      <w:pPr>
        <w:pStyle w:val="ListBullet"/>
      </w:pPr>
      <w:r>
        <w:t>Inspect a mid-height forward corridor in the depth map (chair seat/back band; floor excluded).</w:t>
      </w:r>
    </w:p>
    <w:p>
      <w:pPr>
        <w:pStyle w:val="ListBullet"/>
      </w:pPr>
      <w:r>
        <w:t>Ignore pixels belonging to the bottle bounding box.</w:t>
      </w:r>
    </w:p>
    <w:p>
      <w:pPr>
        <w:pStyle w:val="ListBullet"/>
      </w:pPr>
      <w:r>
        <w:t>If enough valid pixels are clearly closer than the bottle → corridor blocked.</w:t>
      </w:r>
    </w:p>
    <w:p>
      <w:pPr>
        <w:pStyle w:val="ListBullet"/>
      </w:pPr>
      <w:r>
        <w:t>Estimate chair center (x) and depth (median of closer pixels).</w:t>
      </w:r>
    </w:p>
    <w:p>
      <w:pPr>
        <w:pStyle w:val="Heading2"/>
      </w:pPr>
      <w:r>
        <w:t>8.2 Confirmation &amp; plan freeze</w:t>
      </w:r>
    </w:p>
    <w:p>
      <w:pPr>
        <w:pStyle w:val="ListBullet"/>
      </w:pPr>
      <w:r>
        <w:t>Require ~5 consecutive blocked frames before starting avoidance (rejects depth noise on clear paths).</w:t>
      </w:r>
    </w:p>
    <w:p>
      <w:pPr>
        <w:pStyle w:val="ListBullet"/>
      </w:pPr>
      <w:r>
        <w:t>After ~10 consistent frames, lock either direct (no chair) or avoid (pass side + frozen chair geometry).</w:t>
      </w:r>
    </w:p>
    <w:p>
      <w:pPr>
        <w:pStyle w:val="ListBullet"/>
      </w:pPr>
      <w:r>
        <w:t>Because the chair does not move, the plan does not replan or flip side mid-trial.</w:t>
      </w:r>
    </w:p>
    <w:p>
      <w:pPr>
        <w:pStyle w:val="ListBullet"/>
      </w:pPr>
      <w:r>
        <w:t>If direct is locked, late false “obstacles” are ignored.</w:t>
      </w:r>
    </w:p>
    <w:p>
      <w:pPr>
        <w:pStyle w:val="Heading2"/>
      </w:pPr>
      <w:r>
        <w:t>8.3 Two-phase avoidance</w:t>
      </w:r>
    </w:p>
    <w:tbl>
      <w:tblPr>
        <w:tblStyle w:val="TableGrid"/>
        <w:tblW w:type="auto" w:w="0"/>
        <w:tblLook w:firstColumn="1" w:firstRow="1" w:lastColumn="0" w:lastRow="0" w:noHBand="0" w:noVBand="1" w:val="04A0"/>
      </w:tblPr>
      <w:tblGrid>
        <w:gridCol w:w="4680"/>
        <w:gridCol w:w="4680"/>
      </w:tblGrid>
      <w:tr>
        <w:tc>
          <w:tcPr>
            <w:tcW w:type="dxa" w:w="4680"/>
          </w:tcPr>
          <w:p>
            <w:r>
              <w:rPr>
                <w:b/>
              </w:rPr>
              <w:t>Phase</w:t>
            </w:r>
          </w:p>
        </w:tc>
        <w:tc>
          <w:tcPr>
            <w:tcW w:type="dxa" w:w="4680"/>
          </w:tcPr>
          <w:p>
            <w:r>
              <w:rPr>
                <w:b/>
              </w:rPr>
              <w:t>What the user feels</w:t>
            </w:r>
          </w:p>
        </w:tc>
      </w:tr>
      <w:tr>
        <w:tc>
          <w:tcPr>
            <w:tcW w:type="dxa" w:w="4680"/>
          </w:tcPr>
          <w:p>
            <w:r>
              <w:t>A — Pass the chair</w:t>
            </w:r>
          </w:p>
        </w:tc>
        <w:tc>
          <w:tcPr>
            <w:tcW w:type="dxa" w:w="4680"/>
          </w:tcPr>
          <w:p>
            <w:r>
              <w:t>Vibration toward a side waypoint (~20 cm past the chair on the chosen side)</w:t>
            </w:r>
          </w:p>
        </w:tc>
      </w:tr>
      <w:tr>
        <w:tc>
          <w:tcPr>
            <w:tcW w:type="dxa" w:w="4680"/>
          </w:tcPr>
          <w:p>
            <w:r>
              <w:t>B — Resume bottle</w:t>
            </w:r>
          </w:p>
        </w:tc>
        <w:tc>
          <w:tcPr>
            <w:tcW w:type="dxa" w:w="4680"/>
          </w:tcPr>
          <w:p>
            <w:r>
              <w:t>After sustained clear corridor (~30 frames), steer back to the bottle</w:t>
            </w:r>
          </w:p>
        </w:tc>
      </w:tr>
    </w:tbl>
    <w:p/>
    <w:p>
      <w:r>
        <w:t>Pass side prefers the side toward the bottle (shortest path). If the bottle is almost behind the chair, the freer corridor side is chosen.</w:t>
      </w:r>
    </w:p>
    <w:p>
      <w:pPr>
        <w:pStyle w:val="Heading2"/>
      </w:pPr>
      <w:r>
        <w:t>8.4 Unified clear-path + obstacle codebase</w:t>
      </w:r>
    </w:p>
    <w:p>
      <w:r>
        <w:t>Supervisor requirement: one codebase that works with and without an obstacle. Implemented as a single adapter with two locked modes (direct vs avoid), not two branches for day-to-day trials.</w:t>
      </w:r>
    </w:p>
    <w:p>
      <w:pPr>
        <w:pStyle w:val="Heading1"/>
      </w:pPr>
      <w:r>
        <w:t>9. Code map — where the work lives</w:t>
      </w:r>
    </w:p>
    <w:tbl>
      <w:tblPr>
        <w:tblStyle w:val="TableGrid"/>
        <w:tblW w:type="auto" w:w="0"/>
        <w:tblLook w:firstColumn="1" w:firstRow="1" w:lastColumn="0" w:lastRow="0" w:noHBand="0" w:noVBand="1" w:val="04A0"/>
      </w:tblPr>
      <w:tblGrid>
        <w:gridCol w:w="4680"/>
        <w:gridCol w:w="4680"/>
      </w:tblGrid>
      <w:tr>
        <w:tc>
          <w:tcPr>
            <w:tcW w:type="dxa" w:w="4680"/>
          </w:tcPr>
          <w:p>
            <w:r>
              <w:rPr>
                <w:b/>
              </w:rPr>
              <w:t>File</w:t>
            </w:r>
          </w:p>
        </w:tc>
        <w:tc>
          <w:tcPr>
            <w:tcW w:type="dxa" w:w="4680"/>
          </w:tcPr>
          <w:p>
            <w:r>
              <w:rPr>
                <w:b/>
              </w:rPr>
              <w:t>What it contributes</w:t>
            </w:r>
          </w:p>
        </w:tc>
      </w:tr>
      <w:tr>
        <w:tc>
          <w:tcPr>
            <w:tcW w:type="dxa" w:w="4680"/>
          </w:tcPr>
          <w:p>
            <w:r>
              <w:t>adapters/belt_adapter.py</w:t>
            </w:r>
          </w:p>
        </w:tc>
        <w:tc>
          <w:tcPr>
            <w:tcW w:type="dxa" w:w="4680"/>
          </w:tcPr>
          <w:p>
            <w:r>
              <w:t>Main belt logic: approach, cues, calibration, obstacle, plan lock</w:t>
            </w:r>
          </w:p>
        </w:tc>
      </w:tr>
      <w:tr>
        <w:tc>
          <w:tcPr>
            <w:tcW w:type="dxa" w:w="4680"/>
          </w:tcPr>
          <w:p>
            <w:r>
              <w:t>handoff.py</w:t>
            </w:r>
          </w:p>
        </w:tc>
        <w:tc>
          <w:tcPr>
            <w:tcW w:type="dxa" w:w="4680"/>
          </w:tcPr>
          <w:p>
            <w:r>
              <w:t>Shared distance thresholds for belt ↔ bracelet</w:t>
            </w:r>
          </w:p>
        </w:tc>
      </w:tr>
      <w:tr>
        <w:tc>
          <w:tcPr>
            <w:tcW w:type="dxa" w:w="4680"/>
          </w:tcPr>
          <w:p>
            <w:r>
              <w:t>orientation.py</w:t>
            </w:r>
          </w:p>
        </w:tc>
        <w:tc>
          <w:tcPr>
            <w:tcW w:type="dxa" w:w="4680"/>
          </w:tcPr>
          <w:p>
            <w:r>
              <w:t>Correct BINARY_MASK / MOTOR_INDEX / ANGLE constants</w:t>
            </w:r>
          </w:p>
        </w:tc>
      </w:tr>
      <w:tr>
        <w:tc>
          <w:tcPr>
            <w:tcW w:type="dxa" w:w="4680"/>
          </w:tcPr>
          <w:p>
            <w:r>
              <w:t>virtual_belt.py</w:t>
            </w:r>
          </w:p>
        </w:tc>
        <w:tc>
          <w:tcPr>
            <w:tcW w:type="dxa" w:w="4680"/>
          </w:tcPr>
          <w:p>
            <w:r>
              <w:t>Sends vibration / pulse commands to the physical belt</w:t>
            </w:r>
          </w:p>
        </w:tc>
      </w:tr>
      <w:tr>
        <w:tc>
          <w:tcPr>
            <w:tcW w:type="dxa" w:w="4680"/>
          </w:tcPr>
          <w:p>
            <w:r>
              <w:t>base.py</w:t>
            </w:r>
          </w:p>
        </w:tc>
        <w:tc>
          <w:tcPr>
            <w:tcW w:type="dxa" w:w="4680"/>
          </w:tcPr>
          <w:p>
            <w:r>
              <w:t>FeedbackDevice interface + NavigationContext</w:t>
            </w:r>
          </w:p>
        </w:tc>
      </w:tr>
      <w:tr>
        <w:tc>
          <w:tcPr>
            <w:tcW w:type="dxa" w:w="4680"/>
          </w:tcPr>
          <w:p>
            <w:r>
              <w:t>server_main.py</w:t>
            </w:r>
          </w:p>
        </w:tc>
        <w:tc>
          <w:tcPr>
            <w:tcW w:type="dxa" w:w="4680"/>
          </w:tcPr>
          <w:p>
            <w:r>
              <w:t>HTTP endpoints for motor calibration &amp; belt tests</w:t>
            </w:r>
          </w:p>
        </w:tc>
      </w:tr>
      <w:tr>
        <w:tc>
          <w:tcPr>
            <w:tcW w:type="dxa" w:w="4680"/>
          </w:tcPr>
          <w:p>
            <w:r>
              <w:t>tests/unit/test_belt_adapter.py</w:t>
            </w:r>
          </w:p>
        </w:tc>
        <w:tc>
          <w:tcPr>
            <w:tcW w:type="dxa" w:w="4680"/>
          </w:tcPr>
          <w:p>
            <w:r>
              <w:t>Unit tests for approach, cues, calib, avoidance, plan freeze</w:t>
            </w:r>
          </w:p>
        </w:tc>
      </w:tr>
    </w:tbl>
    <w:p/>
    <w:p>
      <w:pPr>
        <w:pStyle w:val="Heading1"/>
      </w:pPr>
      <w:r>
        <w:t>10. Chronological work summary (for the talk)</w:t>
      </w:r>
    </w:p>
    <w:p>
      <w:r>
        <w:t>A natural story order for presenting what you have built:</w:t>
      </w:r>
    </w:p>
    <w:p>
      <w:r>
        <w:t>1. Distance reliability — align ARCore depth to RGB so meters are trustworthy.</w:t>
      </w:r>
    </w:p>
    <w:p>
      <w:r>
        <w:t>2. Basic approach — continuous waist vibration toward the bottle; stop near the target.</w:t>
      </w:r>
    </w:p>
    <w:p>
      <w:r>
        <w:t>3. Handoff contract — 50 cm enter / 70 cm exit hysteresis; pre-handoff at 80 cm.</w:t>
      </w:r>
    </w:p>
    <w:p>
      <w:r>
        <w:t>4. Motor calibration — MOTOR_INDEX probe, navel mark, cardinal verify; fix orientation types.</w:t>
      </w:r>
    </w:p>
    <w:p>
      <w:r>
        <w:t>5. Navigation cues — start, direction-change, pre-handoff, handoff patterns.</w:t>
      </w:r>
    </w:p>
    <w:p>
      <w:r>
        <w:t>6. Obstacle avoidance — depth corridor, side waypoint, Phase A → Phase B.</w:t>
      </w:r>
    </w:p>
    <w:p>
      <w:r>
        <w:t>7. Plan freeze — lock direct vs avoid for a static bottle + static chair.</w:t>
      </w:r>
    </w:p>
    <w:p>
      <w:r>
        <w:t>8. Unification — same code path for clear-path and chair conditions, with noise rejection.</w:t>
      </w:r>
    </w:p>
    <w:p>
      <w:pPr>
        <w:pStyle w:val="Heading1"/>
      </w:pPr>
      <w:r>
        <w:t>11. Suggested presentation structure (overall)</w:t>
      </w:r>
    </w:p>
    <w:tbl>
      <w:tblPr>
        <w:tblStyle w:val="TableGrid"/>
        <w:tblW w:type="auto" w:w="0"/>
        <w:tblLook w:firstColumn="1" w:firstRow="1" w:lastColumn="0" w:lastRow="0" w:noHBand="0" w:noVBand="1" w:val="04A0"/>
      </w:tblPr>
      <w:tblGrid>
        <w:gridCol w:w="4680"/>
        <w:gridCol w:w="4680"/>
      </w:tblGrid>
      <w:tr>
        <w:tc>
          <w:tcPr>
            <w:tcW w:type="dxa" w:w="4680"/>
          </w:tcPr>
          <w:p>
            <w:r>
              <w:rPr>
                <w:b/>
              </w:rPr>
              <w:t>Slide group</w:t>
            </w:r>
          </w:p>
        </w:tc>
        <w:tc>
          <w:tcPr>
            <w:tcW w:type="dxa" w:w="4680"/>
          </w:tcPr>
          <w:p>
            <w:r>
              <w:rPr>
                <w:b/>
              </w:rPr>
              <w:t>Content</w:t>
            </w:r>
          </w:p>
        </w:tc>
      </w:tr>
      <w:tr>
        <w:tc>
          <w:tcPr>
            <w:tcW w:type="dxa" w:w="4680"/>
          </w:tcPr>
          <w:p>
            <w:r>
              <w:t>1–2 Intro</w:t>
            </w:r>
          </w:p>
        </w:tc>
        <w:tc>
          <w:tcPr>
            <w:tcW w:type="dxa" w:w="4680"/>
          </w:tcPr>
          <w:p>
            <w:r>
              <w:t>Goal, dual-device split (your belt focus), experiment conditions</w:t>
            </w:r>
          </w:p>
        </w:tc>
      </w:tr>
      <w:tr>
        <w:tc>
          <w:tcPr>
            <w:tcW w:type="dxa" w:w="4680"/>
          </w:tcPr>
          <w:p>
            <w:r>
              <w:t>3 Pipeline</w:t>
            </w:r>
          </w:p>
        </w:tc>
        <w:tc>
          <w:tcPr>
            <w:tcW w:type="dxa" w:w="4680"/>
          </w:tcPr>
          <w:p>
            <w:r>
              <w:t>Phone → server → BeltAdapter → naviBelt</w:t>
            </w:r>
          </w:p>
        </w:tc>
      </w:tr>
      <w:tr>
        <w:tc>
          <w:tcPr>
            <w:tcW w:type="dxa" w:w="4680"/>
          </w:tcPr>
          <w:p>
            <w:r>
              <w:t>4 Distance</w:t>
            </w:r>
          </w:p>
        </w:tc>
        <w:tc>
          <w:tcPr>
            <w:tcW w:type="dxa" w:w="4680"/>
          </w:tcPr>
          <w:p>
            <w:r>
              <w:t>Why depth alignment matters</w:t>
            </w:r>
          </w:p>
        </w:tc>
      </w:tr>
      <w:tr>
        <w:tc>
          <w:tcPr>
            <w:tcW w:type="dxa" w:w="4680"/>
          </w:tcPr>
          <w:p>
            <w:r>
              <w:t>5–6 Approach</w:t>
            </w:r>
          </w:p>
        </w:tc>
        <w:tc>
          <w:tcPr>
            <w:tcW w:type="dxa" w:w="4680"/>
          </w:tcPr>
          <w:p>
            <w:r>
              <w:t>Bearing, intensity, smoothing; demo mental model</w:t>
            </w:r>
          </w:p>
        </w:tc>
      </w:tr>
      <w:tr>
        <w:tc>
          <w:tcPr>
            <w:tcW w:type="dxa" w:w="4680"/>
          </w:tcPr>
          <w:p>
            <w:r>
              <w:t>7 Calibration</w:t>
            </w:r>
          </w:p>
        </w:tc>
        <w:tc>
          <w:tcPr>
            <w:tcW w:type="dxa" w:w="4680"/>
          </w:tcPr>
          <w:p>
            <w:r>
              <w:t>16 motors, navel marker, orientation-type fix</w:t>
            </w:r>
          </w:p>
        </w:tc>
      </w:tr>
      <w:tr>
        <w:tc>
          <w:tcPr>
            <w:tcW w:type="dxa" w:w="4680"/>
          </w:tcPr>
          <w:p>
            <w:r>
              <w:t>8 Cues &amp; handoff</w:t>
            </w:r>
          </w:p>
        </w:tc>
        <w:tc>
          <w:tcPr>
            <w:tcW w:type="dxa" w:w="4680"/>
          </w:tcPr>
          <w:p>
            <w:r>
              <w:t>Event table + 50/70/80 cm</w:t>
            </w:r>
          </w:p>
        </w:tc>
      </w:tr>
      <w:tr>
        <w:tc>
          <w:tcPr>
            <w:tcW w:type="dxa" w:w="4680"/>
          </w:tcPr>
          <w:p>
            <w:r>
              <w:t>9–11 Obstacle</w:t>
            </w:r>
          </w:p>
        </w:tc>
        <w:tc>
          <w:tcPr>
            <w:tcW w:type="dxa" w:w="4680"/>
          </w:tcPr>
          <w:p>
            <w:r>
              <w:t>Corridor detection, confirm+lock, Phase A/B</w:t>
            </w:r>
          </w:p>
        </w:tc>
      </w:tr>
      <w:tr>
        <w:tc>
          <w:tcPr>
            <w:tcW w:type="dxa" w:w="4680"/>
          </w:tcPr>
          <w:p>
            <w:r>
              <w:t>12 Unified design</w:t>
            </w:r>
          </w:p>
        </w:tc>
        <w:tc>
          <w:tcPr>
            <w:tcW w:type="dxa" w:w="4680"/>
          </w:tcPr>
          <w:p>
            <w:r>
              <w:t>One codebase for clear path and chair</w:t>
            </w:r>
          </w:p>
        </w:tc>
      </w:tr>
      <w:tr>
        <w:tc>
          <w:tcPr>
            <w:tcW w:type="dxa" w:w="4680"/>
          </w:tcPr>
          <w:p>
            <w:r>
              <w:t>13 Status</w:t>
            </w:r>
          </w:p>
        </w:tc>
        <w:tc>
          <w:tcPr>
            <w:tcW w:type="dxa" w:w="4680"/>
          </w:tcPr>
          <w:p>
            <w:r>
              <w:t>What works now; what is out of scope (moving obstacles, etc.)</w:t>
            </w:r>
          </w:p>
        </w:tc>
      </w:tr>
    </w:tbl>
    <w:p/>
    <w:p>
      <w:pPr>
        <w:pStyle w:val="Heading1"/>
      </w:pPr>
      <w:r>
        <w:t>12. Current status &amp; scope boundaries</w:t>
      </w:r>
    </w:p>
    <w:p>
      <w:r>
        <w:rPr>
          <w:b/>
        </w:rPr>
        <w:t>In scope / implemented for belt approach:</w:t>
      </w:r>
    </w:p>
    <w:p>
      <w:pPr>
        <w:pStyle w:val="ListBullet"/>
      </w:pPr>
      <w:r>
        <w:t>Clear-path bottle approach with calibrated belt directions</w:t>
      </w:r>
    </w:p>
    <w:p>
      <w:pPr>
        <w:pStyle w:val="ListBullet"/>
      </w:pPr>
      <w:r>
        <w:t>Discrete cues and robust handoff thresholds</w:t>
      </w:r>
    </w:p>
    <w:p>
      <w:pPr>
        <w:pStyle w:val="ListBullet"/>
      </w:pPr>
      <w:r>
        <w:t>Static chair detection via depth corridor + locked avoid plan</w:t>
      </w:r>
    </w:p>
    <w:p>
      <w:pPr>
        <w:pStyle w:val="ListBullet"/>
      </w:pPr>
      <w:r>
        <w:t>Unit-tested belt adapter behavior for both modes</w:t>
      </w:r>
    </w:p>
    <w:p>
      <w:r>
        <w:rPr>
          <w:b/>
        </w:rPr>
        <w:t>Out of scope (by design for this experiment):</w:t>
      </w:r>
    </w:p>
    <w:p>
      <w:pPr>
        <w:pStyle w:val="ListBullet"/>
      </w:pPr>
      <w:r>
        <w:t>Moving chairs or dynamic multi-obstacle scenes</w:t>
      </w:r>
    </w:p>
    <w:p>
      <w:pPr>
        <w:pStyle w:val="ListBullet"/>
      </w:pPr>
      <w:r>
        <w:t>YOLO-based chair classification</w:t>
      </w:r>
    </w:p>
    <w:p>
      <w:pPr>
        <w:pStyle w:val="ListBullet"/>
      </w:pPr>
      <w:r>
        <w:t>Bracelet grasp algorithm (separate contribution)</w:t>
      </w:r>
    </w:p>
    <w:p>
      <w:pPr>
        <w:pStyle w:val="Heading1"/>
      </w:pPr>
      <w:r>
        <w:t>13. One-paragraph summary</w:t>
      </w:r>
    </w:p>
    <w:p>
      <w:r>
        <w:rPr>
          <w:i/>
        </w:rPr>
        <w:t>I implemented the belt half of a dual-device guidance pipeline: calibrated naviBelt steering toward a bottle using phone vision and ARCore depth, with clear navigation cues and a reliable handoff to the bracelet at close range. The same BeltAdapter also handles a single static chair by detecting a closer depth mass in a forward corridor, confirming it, locking a pass-side plan, guiding the user around the chair, then resuming bottle approach — so clear-path and obstacle trials share one codebase suitable for the thesis experiments.</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