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am choosing to analyze the object-oriented paradigm’s implementation for this assignment. In order to embrace the object-oriented paradigm, this function was used to model an object which encapsulates the data within a class variable and limits the processing function to internal use in order to abstract away the internal workings. The constructor initializes the list member variable and stores the data that is passed via parameter. The overridden double underscore method,</w:t>
      </w:r>
      <w:r w:rsidDel="00000000" w:rsidR="00000000" w:rsidRPr="00000000">
        <w:rPr>
          <w:rFonts w:ascii="Times New Roman" w:cs="Times New Roman" w:eastAsia="Times New Roman" w:hAnsi="Times New Roman"/>
          <w:sz w:val="24"/>
          <w:szCs w:val="24"/>
          <w:rtl w:val="0"/>
        </w:rPr>
        <w:t xml:space="preserve"> __str__, calls the internal member method to process the data without requiring any external calls other than referencing the object in a print statement. Within the internal processing function, a loop and conditional are used to execute the logic needed to manipulate the stored data and produce the data to be displayed as the output. The core decision making of the program comes from the conditional statement within the encapsulated processing method. This conditional statement utilizes the modulo operator to check every value iterated over during the loop to see if it produces a remainder of zero after being divided by two. This effectively splits the data into even and odd numbers. After this check, it will square and store each number which passes through the conditional statement.</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design decisions that were influenced by the use of the object-oriented paradigm all revolve around the use of a class instead of a single function like the solutions from the imperative and functional paradigms. The actual logic used within the processing function is the same used within the imperative function since they share similar constraints on how to actually implement the logic and data manipulation for such a small program. This object implementation allows the data to be stored within the class instead of a local variable within a single function. Since the data is a list that is passed to every function, this paradigm does not provide much additional benefit through this feature. However, for larger programs, the actual data encapsulation would be a more important aspect of the object-oriented approach since multiple variables could be stored. The most meaningful aspect of this paradigm’s class implementation compared to the others is how it abstracts the need for an external processing function call and the subsequent print statement formatting for the data output. By overriding the double underscore, __str__, method, the user is able to call the processing method indirectly and is also provided with a clean string simply from printing the object’s name.</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8500" cy="700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8500"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program’s output]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