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9425" w14:textId="56A2D827" w:rsidR="00206786" w:rsidRDefault="00CB3BE6">
      <w:r>
        <w:t>In regard to</w:t>
      </w:r>
      <w:r>
        <w:t xml:space="preserve"> the what factors have the highest effect on the adoption rate, we have the following findings:</w:t>
      </w:r>
    </w:p>
    <w:p w14:paraId="6EEE9427" w14:textId="6F735AC7" w:rsidR="00206786" w:rsidRDefault="00CB3BE6">
      <w:pPr>
        <w:numPr>
          <w:ilvl w:val="0"/>
          <w:numId w:val="1"/>
        </w:numPr>
      </w:pPr>
      <w:r>
        <w:t xml:space="preserve">A rolling window calculation was used to determine that 13.35% of users are adopted </w:t>
      </w:r>
      <w:proofErr w:type="gramStart"/>
      <w:r>
        <w:t>users</w:t>
      </w:r>
      <w:proofErr w:type="gramEnd"/>
    </w:p>
    <w:p w14:paraId="6EEE9428" w14:textId="4568751D" w:rsidR="00206786" w:rsidRDefault="00CB3BE6">
      <w:pPr>
        <w:numPr>
          <w:ilvl w:val="0"/>
          <w:numId w:val="1"/>
        </w:numPr>
      </w:pPr>
      <w:r>
        <w:t>Besides an initial drop off from at the start of the service, creation</w:t>
      </w:r>
      <w:r w:rsidR="00813F44">
        <w:t xml:space="preserve"> </w:t>
      </w:r>
      <w:r>
        <w:t>time had minimal effect.</w:t>
      </w:r>
    </w:p>
    <w:p w14:paraId="6EEE943A" w14:textId="1E8AC287" w:rsidR="00206786" w:rsidRDefault="00CB3BE6">
      <w:pPr>
        <w:numPr>
          <w:ilvl w:val="0"/>
          <w:numId w:val="1"/>
        </w:numPr>
      </w:pPr>
      <w:r>
        <w:t>Sign-up via google authentication or via a guest inc</w:t>
      </w:r>
      <w:r>
        <w:t>reases likelihood of adoption by +3%, while sign-up via personal project decreases likelihood by +5%.</w:t>
      </w:r>
    </w:p>
    <w:p w14:paraId="6EEE943B" w14:textId="612916C4" w:rsidR="00206786" w:rsidRDefault="00CB3BE6">
      <w:pPr>
        <w:numPr>
          <w:ilvl w:val="0"/>
          <w:numId w:val="1"/>
        </w:numPr>
      </w:pPr>
      <w:r>
        <w:t>The marketing drip, mailing list and being invited by a user appear to have little to no effect.</w:t>
      </w:r>
    </w:p>
    <w:p w14:paraId="005B3745" w14:textId="6BB41249" w:rsidR="00813F44" w:rsidRDefault="00EC1F24">
      <w:pPr>
        <w:numPr>
          <w:ilvl w:val="0"/>
          <w:numId w:val="1"/>
        </w:numPr>
      </w:pPr>
      <w:r>
        <w:t>Number of visits over a user</w:t>
      </w:r>
      <w:r w:rsidR="00E65B30">
        <w:t>’</w:t>
      </w:r>
      <w:r>
        <w:t xml:space="preserve">s lifetime seem to be </w:t>
      </w:r>
      <w:proofErr w:type="gramStart"/>
      <w:r>
        <w:t>a very good</w:t>
      </w:r>
      <w:proofErr w:type="gramEnd"/>
      <w:r>
        <w:t xml:space="preserve"> indic</w:t>
      </w:r>
      <w:r w:rsidR="00F52138">
        <w:t xml:space="preserve">ator with an inflection point at approx. 8 visits (see histogram below showing </w:t>
      </w:r>
      <w:r w:rsidR="00A70ED8">
        <w:t>ratio of users adopted vs not at different visit counts)</w:t>
      </w:r>
      <w:r w:rsidR="00F52138">
        <w:t>.</w:t>
      </w:r>
    </w:p>
    <w:p w14:paraId="7FEF6C76" w14:textId="0BD06F69" w:rsidR="00A70ED8" w:rsidRDefault="00A70ED8" w:rsidP="00A70ED8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9F63C" wp14:editId="0B1C7FB2">
            <wp:simplePos x="0" y="0"/>
            <wp:positionH relativeFrom="column">
              <wp:posOffset>676275</wp:posOffset>
            </wp:positionH>
            <wp:positionV relativeFrom="page">
              <wp:posOffset>2771775</wp:posOffset>
            </wp:positionV>
            <wp:extent cx="4686300" cy="1868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28A32" w14:textId="2DC2CFB5" w:rsidR="00A70ED8" w:rsidRDefault="00A70ED8" w:rsidP="00A70ED8">
      <w:pPr>
        <w:ind w:left="720"/>
      </w:pPr>
    </w:p>
    <w:p w14:paraId="6F54A208" w14:textId="25460CC5" w:rsidR="00A70ED8" w:rsidRDefault="00A70ED8" w:rsidP="00A70ED8">
      <w:pPr>
        <w:ind w:left="720"/>
      </w:pPr>
    </w:p>
    <w:p w14:paraId="4AFBBDD2" w14:textId="6873FAB5" w:rsidR="00A70ED8" w:rsidRDefault="00A70ED8" w:rsidP="00A70ED8">
      <w:pPr>
        <w:ind w:left="720"/>
      </w:pPr>
    </w:p>
    <w:p w14:paraId="4DB87971" w14:textId="7F5923B9" w:rsidR="00A70ED8" w:rsidRDefault="00A70ED8" w:rsidP="00A70ED8">
      <w:pPr>
        <w:ind w:left="720"/>
      </w:pPr>
    </w:p>
    <w:p w14:paraId="4D769CD2" w14:textId="77777777" w:rsidR="00A70ED8" w:rsidRDefault="00A70ED8" w:rsidP="00A70ED8">
      <w:pPr>
        <w:ind w:left="720"/>
      </w:pPr>
    </w:p>
    <w:p w14:paraId="547BF6FB" w14:textId="3512BE99" w:rsidR="00A70ED8" w:rsidRDefault="00A70ED8" w:rsidP="00A70ED8">
      <w:pPr>
        <w:ind w:left="720"/>
      </w:pPr>
    </w:p>
    <w:p w14:paraId="5E4CB55C" w14:textId="162957E4" w:rsidR="00A70ED8" w:rsidRDefault="00A70ED8" w:rsidP="00A70ED8">
      <w:pPr>
        <w:ind w:left="720"/>
      </w:pPr>
    </w:p>
    <w:p w14:paraId="561893E8" w14:textId="474B12E7" w:rsidR="00A70ED8" w:rsidRDefault="00A70ED8" w:rsidP="00A70ED8">
      <w:pPr>
        <w:ind w:left="720"/>
      </w:pPr>
    </w:p>
    <w:p w14:paraId="2620FA7E" w14:textId="4EC22F20" w:rsidR="00A70ED8" w:rsidRDefault="00A70ED8" w:rsidP="00A70ED8">
      <w:pPr>
        <w:ind w:left="720"/>
      </w:pPr>
    </w:p>
    <w:p w14:paraId="751B08CC" w14:textId="77777777" w:rsidR="00A70ED8" w:rsidRDefault="00A70ED8" w:rsidP="00A70ED8">
      <w:pPr>
        <w:ind w:left="720"/>
      </w:pPr>
    </w:p>
    <w:p w14:paraId="22DD0AB6" w14:textId="666B2E3B" w:rsidR="00A70ED8" w:rsidRDefault="00863E28" w:rsidP="00A70ED8">
      <w:pPr>
        <w:numPr>
          <w:ilvl w:val="0"/>
          <w:numId w:val="1"/>
        </w:numPr>
      </w:pPr>
      <w:r>
        <w:t xml:space="preserve">Duration since last </w:t>
      </w:r>
      <w:r w:rsidR="00E65B30">
        <w:t xml:space="preserve">session is also a good indicator with </w:t>
      </w:r>
      <w:r w:rsidR="00CB64A9">
        <w:t>users accessing the service in the last month being much more lik</w:t>
      </w:r>
      <w:r w:rsidR="004F723D">
        <w:t xml:space="preserve">ely to be adopted users. The below graph ratio of adopted vs unadopted users </w:t>
      </w:r>
      <w:r w:rsidR="00FB0EED">
        <w:t>at different days since last session.</w:t>
      </w:r>
      <w:r>
        <w:t xml:space="preserve"> </w:t>
      </w:r>
    </w:p>
    <w:p w14:paraId="6AA63AC6" w14:textId="7589747A" w:rsidR="00FB0EED" w:rsidRDefault="00FB0EED" w:rsidP="00FB0EED">
      <w:r>
        <w:rPr>
          <w:noProof/>
        </w:rPr>
        <w:drawing>
          <wp:anchor distT="0" distB="0" distL="114300" distR="114300" simplePos="0" relativeHeight="251659264" behindDoc="0" locked="0" layoutInCell="1" allowOverlap="1" wp14:anchorId="5B74BE1E" wp14:editId="504C5F81">
            <wp:simplePos x="0" y="0"/>
            <wp:positionH relativeFrom="column">
              <wp:posOffset>809625</wp:posOffset>
            </wp:positionH>
            <wp:positionV relativeFrom="page">
              <wp:posOffset>5438775</wp:posOffset>
            </wp:positionV>
            <wp:extent cx="4381500" cy="21875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B8637" w14:textId="031EDE04" w:rsidR="00FB0EED" w:rsidRDefault="00FB0EED" w:rsidP="00FB0EED"/>
    <w:p w14:paraId="79A73D4D" w14:textId="6FF603A3" w:rsidR="00FB0EED" w:rsidRDefault="00FB0EED" w:rsidP="00FB0EED"/>
    <w:p w14:paraId="175E70AF" w14:textId="6D0DCD3A" w:rsidR="00FB0EED" w:rsidRDefault="00FB0EED" w:rsidP="00FB0EED"/>
    <w:p w14:paraId="65613D6A" w14:textId="2F600EAF" w:rsidR="00FB0EED" w:rsidRDefault="00FB0EED" w:rsidP="00FB0EED"/>
    <w:p w14:paraId="1F9AB015" w14:textId="202F1B5D" w:rsidR="00FB0EED" w:rsidRDefault="00FB0EED" w:rsidP="00FB0EED"/>
    <w:p w14:paraId="21BCDC55" w14:textId="5829199B" w:rsidR="00FB0EED" w:rsidRDefault="00FB0EED" w:rsidP="00FB0EED"/>
    <w:p w14:paraId="4B64ACF1" w14:textId="14E80C70" w:rsidR="00FB0EED" w:rsidRDefault="00FB0EED" w:rsidP="00FB0EED"/>
    <w:p w14:paraId="1CC41067" w14:textId="34094845" w:rsidR="00FB0EED" w:rsidRDefault="00FB0EED" w:rsidP="00FB0EED"/>
    <w:p w14:paraId="6A9825CE" w14:textId="59B0557C" w:rsidR="00FB0EED" w:rsidRDefault="00FB0EED" w:rsidP="00FB0EED"/>
    <w:p w14:paraId="1A437F50" w14:textId="0F387B1B" w:rsidR="00FB0EED" w:rsidRDefault="00FB0EED" w:rsidP="00FB0EED"/>
    <w:p w14:paraId="5176ECC1" w14:textId="6C3C21EB" w:rsidR="00FB0EED" w:rsidRDefault="00FB0EED" w:rsidP="00FB0EED"/>
    <w:p w14:paraId="02CFC3F9" w14:textId="01895DF6" w:rsidR="00FB0EED" w:rsidRDefault="004926D5" w:rsidP="00FB0EED">
      <w:r>
        <w:rPr>
          <w:noProof/>
        </w:rPr>
        <w:drawing>
          <wp:anchor distT="0" distB="0" distL="114300" distR="114300" simplePos="0" relativeHeight="251660288" behindDoc="0" locked="0" layoutInCell="1" allowOverlap="1" wp14:anchorId="5D7A0FFF" wp14:editId="097E0670">
            <wp:simplePos x="0" y="0"/>
            <wp:positionH relativeFrom="column">
              <wp:posOffset>4143375</wp:posOffset>
            </wp:positionH>
            <wp:positionV relativeFrom="page">
              <wp:posOffset>7620000</wp:posOffset>
            </wp:positionV>
            <wp:extent cx="1685925" cy="198247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01EBE" w14:textId="19C6FA9F" w:rsidR="00FB0EED" w:rsidRDefault="00FB0EED" w:rsidP="00A70ED8">
      <w:pPr>
        <w:numPr>
          <w:ilvl w:val="0"/>
          <w:numId w:val="1"/>
        </w:numPr>
      </w:pPr>
      <w:r>
        <w:t xml:space="preserve">We also modeled the given data with a Random Forest </w:t>
      </w:r>
      <w:proofErr w:type="gramStart"/>
      <w:r>
        <w:t>Classifier</w:t>
      </w:r>
      <w:proofErr w:type="gramEnd"/>
      <w:r>
        <w:t xml:space="preserve"> and it’s </w:t>
      </w:r>
      <w:r w:rsidR="001D57DA">
        <w:t xml:space="preserve">learned feature </w:t>
      </w:r>
      <w:proofErr w:type="spellStart"/>
      <w:r w:rsidR="001D57DA">
        <w:t>importances</w:t>
      </w:r>
      <w:proofErr w:type="spellEnd"/>
      <w:r w:rsidR="001D57DA">
        <w:t xml:space="preserve"> also show benefit from </w:t>
      </w:r>
      <w:r w:rsidR="0050015B">
        <w:t>duration from last visit and number of vis</w:t>
      </w:r>
      <w:r w:rsidR="008E431D">
        <w:t>i</w:t>
      </w:r>
      <w:r w:rsidR="0050015B">
        <w:t>ts</w:t>
      </w:r>
      <w:r w:rsidR="008E431D">
        <w:t xml:space="preserve">. </w:t>
      </w:r>
      <w:r w:rsidR="001D57DA">
        <w:t xml:space="preserve"> </w:t>
      </w:r>
    </w:p>
    <w:p w14:paraId="7C6FFF6F" w14:textId="26AE6DD6" w:rsidR="00A70ED8" w:rsidRDefault="00A70ED8" w:rsidP="00A70ED8"/>
    <w:p w14:paraId="6EEE943C" w14:textId="1C8C1FF4" w:rsidR="00206786" w:rsidRDefault="00206786">
      <w:pPr>
        <w:ind w:left="720"/>
      </w:pPr>
    </w:p>
    <w:p w14:paraId="415BB333" w14:textId="75F69253" w:rsidR="00FB0EED" w:rsidRDefault="00FB0EED"/>
    <w:p w14:paraId="0F588273" w14:textId="519138D6" w:rsidR="00FB0EED" w:rsidRDefault="00FB0EED"/>
    <w:p w14:paraId="4B3E5963" w14:textId="31F7F72B" w:rsidR="00FB0EED" w:rsidRDefault="00FB0EED"/>
    <w:p w14:paraId="10D1FC0C" w14:textId="62BF2083" w:rsidR="00FB0EED" w:rsidRDefault="00FB0EED"/>
    <w:p w14:paraId="594F3EB8" w14:textId="77777777" w:rsidR="00FB0EED" w:rsidRDefault="00FB0EED"/>
    <w:sectPr w:rsidR="00FB0EED" w:rsidSect="0050015B">
      <w:pgSz w:w="12240" w:h="15840"/>
      <w:pgMar w:top="1440" w:right="90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55784"/>
    <w:multiLevelType w:val="multilevel"/>
    <w:tmpl w:val="51406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786"/>
    <w:rsid w:val="001D57DA"/>
    <w:rsid w:val="00206786"/>
    <w:rsid w:val="00480C8F"/>
    <w:rsid w:val="004926D5"/>
    <w:rsid w:val="004F723D"/>
    <w:rsid w:val="0050015B"/>
    <w:rsid w:val="00813F44"/>
    <w:rsid w:val="00863E28"/>
    <w:rsid w:val="008E431D"/>
    <w:rsid w:val="00A70ED8"/>
    <w:rsid w:val="00CB3BE6"/>
    <w:rsid w:val="00CB64A9"/>
    <w:rsid w:val="00DD3A0F"/>
    <w:rsid w:val="00E65B30"/>
    <w:rsid w:val="00EC1F24"/>
    <w:rsid w:val="00F52138"/>
    <w:rsid w:val="00FA2622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9425"/>
  <w15:docId w15:val="{D1FF15F7-F869-432A-AC0F-1132F816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Wilson</cp:lastModifiedBy>
  <cp:revision>18</cp:revision>
  <dcterms:created xsi:type="dcterms:W3CDTF">2021-04-14T15:11:00Z</dcterms:created>
  <dcterms:modified xsi:type="dcterms:W3CDTF">2021-04-14T15:33:00Z</dcterms:modified>
</cp:coreProperties>
</file>