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94E9" w14:textId="77777777" w:rsidR="005C5EAC" w:rsidRDefault="005C5EAC" w:rsidP="0021074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color w:val="00B0F0"/>
          <w:sz w:val="40"/>
          <w:szCs w:val="44"/>
        </w:rPr>
      </w:pPr>
    </w:p>
    <w:p w14:paraId="3D76C0C3" w14:textId="604F1454" w:rsidR="0051597B" w:rsidRDefault="00210747" w:rsidP="69322E6B">
      <w:pPr>
        <w:pStyle w:val="paragraph"/>
        <w:spacing w:before="0" w:beforeAutospacing="0" w:after="0" w:afterAutospacing="0" w:line="480" w:lineRule="auto"/>
        <w:jc w:val="center"/>
        <w:rPr>
          <w:rFonts w:ascii="Segoe UI" w:hAnsi="Segoe UI" w:cs="Segoe UI"/>
          <w:sz w:val="16"/>
          <w:szCs w:val="16"/>
        </w:rPr>
      </w:pPr>
      <w:r w:rsidRPr="69322E6B">
        <w:rPr>
          <w:rStyle w:val="normaltextrun"/>
          <w:rFonts w:ascii="Arial" w:hAnsi="Arial" w:cs="Arial"/>
          <w:b/>
          <w:bCs/>
          <w:color w:val="00B0F0"/>
          <w:sz w:val="40"/>
          <w:szCs w:val="40"/>
        </w:rPr>
        <w:t>PARQUE CIENTÍFICO Y TECNOLÓGICO UTPL</w:t>
      </w:r>
    </w:p>
    <w:p w14:paraId="16F77652" w14:textId="463F5657" w:rsidR="69322E6B" w:rsidRDefault="69322E6B" w:rsidP="69322E6B">
      <w:pPr>
        <w:pStyle w:val="paragraph"/>
        <w:spacing w:before="0" w:beforeAutospacing="0" w:after="0" w:afterAutospacing="0"/>
        <w:jc w:val="center"/>
        <w:rPr>
          <w:rStyle w:val="normaltextrun"/>
          <w:rFonts w:ascii="Arial" w:hAnsi="Arial" w:cs="Arial"/>
          <w:b/>
          <w:bCs/>
          <w:color w:val="00B0F0"/>
          <w:sz w:val="40"/>
          <w:szCs w:val="40"/>
        </w:rPr>
      </w:pPr>
    </w:p>
    <w:p w14:paraId="63D38901" w14:textId="77777777" w:rsidR="0051597B" w:rsidRDefault="0051597B" w:rsidP="0051597B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Style w:val="eop"/>
          <w:rFonts w:ascii="Arial" w:hAnsi="Arial" w:cs="Arial"/>
        </w:rPr>
        <w:id w:val="1310597080"/>
        <w:placeholder>
          <w:docPart w:val="7F762A5DB3EF4D63B29CE5EA2BDFB32F"/>
        </w:placeholder>
      </w:sdtPr>
      <w:sdtContent>
        <w:p w14:paraId="051D304E" w14:textId="142FB487" w:rsidR="00210747" w:rsidRDefault="75A431B3" w:rsidP="10BC5D40">
          <w:pPr>
            <w:pStyle w:val="paragraph"/>
            <w:spacing w:before="0" w:beforeAutospacing="0" w:after="0" w:afterAutospacing="0"/>
            <w:jc w:val="center"/>
            <w:textAlignment w:val="baseline"/>
            <w:rPr>
              <w:rStyle w:val="normaltextrun"/>
              <w:rFonts w:ascii="Arial" w:hAnsi="Arial" w:cs="Arial"/>
              <w:b/>
              <w:bCs/>
              <w:color w:val="1F3864" w:themeColor="accent1" w:themeShade="80"/>
              <w:sz w:val="40"/>
              <w:szCs w:val="40"/>
            </w:rPr>
          </w:pPr>
          <w:r w:rsidRPr="10BC5D40">
            <w:rPr>
              <w:rStyle w:val="eop"/>
              <w:rFonts w:ascii="Arial" w:hAnsi="Arial" w:cs="Arial"/>
              <w:sz w:val="40"/>
              <w:szCs w:val="40"/>
            </w:rPr>
            <w:t xml:space="preserve">ISBEN </w:t>
          </w:r>
          <w:proofErr w:type="spellStart"/>
          <w:r w:rsidRPr="10BC5D40">
            <w:rPr>
              <w:rStyle w:val="eop"/>
              <w:rFonts w:ascii="Arial" w:hAnsi="Arial" w:cs="Arial"/>
              <w:sz w:val="40"/>
              <w:szCs w:val="40"/>
            </w:rPr>
            <w:t>Solutions</w:t>
          </w:r>
          <w:proofErr w:type="spellEnd"/>
          <w:r w:rsidRPr="10BC5D40">
            <w:rPr>
              <w:rStyle w:val="eop"/>
              <w:rFonts w:ascii="Arial" w:hAnsi="Arial" w:cs="Arial"/>
              <w:sz w:val="40"/>
              <w:szCs w:val="40"/>
            </w:rPr>
            <w:t xml:space="preserve"> – Plataforma Digital</w:t>
          </w:r>
        </w:p>
        <w:p w14:paraId="4BD2C307" w14:textId="77777777" w:rsidR="00210747" w:rsidRDefault="00000000" w:rsidP="00210747">
          <w:pPr>
            <w:pStyle w:val="paragraph"/>
            <w:spacing w:before="0" w:beforeAutospacing="0" w:after="0" w:afterAutospacing="0"/>
            <w:textAlignment w:val="baseline"/>
            <w:rPr>
              <w:rStyle w:val="eop"/>
              <w:rFonts w:ascii="Arial" w:eastAsiaTheme="minorHAnsi" w:hAnsi="Arial" w:cs="Arial"/>
              <w:sz w:val="22"/>
              <w:szCs w:val="22"/>
              <w:lang w:eastAsia="en-US"/>
            </w:rPr>
          </w:pPr>
        </w:p>
      </w:sdtContent>
    </w:sdt>
    <w:p w14:paraId="24FD000B" w14:textId="3B30A929" w:rsidR="0051597B" w:rsidRPr="00210747" w:rsidRDefault="00000000" w:rsidP="00210747">
      <w:pPr>
        <w:pStyle w:val="paragraph"/>
        <w:spacing w:before="0" w:beforeAutospacing="0" w:after="0" w:afterAutospacing="0"/>
        <w:jc w:val="center"/>
        <w:textAlignment w:val="baseline"/>
        <w:rPr>
          <w:rFonts w:ascii="Arial" w:eastAsiaTheme="minorHAnsi" w:hAnsi="Arial" w:cs="Arial"/>
          <w:sz w:val="22"/>
          <w:szCs w:val="22"/>
          <w:lang w:eastAsia="en-US"/>
        </w:rPr>
      </w:pPr>
      <w:sdt>
        <w:sdtPr>
          <w:rPr>
            <w:rStyle w:val="eop"/>
            <w:rFonts w:ascii="Arial" w:hAnsi="Arial" w:cs="Arial"/>
          </w:rPr>
          <w:id w:val="878059276"/>
          <w:placeholder>
            <w:docPart w:val="F95FAB3EFA51419E8B2B25D097CFD3D7"/>
          </w:placeholder>
          <w:showingPlcHdr/>
        </w:sdtPr>
        <w:sdtContent>
          <w:r w:rsidR="00210747" w:rsidRPr="00913A4B">
            <w:rPr>
              <w:rStyle w:val="Textodelmarcadordeposicin"/>
              <w:rFonts w:ascii="Arial" w:hAnsi="Arial" w:cs="Arial"/>
              <w:color w:val="002060"/>
              <w:sz w:val="32"/>
              <w:szCs w:val="32"/>
            </w:rPr>
            <w:t>Versión</w:t>
          </w:r>
          <w:r w:rsidR="00210747" w:rsidRPr="00E229E9">
            <w:rPr>
              <w:rStyle w:val="Textodelmarcadordeposicin"/>
            </w:rPr>
            <w:t>.</w:t>
          </w:r>
        </w:sdtContent>
      </w:sdt>
      <w:r w:rsidR="00C67BF0">
        <w:rPr>
          <w:rStyle w:val="eop"/>
          <w:rFonts w:ascii="Arial" w:hAnsi="Arial" w:cs="Arial"/>
        </w:rPr>
        <w:t>1.0.0</w:t>
      </w:r>
    </w:p>
    <w:p w14:paraId="18F76038" w14:textId="77777777" w:rsidR="0051597B" w:rsidRDefault="0051597B" w:rsidP="0051597B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6532FCFD" w14:textId="77777777" w:rsidR="0051597B" w:rsidRDefault="0051597B" w:rsidP="0051597B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4FBA09F0" w14:textId="7DE5BC6C" w:rsidR="0051597B" w:rsidRDefault="00B85D93" w:rsidP="0A2A8273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  <w:r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  <w:t>Manual de usuario</w:t>
      </w:r>
    </w:p>
    <w:p w14:paraId="0AC34FDC" w14:textId="01DB7375" w:rsidR="00B85D93" w:rsidRDefault="00B85D93" w:rsidP="00B85D93">
      <w:pPr>
        <w:spacing w:line="480" w:lineRule="auto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</w:p>
    <w:p w14:paraId="274C866D" w14:textId="51E3CEA3" w:rsidR="34A5D273" w:rsidRDefault="34A5D273" w:rsidP="69322E6B">
      <w:pPr>
        <w:spacing w:line="480" w:lineRule="auto"/>
      </w:pPr>
      <w:r w:rsidRPr="69322E6B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>Autores: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706"/>
      </w:tblGrid>
      <w:tr w:rsidR="69322E6B" w14:paraId="115E6CD9" w14:textId="77777777" w:rsidTr="256F2887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BBA93D4" w14:textId="12C1DA5A" w:rsidR="69322E6B" w:rsidRDefault="69322E6B" w:rsidP="69322E6B">
            <w:pPr>
              <w:spacing w:line="480" w:lineRule="auto"/>
            </w:pPr>
            <w:r w:rsidRPr="69322E6B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>Líder de grupo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08022E1" w14:textId="5B77977A" w:rsidR="69322E6B" w:rsidRDefault="6FEFCAE7" w:rsidP="3046948C">
            <w:pPr>
              <w:spacing w:line="480" w:lineRule="auto"/>
              <w:rPr>
                <w:rFonts w:ascii="Arial" w:eastAsia="Arial" w:hAnsi="Arial" w:cs="Arial"/>
                <w:color w:val="1F3864" w:themeColor="accent1" w:themeShade="80"/>
                <w:sz w:val="28"/>
                <w:szCs w:val="28"/>
              </w:rPr>
            </w:pPr>
            <w:r w:rsidRPr="256F2887">
              <w:rPr>
                <w:rFonts w:ascii="Arial" w:eastAsia="Arial" w:hAnsi="Arial" w:cs="Arial"/>
                <w:color w:val="1F3864" w:themeColor="accent1" w:themeShade="80"/>
                <w:sz w:val="28"/>
                <w:szCs w:val="28"/>
              </w:rPr>
              <w:t>Byron Alvarez</w:t>
            </w:r>
          </w:p>
        </w:tc>
      </w:tr>
      <w:tr w:rsidR="69322E6B" w14:paraId="4E98901C" w14:textId="77777777" w:rsidTr="256F2887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5D7F30C" w14:textId="16652682" w:rsidR="69322E6B" w:rsidRDefault="69322E6B" w:rsidP="69322E6B">
            <w:pPr>
              <w:spacing w:line="480" w:lineRule="auto"/>
            </w:pPr>
            <w:r w:rsidRPr="69322E6B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 xml:space="preserve">Estudiante 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FDCBC49" w14:textId="7284F627" w:rsidR="69322E6B" w:rsidRDefault="62485D0C" w:rsidP="3046948C">
            <w:pPr>
              <w:spacing w:line="480" w:lineRule="auto"/>
            </w:pPr>
            <w:r w:rsidRPr="3046948C">
              <w:rPr>
                <w:rFonts w:ascii="Arial" w:eastAsia="Arial" w:hAnsi="Arial" w:cs="Arial"/>
                <w:color w:val="1F3864" w:themeColor="accent1" w:themeShade="80"/>
                <w:sz w:val="28"/>
                <w:szCs w:val="28"/>
              </w:rPr>
              <w:t>Cody Cabrera</w:t>
            </w:r>
          </w:p>
        </w:tc>
      </w:tr>
      <w:tr w:rsidR="69322E6B" w14:paraId="0DC11AA4" w14:textId="77777777" w:rsidTr="256F2887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B51976A" w14:textId="3EFF46FC" w:rsidR="69322E6B" w:rsidRDefault="69322E6B" w:rsidP="69322E6B">
            <w:pPr>
              <w:spacing w:line="480" w:lineRule="auto"/>
            </w:pPr>
            <w:r w:rsidRPr="69322E6B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 xml:space="preserve">Estudiante 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20B63BE" w14:textId="73164D57" w:rsidR="69322E6B" w:rsidRDefault="7CE107C9" w:rsidP="3046948C">
            <w:pPr>
              <w:spacing w:line="480" w:lineRule="auto"/>
            </w:pPr>
            <w:r w:rsidRPr="3046948C">
              <w:rPr>
                <w:rFonts w:ascii="Arial" w:eastAsia="Arial" w:hAnsi="Arial" w:cs="Arial"/>
                <w:color w:val="1F3864" w:themeColor="accent1" w:themeShade="80"/>
                <w:sz w:val="28"/>
                <w:szCs w:val="28"/>
              </w:rPr>
              <w:t>Byron Alvarez</w:t>
            </w:r>
          </w:p>
        </w:tc>
      </w:tr>
    </w:tbl>
    <w:p w14:paraId="3CB1F6D7" w14:textId="6151DF61" w:rsidR="34A5D273" w:rsidRDefault="34A5D273" w:rsidP="69322E6B">
      <w:pPr>
        <w:spacing w:line="480" w:lineRule="auto"/>
      </w:pPr>
      <w:r w:rsidRPr="69322E6B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 xml:space="preserve"> </w:t>
      </w:r>
    </w:p>
    <w:p w14:paraId="7D4EEEBF" w14:textId="57F75FBC" w:rsidR="34A5D273" w:rsidRDefault="34A5D273" w:rsidP="69322E6B">
      <w:pPr>
        <w:spacing w:line="480" w:lineRule="auto"/>
      </w:pPr>
      <w:r w:rsidRPr="69322E6B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>Docente Tutor:</w:t>
      </w:r>
    </w:p>
    <w:p w14:paraId="5254AE4A" w14:textId="66ACB431" w:rsidR="00B85D93" w:rsidRPr="00D4685F" w:rsidRDefault="6D47F597" w:rsidP="3046948C">
      <w:pPr>
        <w:spacing w:line="480" w:lineRule="auto"/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  <w:r w:rsidRPr="3046948C">
        <w:rPr>
          <w:rFonts w:ascii="Arial" w:hAnsi="Arial" w:cs="Arial"/>
          <w:color w:val="1F3864" w:themeColor="accent1" w:themeShade="80"/>
          <w:sz w:val="28"/>
          <w:szCs w:val="28"/>
        </w:rPr>
        <w:t>Ing. René Elizalde</w:t>
      </w:r>
    </w:p>
    <w:p w14:paraId="491D14CC" w14:textId="75DC768A" w:rsidR="0021665E" w:rsidRDefault="0021665E">
      <w:r>
        <w:br w:type="page"/>
      </w:r>
    </w:p>
    <w:p w14:paraId="5186E272" w14:textId="7032A4FD" w:rsidR="10BC5D40" w:rsidRPr="00B35831" w:rsidRDefault="00EA5BE9" w:rsidP="10BC5D40">
      <w:p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 w:rsidRPr="10BC5D40"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 xml:space="preserve">Índice de contenido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813572002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03E842C2" w14:textId="61F07545" w:rsidR="00B35831" w:rsidRDefault="00B35831">
          <w:pPr>
            <w:pStyle w:val="TtuloTDC"/>
          </w:pPr>
        </w:p>
        <w:p w14:paraId="47BE368D" w14:textId="0A1C4DA9" w:rsidR="00F028D7" w:rsidRDefault="00B3583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69585" w:history="1">
            <w:r w:rsidR="00F028D7" w:rsidRPr="00CF4A01">
              <w:rPr>
                <w:rStyle w:val="Hipervnculo"/>
                <w:rFonts w:ascii="Arial" w:eastAsia="Arial" w:hAnsi="Arial" w:cs="Arial"/>
                <w:noProof/>
              </w:rPr>
              <w:t>1.</w:t>
            </w:r>
            <w:r w:rsidR="00F028D7"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F028D7" w:rsidRPr="00CF4A01">
              <w:rPr>
                <w:rStyle w:val="Hipervnculo"/>
                <w:rFonts w:ascii="Arial" w:eastAsia="Arial" w:hAnsi="Arial" w:cs="Arial"/>
                <w:noProof/>
              </w:rPr>
              <w:t>Capítulo 1: Generalidades del Proyecto</w:t>
            </w:r>
            <w:r w:rsidR="00F028D7">
              <w:rPr>
                <w:noProof/>
                <w:webHidden/>
              </w:rPr>
              <w:tab/>
            </w:r>
            <w:r w:rsidR="00F028D7">
              <w:rPr>
                <w:noProof/>
                <w:webHidden/>
              </w:rPr>
              <w:fldChar w:fldCharType="begin"/>
            </w:r>
            <w:r w:rsidR="00F028D7">
              <w:rPr>
                <w:noProof/>
                <w:webHidden/>
              </w:rPr>
              <w:instrText xml:space="preserve"> PAGEREF _Toc231069585 \h </w:instrText>
            </w:r>
            <w:r w:rsidR="00F028D7">
              <w:rPr>
                <w:noProof/>
                <w:webHidden/>
              </w:rPr>
            </w:r>
            <w:r w:rsidR="00F028D7">
              <w:rPr>
                <w:noProof/>
                <w:webHidden/>
              </w:rPr>
              <w:fldChar w:fldCharType="separate"/>
            </w:r>
            <w:r w:rsidR="00F028D7">
              <w:rPr>
                <w:noProof/>
                <w:webHidden/>
              </w:rPr>
              <w:t>3</w:t>
            </w:r>
            <w:r w:rsidR="00F028D7">
              <w:rPr>
                <w:noProof/>
                <w:webHidden/>
              </w:rPr>
              <w:fldChar w:fldCharType="end"/>
            </w:r>
          </w:hyperlink>
        </w:p>
        <w:p w14:paraId="673FA99E" w14:textId="6441A7B3" w:rsidR="00F028D7" w:rsidRDefault="00F028D7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069586" w:history="1">
            <w:r w:rsidRPr="00CF4A01">
              <w:rPr>
                <w:rStyle w:val="Hipervnculo"/>
                <w:rFonts w:ascii="Arial" w:eastAsia="Arial" w:hAnsi="Arial" w:cs="Arial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F4A01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B0FE8" w14:textId="28B10663" w:rsidR="00F028D7" w:rsidRDefault="00F028D7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069587" w:history="1">
            <w:r w:rsidRPr="00CF4A01">
              <w:rPr>
                <w:rStyle w:val="Hipervnculo"/>
                <w:rFonts w:ascii="Arial" w:hAnsi="Arial" w:cs="Arial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F4A01">
              <w:rPr>
                <w:rStyle w:val="Hipervnculo"/>
                <w:rFonts w:ascii="Arial" w:hAnsi="Arial" w:cs="Arial"/>
                <w:noProof/>
              </w:rPr>
              <w:t>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DF447" w14:textId="2ABD6642" w:rsidR="00F028D7" w:rsidRDefault="00F028D7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069588" w:history="1">
            <w:r w:rsidRPr="00CF4A01">
              <w:rPr>
                <w:rStyle w:val="Hipervnculo"/>
                <w:rFonts w:ascii="Arial" w:hAnsi="Arial" w:cs="Arial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F4A01">
              <w:rPr>
                <w:rStyle w:val="Hipervnculo"/>
                <w:rFonts w:ascii="Arial" w:hAnsi="Arial" w:cs="Arial"/>
                <w:noProof/>
              </w:rPr>
              <w:t>Metodología o estrategia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0F5B9" w14:textId="4AA61A77" w:rsidR="00F028D7" w:rsidRDefault="00F028D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069589" w:history="1">
            <w:r w:rsidRPr="00CF4A01">
              <w:rPr>
                <w:rStyle w:val="Hipervnculo"/>
                <w:rFonts w:ascii="Arial" w:eastAsia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F4A01">
              <w:rPr>
                <w:rStyle w:val="Hipervnculo"/>
                <w:rFonts w:ascii="Arial" w:eastAsia="Arial" w:hAnsi="Arial" w:cs="Arial"/>
                <w:noProof/>
              </w:rPr>
              <w:t>Capítulo 2: Planificación y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FA14E" w14:textId="29102717" w:rsidR="00F028D7" w:rsidRDefault="00F028D7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069590" w:history="1">
            <w:r w:rsidRPr="00CF4A01">
              <w:rPr>
                <w:rStyle w:val="Hipervnculo"/>
                <w:rFonts w:ascii="Arial" w:hAnsi="Arial" w:cs="Arial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F4A01">
              <w:rPr>
                <w:rStyle w:val="Hipervnculo"/>
                <w:rFonts w:ascii="Arial" w:hAnsi="Arial" w:cs="Arial"/>
                <w:noProof/>
              </w:rPr>
              <w:t>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C2B24" w14:textId="1AAB39EA" w:rsidR="00F028D7" w:rsidRDefault="00F028D7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069591" w:history="1">
            <w:r w:rsidRPr="00CF4A01">
              <w:rPr>
                <w:rStyle w:val="Hipervnculo"/>
                <w:rFonts w:ascii="Arial" w:hAnsi="Arial" w:cs="Arial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F4A01">
              <w:rPr>
                <w:rStyle w:val="Hipervnculo"/>
                <w:rFonts w:ascii="Arial" w:hAnsi="Arial" w:cs="Arial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FDCF1" w14:textId="73A05582" w:rsidR="00F028D7" w:rsidRDefault="00F028D7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069592" w:history="1">
            <w:r w:rsidRPr="00CF4A01">
              <w:rPr>
                <w:rStyle w:val="Hipervnculo"/>
                <w:rFonts w:ascii="Arial" w:hAnsi="Arial" w:cs="Arial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F4A01">
              <w:rPr>
                <w:rStyle w:val="Hipervnculo"/>
                <w:rFonts w:ascii="Arial" w:hAnsi="Arial" w:cs="Arial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BF3B9" w14:textId="59D884D4" w:rsidR="00F028D7" w:rsidRDefault="00F028D7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069593" w:history="1">
            <w:r w:rsidRPr="00CF4A01">
              <w:rPr>
                <w:rStyle w:val="Hipervnculo"/>
                <w:rFonts w:ascii="Arial" w:hAnsi="Arial" w:cs="Arial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F4A01">
              <w:rPr>
                <w:rStyle w:val="Hipervnculo"/>
                <w:rFonts w:ascii="Arial" w:hAnsi="Arial" w:cs="Arial"/>
                <w:noProof/>
              </w:rPr>
              <w:t>Historias de usuario /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1E8E2" w14:textId="7CA37233" w:rsidR="00F028D7" w:rsidRDefault="00F028D7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069594" w:history="1">
            <w:r w:rsidRPr="00CF4A01">
              <w:rPr>
                <w:rStyle w:val="Hipervnculo"/>
                <w:rFonts w:ascii="Arial" w:hAnsi="Arial" w:cs="Arial"/>
                <w:noProof/>
              </w:rPr>
              <w:t>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F4A01">
              <w:rPr>
                <w:rStyle w:val="Hipervnculo"/>
                <w:rFonts w:ascii="Arial" w:hAnsi="Arial" w:cs="Arial"/>
                <w:noProof/>
              </w:rPr>
              <w:t>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F66D" w14:textId="14D5AC69" w:rsidR="00F028D7" w:rsidRDefault="00F028D7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069595" w:history="1">
            <w:r w:rsidRPr="00CF4A01">
              <w:rPr>
                <w:rStyle w:val="Hipervnculo"/>
                <w:rFonts w:ascii="Arial" w:hAnsi="Arial" w:cs="Arial"/>
                <w:noProof/>
              </w:rPr>
              <w:t>2.6.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F4A01">
              <w:rPr>
                <w:rStyle w:val="Hipervnculo"/>
                <w:rFonts w:ascii="Arial" w:hAnsi="Arial" w:cs="Arial"/>
                <w:noProof/>
              </w:rPr>
              <w:t>Diagramas: Clases y BD (diseño lógico) - Preguntas y respuesta al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D82A6" w14:textId="1B9C30FB" w:rsidR="00F028D7" w:rsidRDefault="00F028D7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069596" w:history="1">
            <w:r w:rsidRPr="00CF4A01">
              <w:rPr>
                <w:rStyle w:val="Hipervnculo"/>
                <w:rFonts w:ascii="Arial" w:hAnsi="Arial" w:cs="Arial"/>
                <w:noProof/>
              </w:rPr>
              <w:t>2.7.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F4A01">
              <w:rPr>
                <w:rStyle w:val="Hipervnculo"/>
                <w:rFonts w:ascii="Arial" w:hAnsi="Arial" w:cs="Arial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9E5FC" w14:textId="43B7AA0A" w:rsidR="00F028D7" w:rsidRDefault="00F028D7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069597" w:history="1">
            <w:r w:rsidRPr="00CF4A01">
              <w:rPr>
                <w:rStyle w:val="Hipervnculo"/>
                <w:rFonts w:ascii="Arial" w:hAnsi="Arial" w:cs="Arial"/>
                <w:noProof/>
              </w:rPr>
              <w:t>2.8.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F4A01">
              <w:rPr>
                <w:rStyle w:val="Hipervnculo"/>
                <w:rFonts w:ascii="Arial" w:hAnsi="Arial" w:cs="Arial"/>
                <w:noProof/>
              </w:rPr>
              <w:t>Arquitectura lógica y física (propuesta)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8B98F" w14:textId="27988148" w:rsidR="00F028D7" w:rsidRDefault="00F028D7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1069598" w:history="1">
            <w:r w:rsidRPr="00CF4A01">
              <w:rPr>
                <w:rStyle w:val="Hipervnculo"/>
                <w:rFonts w:ascii="Arial" w:hAnsi="Arial" w:cs="Arial"/>
                <w:noProof/>
              </w:rPr>
              <w:t>2.9.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F4A01">
              <w:rPr>
                <w:rStyle w:val="Hipervnculo"/>
                <w:rFonts w:ascii="Arial" w:hAnsi="Arial" w:cs="Arial"/>
                <w:noProof/>
              </w:rPr>
              <w:t>Prototipo de pantallas no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5B5EB" w14:textId="3CA36197" w:rsidR="00B35831" w:rsidRDefault="00B35831">
          <w:r>
            <w:rPr>
              <w:b/>
              <w:bCs/>
              <w:lang w:val="es-ES"/>
            </w:rPr>
            <w:fldChar w:fldCharType="end"/>
          </w:r>
        </w:p>
      </w:sdtContent>
    </w:sdt>
    <w:p w14:paraId="4C3C5E33" w14:textId="334919F8" w:rsidR="00B35831" w:rsidRDefault="00B35831" w:rsidP="10BC5D40">
      <w:pPr>
        <w:spacing w:after="0" w:line="480" w:lineRule="auto"/>
        <w:rPr>
          <w:rFonts w:ascii="Arial" w:hAnsi="Arial" w:cs="Arial"/>
          <w:color w:val="00B0F0"/>
        </w:rPr>
        <w:sectPr w:rsidR="00B35831" w:rsidSect="00BE544F">
          <w:headerReference w:type="default" r:id="rId11"/>
          <w:footerReference w:type="defaul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D66A8B2" w14:textId="77777777" w:rsidR="0060130D" w:rsidRPr="009738C9" w:rsidRDefault="006122FC" w:rsidP="0060130D">
      <w:pPr>
        <w:pStyle w:val="Ttulo1"/>
        <w:numPr>
          <w:ilvl w:val="0"/>
          <w:numId w:val="9"/>
        </w:numPr>
        <w:rPr>
          <w:rFonts w:ascii="Arial" w:eastAsia="Arial" w:hAnsi="Arial" w:cs="Arial"/>
          <w:sz w:val="32"/>
          <w:szCs w:val="32"/>
        </w:rPr>
      </w:pPr>
      <w:bookmarkStart w:id="0" w:name="_Toc231069585"/>
      <w:r w:rsidRPr="009738C9">
        <w:rPr>
          <w:rFonts w:ascii="Arial" w:eastAsia="Arial" w:hAnsi="Arial" w:cs="Arial"/>
          <w:sz w:val="32"/>
          <w:szCs w:val="32"/>
        </w:rPr>
        <w:lastRenderedPageBreak/>
        <w:t>Capítulo 1: Generalidades del Proyecto</w:t>
      </w:r>
      <w:bookmarkEnd w:id="0"/>
    </w:p>
    <w:p w14:paraId="0CB811BB" w14:textId="32929B90" w:rsidR="0060130D" w:rsidRPr="009738C9" w:rsidRDefault="005327D2" w:rsidP="0060130D">
      <w:pPr>
        <w:pStyle w:val="Ttulo1"/>
        <w:numPr>
          <w:ilvl w:val="1"/>
          <w:numId w:val="9"/>
        </w:numPr>
        <w:ind w:left="567" w:hanging="567"/>
        <w:rPr>
          <w:rFonts w:ascii="Arial" w:eastAsia="Arial" w:hAnsi="Arial" w:cs="Arial"/>
          <w:sz w:val="22"/>
          <w:szCs w:val="22"/>
        </w:rPr>
      </w:pPr>
      <w:bookmarkStart w:id="1" w:name="_Toc231069586"/>
      <w:r w:rsidRPr="009738C9">
        <w:rPr>
          <w:rFonts w:ascii="Arial" w:hAnsi="Arial" w:cs="Arial"/>
          <w:sz w:val="28"/>
          <w:szCs w:val="28"/>
        </w:rPr>
        <w:t>Introducción</w:t>
      </w:r>
      <w:bookmarkEnd w:id="1"/>
    </w:p>
    <w:p w14:paraId="45B6A69D" w14:textId="56C6CFFD" w:rsidR="000C76EA" w:rsidRDefault="000C76EA" w:rsidP="256F2887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0C76EA">
        <w:rPr>
          <w:rFonts w:ascii="Arial" w:eastAsia="Arial" w:hAnsi="Arial" w:cs="Arial"/>
        </w:rPr>
        <w:t xml:space="preserve">El presente documento detalla el análisis y planificación para el desarrollo de una plataforma web de gestión de pedidos orientada a la comercialización de productos e insumos para </w:t>
      </w:r>
      <w:proofErr w:type="spellStart"/>
      <w:r w:rsidRPr="000C76EA">
        <w:rPr>
          <w:rFonts w:ascii="Arial" w:eastAsia="Arial" w:hAnsi="Arial" w:cs="Arial"/>
        </w:rPr>
        <w:t>micromercados</w:t>
      </w:r>
      <w:proofErr w:type="spellEnd"/>
      <w:r w:rsidRPr="000C76EA">
        <w:rPr>
          <w:rFonts w:ascii="Arial" w:eastAsia="Arial" w:hAnsi="Arial" w:cs="Arial"/>
        </w:rPr>
        <w:t xml:space="preserve">. El sistema actúa como un puente tecnológico entre empresas mayoristas y tiendas locales (principalmente en zonas rurales), </w:t>
      </w:r>
      <w:r w:rsidR="00A403F6">
        <w:rPr>
          <w:rFonts w:ascii="Arial" w:eastAsia="Arial" w:hAnsi="Arial" w:cs="Arial"/>
        </w:rPr>
        <w:t>brindando oportunidades</w:t>
      </w:r>
      <w:r w:rsidRPr="000C76EA">
        <w:rPr>
          <w:rFonts w:ascii="Arial" w:eastAsia="Arial" w:hAnsi="Arial" w:cs="Arial"/>
        </w:rPr>
        <w:t xml:space="preserve"> a vendedores independientes mediante un catálogo con inventario en tiempo real, incentivos por gamificación y un </w:t>
      </w:r>
      <w:proofErr w:type="spellStart"/>
      <w:r w:rsidRPr="000C76EA">
        <w:rPr>
          <w:rFonts w:ascii="Arial" w:eastAsia="Arial" w:hAnsi="Arial" w:cs="Arial"/>
        </w:rPr>
        <w:t>stack</w:t>
      </w:r>
      <w:proofErr w:type="spellEnd"/>
      <w:r w:rsidRPr="000C76EA">
        <w:rPr>
          <w:rFonts w:ascii="Arial" w:eastAsia="Arial" w:hAnsi="Arial" w:cs="Arial"/>
        </w:rPr>
        <w:t xml:space="preserve"> tecnológico moderno basado en Angular para el </w:t>
      </w:r>
      <w:proofErr w:type="spellStart"/>
      <w:r w:rsidRPr="000C76EA">
        <w:rPr>
          <w:rFonts w:ascii="Arial" w:eastAsia="Arial" w:hAnsi="Arial" w:cs="Arial"/>
        </w:rPr>
        <w:t>frontend</w:t>
      </w:r>
      <w:proofErr w:type="spellEnd"/>
      <w:r w:rsidRPr="000C76EA">
        <w:rPr>
          <w:rFonts w:ascii="Arial" w:eastAsia="Arial" w:hAnsi="Arial" w:cs="Arial"/>
        </w:rPr>
        <w:t xml:space="preserve"> y Django con PostgreSQL para el </w:t>
      </w:r>
      <w:proofErr w:type="spellStart"/>
      <w:r w:rsidRPr="000C76EA">
        <w:rPr>
          <w:rFonts w:ascii="Arial" w:eastAsia="Arial" w:hAnsi="Arial" w:cs="Arial"/>
        </w:rPr>
        <w:t>backend</w:t>
      </w:r>
      <w:proofErr w:type="spellEnd"/>
      <w:r w:rsidRPr="000C76EA">
        <w:rPr>
          <w:rFonts w:ascii="Arial" w:eastAsia="Arial" w:hAnsi="Arial" w:cs="Arial"/>
        </w:rPr>
        <w:t>.</w:t>
      </w:r>
    </w:p>
    <w:p w14:paraId="7B908FBE" w14:textId="525EB490" w:rsidR="0060130D" w:rsidRPr="009738C9" w:rsidRDefault="00342360" w:rsidP="00C327C3">
      <w:pPr>
        <w:pStyle w:val="Ttulo1"/>
        <w:numPr>
          <w:ilvl w:val="1"/>
          <w:numId w:val="9"/>
        </w:numPr>
        <w:ind w:left="567" w:hanging="567"/>
        <w:rPr>
          <w:rFonts w:ascii="Arial" w:hAnsi="Arial" w:cs="Arial"/>
          <w:sz w:val="28"/>
          <w:szCs w:val="28"/>
        </w:rPr>
      </w:pPr>
      <w:bookmarkStart w:id="2" w:name="_Toc231069587"/>
      <w:r>
        <w:rPr>
          <w:rFonts w:ascii="Arial" w:hAnsi="Arial" w:cs="Arial"/>
          <w:sz w:val="28"/>
          <w:szCs w:val="28"/>
        </w:rPr>
        <w:t>Problemática</w:t>
      </w:r>
      <w:bookmarkEnd w:id="2"/>
    </w:p>
    <w:p w14:paraId="46B67EE7" w14:textId="6993473D" w:rsidR="000D1B74" w:rsidRDefault="0E5576C3" w:rsidP="29708E94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29708E94">
        <w:rPr>
          <w:rFonts w:ascii="Arial" w:eastAsia="Arial" w:hAnsi="Arial" w:cs="Arial"/>
        </w:rPr>
        <w:t xml:space="preserve">Las empresas mayoristas y proveedores de </w:t>
      </w:r>
      <w:proofErr w:type="spellStart"/>
      <w:r w:rsidRPr="29708E94">
        <w:rPr>
          <w:rFonts w:ascii="Arial" w:eastAsia="Arial" w:hAnsi="Arial" w:cs="Arial"/>
        </w:rPr>
        <w:t>micromercados</w:t>
      </w:r>
      <w:proofErr w:type="spellEnd"/>
      <w:r w:rsidRPr="29708E94">
        <w:rPr>
          <w:rFonts w:ascii="Arial" w:eastAsia="Arial" w:hAnsi="Arial" w:cs="Arial"/>
        </w:rPr>
        <w:t xml:space="preserve"> en zonas rurales enfrentan una pérdida constante de ventas y clientes debido a un control deficiente y desfasado del inventario entre el punto de abastecimiento y la toma de pedidos en campo. Simultáneamente, la adopción de soluciones de compra directa (e-</w:t>
      </w:r>
      <w:proofErr w:type="spellStart"/>
      <w:r w:rsidRPr="29708E94">
        <w:rPr>
          <w:rFonts w:ascii="Arial" w:eastAsia="Arial" w:hAnsi="Arial" w:cs="Arial"/>
        </w:rPr>
        <w:t>commerce</w:t>
      </w:r>
      <w:proofErr w:type="spellEnd"/>
      <w:r w:rsidRPr="29708E94">
        <w:rPr>
          <w:rFonts w:ascii="Arial" w:eastAsia="Arial" w:hAnsi="Arial" w:cs="Arial"/>
        </w:rPr>
        <w:t xml:space="preserve">) es inviable debido a la barrera tecnológica y desconfianza de los dueños de tiendas (población mayor a 60 años). Esto hace indispensable la figura de vendedores intermediarios, </w:t>
      </w:r>
      <w:r w:rsidR="3E5591B0" w:rsidRPr="29708E94">
        <w:rPr>
          <w:rFonts w:ascii="Arial" w:eastAsia="Arial" w:hAnsi="Arial" w:cs="Arial"/>
        </w:rPr>
        <w:t>quienes,</w:t>
      </w:r>
      <w:r w:rsidRPr="29708E94">
        <w:rPr>
          <w:rFonts w:ascii="Arial" w:eastAsia="Arial" w:hAnsi="Arial" w:cs="Arial"/>
        </w:rPr>
        <w:t xml:space="preserve"> al no contar con información de stock en tiempo real ni incentivos dinámicos, generan incumplimientos en las entregas y estancamiento de productos.</w:t>
      </w:r>
    </w:p>
    <w:p w14:paraId="1494BABB" w14:textId="7A9105E4" w:rsidR="1B0819A7" w:rsidRPr="008F0D04" w:rsidRDefault="008F0D04" w:rsidP="008F0D04">
      <w:pPr>
        <w:pStyle w:val="Ttulo1"/>
        <w:numPr>
          <w:ilvl w:val="1"/>
          <w:numId w:val="9"/>
        </w:numPr>
        <w:ind w:left="567" w:hanging="567"/>
        <w:rPr>
          <w:rFonts w:ascii="Arial" w:hAnsi="Arial" w:cs="Arial"/>
          <w:sz w:val="28"/>
          <w:szCs w:val="28"/>
        </w:rPr>
      </w:pPr>
      <w:bookmarkStart w:id="3" w:name="_Toc231069588"/>
      <w:r w:rsidRPr="008F0D04">
        <w:rPr>
          <w:rFonts w:ascii="Arial" w:hAnsi="Arial" w:cs="Arial"/>
          <w:sz w:val="28"/>
          <w:szCs w:val="28"/>
        </w:rPr>
        <w:t>Metodología o estrategia de desarrollo</w:t>
      </w:r>
      <w:bookmarkEnd w:id="3"/>
    </w:p>
    <w:p w14:paraId="2B5B5F75" w14:textId="72B7620B" w:rsidR="00732860" w:rsidRDefault="00732860" w:rsidP="29708E94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732860">
        <w:rPr>
          <w:rFonts w:ascii="Arial" w:eastAsia="Arial" w:hAnsi="Arial" w:cs="Arial"/>
        </w:rPr>
        <w:t xml:space="preserve">Se empleará un enfoque ágil basado en Scrum, adaptado para el desarrollo iterativo e incremental del software. Esta metodología permitirá entregar módulos </w:t>
      </w:r>
      <w:r w:rsidRPr="00732860">
        <w:rPr>
          <w:rFonts w:ascii="Arial" w:eastAsia="Arial" w:hAnsi="Arial" w:cs="Arial"/>
        </w:rPr>
        <w:lastRenderedPageBreak/>
        <w:t>funcionales en ciclos cortos. La comunicación del equipo se gestionará mediante juntas de planificación de sprint, organizaciones diarias de sincronización (</w:t>
      </w:r>
      <w:proofErr w:type="spellStart"/>
      <w:r w:rsidRPr="00732860">
        <w:rPr>
          <w:rFonts w:ascii="Arial" w:eastAsia="Arial" w:hAnsi="Arial" w:cs="Arial"/>
        </w:rPr>
        <w:t>daily</w:t>
      </w:r>
      <w:proofErr w:type="spellEnd"/>
      <w:r w:rsidRPr="00732860">
        <w:rPr>
          <w:rFonts w:ascii="Arial" w:eastAsia="Arial" w:hAnsi="Arial" w:cs="Arial"/>
        </w:rPr>
        <w:t xml:space="preserve"> stand-ups) y juntas de revisión al finalizar cada iteración. Se utilizarán herramientas de control de versiones (Git) para el seguimiento de las tareas.</w:t>
      </w:r>
    </w:p>
    <w:p w14:paraId="7DFC5FDD" w14:textId="77777777" w:rsidR="0033337B" w:rsidRDefault="0033337B" w:rsidP="0033337B">
      <w:pPr>
        <w:pStyle w:val="Ttulo1"/>
        <w:numPr>
          <w:ilvl w:val="0"/>
          <w:numId w:val="9"/>
        </w:numPr>
        <w:rPr>
          <w:rFonts w:ascii="Arial" w:eastAsia="Arial" w:hAnsi="Arial" w:cs="Arial"/>
          <w:sz w:val="32"/>
          <w:szCs w:val="32"/>
        </w:rPr>
      </w:pPr>
      <w:bookmarkStart w:id="4" w:name="_Toc231069589"/>
      <w:r w:rsidRPr="0033337B">
        <w:rPr>
          <w:rFonts w:ascii="Arial" w:eastAsia="Arial" w:hAnsi="Arial" w:cs="Arial"/>
          <w:sz w:val="32"/>
          <w:szCs w:val="32"/>
        </w:rPr>
        <w:t>Capítulo 2: Planificación y Análisis</w:t>
      </w:r>
      <w:bookmarkEnd w:id="4"/>
    </w:p>
    <w:p w14:paraId="59546660" w14:textId="42061264" w:rsidR="0033337B" w:rsidRPr="0033337B" w:rsidRDefault="0033337B" w:rsidP="0033337B">
      <w:pPr>
        <w:pStyle w:val="Ttulo1"/>
        <w:numPr>
          <w:ilvl w:val="1"/>
          <w:numId w:val="9"/>
        </w:numPr>
        <w:ind w:left="567" w:hanging="567"/>
        <w:rPr>
          <w:rFonts w:ascii="Arial" w:hAnsi="Arial" w:cs="Arial"/>
          <w:sz w:val="28"/>
          <w:szCs w:val="28"/>
        </w:rPr>
      </w:pPr>
      <w:bookmarkStart w:id="5" w:name="_Toc231069590"/>
      <w:r w:rsidRPr="0033337B">
        <w:rPr>
          <w:rFonts w:ascii="Arial" w:hAnsi="Arial" w:cs="Arial"/>
          <w:sz w:val="28"/>
          <w:szCs w:val="28"/>
        </w:rPr>
        <w:t>Análisis</w:t>
      </w:r>
      <w:bookmarkEnd w:id="5"/>
    </w:p>
    <w:p w14:paraId="45901779" w14:textId="4ABF9C7D" w:rsidR="0033337B" w:rsidRDefault="0033337B" w:rsidP="29708E94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33337B">
        <w:rPr>
          <w:rFonts w:ascii="Arial" w:eastAsia="Arial" w:hAnsi="Arial" w:cs="Arial"/>
        </w:rPr>
        <w:t xml:space="preserve">El proyecto se enfoca en resolver la brecha de información entre el inventario de la comercializadora y el vendedor en campo. Los interesados principales incluyen a las Comercializadoras (quienes pagan la suscripción y proveen el inventario mediante integraciones API), los Vendedores (usuarios de la PWA que registran pedidos y ganan comisiones/puntos), y los dueños de </w:t>
      </w:r>
      <w:proofErr w:type="spellStart"/>
      <w:r w:rsidRPr="0033337B">
        <w:rPr>
          <w:rFonts w:ascii="Arial" w:eastAsia="Arial" w:hAnsi="Arial" w:cs="Arial"/>
        </w:rPr>
        <w:t>Micromercados</w:t>
      </w:r>
      <w:proofErr w:type="spellEnd"/>
      <w:r w:rsidRPr="0033337B">
        <w:rPr>
          <w:rFonts w:ascii="Arial" w:eastAsia="Arial" w:hAnsi="Arial" w:cs="Arial"/>
        </w:rPr>
        <w:t xml:space="preserve"> (beneficiarios indirectos). El alcance se limita a la intermediación y toma de pedidos, dejando fuera la logística de entrega física.</w:t>
      </w:r>
    </w:p>
    <w:p w14:paraId="5F925F4C" w14:textId="7E40F74F" w:rsidR="41FC3DF7" w:rsidRPr="00C25F0E" w:rsidRDefault="00C25F0E" w:rsidP="00C25F0E">
      <w:pPr>
        <w:pStyle w:val="Ttulo1"/>
        <w:numPr>
          <w:ilvl w:val="1"/>
          <w:numId w:val="9"/>
        </w:numPr>
        <w:ind w:left="567" w:hanging="567"/>
        <w:rPr>
          <w:rFonts w:ascii="Arial" w:hAnsi="Arial" w:cs="Arial"/>
          <w:sz w:val="28"/>
          <w:szCs w:val="28"/>
        </w:rPr>
      </w:pPr>
      <w:bookmarkStart w:id="6" w:name="_Toc231069591"/>
      <w:r w:rsidRPr="00C25F0E">
        <w:rPr>
          <w:rFonts w:ascii="Arial" w:hAnsi="Arial" w:cs="Arial"/>
          <w:sz w:val="28"/>
          <w:szCs w:val="28"/>
        </w:rPr>
        <w:t>Requisitos funcionales</w:t>
      </w:r>
      <w:bookmarkEnd w:id="6"/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05662" w:rsidRPr="00805662" w14:paraId="00133BB7" w14:textId="77777777" w:rsidTr="000D05D9">
        <w:trPr>
          <w:tblHeader/>
        </w:trPr>
        <w:tc>
          <w:tcPr>
            <w:tcW w:w="468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D659E1" w14:textId="77777777" w:rsidR="00805662" w:rsidRPr="00805662" w:rsidRDefault="00805662" w:rsidP="00805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s-EC" w:eastAsia="es-EC"/>
              </w:rPr>
            </w:pPr>
            <w:r w:rsidRPr="00805662">
              <w:rPr>
                <w:rFonts w:ascii="Arial" w:eastAsia="Arial" w:hAnsi="Arial" w:cs="Arial"/>
                <w:lang w:val="es-EC" w:eastAsia="es-EC"/>
              </w:rPr>
              <w:t>ID</w:t>
            </w:r>
          </w:p>
        </w:tc>
        <w:tc>
          <w:tcPr>
            <w:tcW w:w="468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42D711" w14:textId="77777777" w:rsidR="00805662" w:rsidRPr="00805662" w:rsidRDefault="00805662" w:rsidP="00805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s-EC" w:eastAsia="es-EC"/>
              </w:rPr>
            </w:pPr>
            <w:r w:rsidRPr="00805662">
              <w:rPr>
                <w:rFonts w:ascii="Arial" w:eastAsia="Arial" w:hAnsi="Arial" w:cs="Arial"/>
                <w:lang w:val="es-EC" w:eastAsia="es-EC"/>
              </w:rPr>
              <w:t>Descripción</w:t>
            </w:r>
          </w:p>
          <w:p w14:paraId="2F418836" w14:textId="77777777" w:rsidR="00805662" w:rsidRPr="00805662" w:rsidRDefault="00805662" w:rsidP="00805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s-EC" w:eastAsia="es-EC"/>
              </w:rPr>
            </w:pPr>
            <w:r w:rsidRPr="00805662">
              <w:rPr>
                <w:rFonts w:ascii="Arial" w:eastAsia="Arial" w:hAnsi="Arial" w:cs="Arial"/>
                <w:lang w:val="es-EC" w:eastAsia="es-EC"/>
              </w:rPr>
              <w:t xml:space="preserve"> </w:t>
            </w:r>
          </w:p>
        </w:tc>
      </w:tr>
      <w:tr w:rsidR="00805662" w:rsidRPr="00805662" w14:paraId="0E88102D" w14:textId="77777777" w:rsidTr="000D05D9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E68284" w14:textId="77777777" w:rsidR="00805662" w:rsidRPr="00805662" w:rsidRDefault="00805662" w:rsidP="00805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lang w:val="es-EC" w:eastAsia="es-EC"/>
              </w:rPr>
            </w:pPr>
            <w:r w:rsidRPr="00805662">
              <w:rPr>
                <w:rFonts w:ascii="Arial" w:eastAsia="Arial" w:hAnsi="Arial" w:cs="Arial"/>
                <w:b/>
                <w:bCs/>
                <w:lang w:val="es-EC" w:eastAsia="es-EC"/>
              </w:rPr>
              <w:t>RF-01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29F425" w14:textId="77777777" w:rsidR="00805662" w:rsidRPr="00805662" w:rsidRDefault="00805662" w:rsidP="00805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s-EC" w:eastAsia="es-EC"/>
              </w:rPr>
            </w:pPr>
            <w:r w:rsidRPr="00805662">
              <w:rPr>
                <w:rFonts w:ascii="Arial" w:eastAsia="Arial" w:hAnsi="Arial" w:cs="Arial"/>
                <w:lang w:val="es-EC" w:eastAsia="es-EC"/>
              </w:rPr>
              <w:t>El sistema debe permitir el registro y autenticación de usuarios mediante RUC (Comercializadoras y Vendedores).</w:t>
            </w:r>
          </w:p>
        </w:tc>
      </w:tr>
      <w:tr w:rsidR="00805662" w:rsidRPr="00805662" w14:paraId="1BDA7CAA" w14:textId="77777777" w:rsidTr="000D05D9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E154EF" w14:textId="77777777" w:rsidR="00805662" w:rsidRPr="00805662" w:rsidRDefault="00805662" w:rsidP="00805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lang w:val="es-EC" w:eastAsia="es-EC"/>
              </w:rPr>
            </w:pPr>
            <w:r w:rsidRPr="00805662">
              <w:rPr>
                <w:rFonts w:ascii="Arial" w:eastAsia="Arial" w:hAnsi="Arial" w:cs="Arial"/>
                <w:b/>
                <w:bCs/>
                <w:lang w:val="es-EC" w:eastAsia="es-EC"/>
              </w:rPr>
              <w:t>RF-02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840C59" w14:textId="77777777" w:rsidR="00805662" w:rsidRPr="00805662" w:rsidRDefault="00805662" w:rsidP="00805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s-EC" w:eastAsia="es-EC"/>
              </w:rPr>
            </w:pPr>
            <w:r w:rsidRPr="00805662">
              <w:rPr>
                <w:rFonts w:ascii="Arial" w:eastAsia="Arial" w:hAnsi="Arial" w:cs="Arial"/>
                <w:lang w:val="es-EC" w:eastAsia="es-EC"/>
              </w:rPr>
              <w:t>La plataforma debe exponer una API para que las comercializadoras actualicen su inventario en tiempo real.</w:t>
            </w:r>
          </w:p>
        </w:tc>
      </w:tr>
      <w:tr w:rsidR="00805662" w:rsidRPr="00805662" w14:paraId="0C837E7E" w14:textId="77777777" w:rsidTr="000D05D9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ED406E" w14:textId="77777777" w:rsidR="00805662" w:rsidRPr="00805662" w:rsidRDefault="00805662" w:rsidP="00805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lang w:val="es-EC" w:eastAsia="es-EC"/>
              </w:rPr>
            </w:pPr>
            <w:r w:rsidRPr="00805662">
              <w:rPr>
                <w:rFonts w:ascii="Arial" w:eastAsia="Arial" w:hAnsi="Arial" w:cs="Arial"/>
                <w:b/>
                <w:bCs/>
                <w:lang w:val="es-EC" w:eastAsia="es-EC"/>
              </w:rPr>
              <w:t>RF-03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CD780D" w14:textId="77777777" w:rsidR="00805662" w:rsidRPr="00805662" w:rsidRDefault="00805662" w:rsidP="00805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s-EC" w:eastAsia="es-EC"/>
              </w:rPr>
            </w:pPr>
            <w:r w:rsidRPr="00805662">
              <w:rPr>
                <w:rFonts w:ascii="Arial" w:eastAsia="Arial" w:hAnsi="Arial" w:cs="Arial"/>
                <w:lang w:val="es-EC" w:eastAsia="es-EC"/>
              </w:rPr>
              <w:t xml:space="preserve">El sistema debe permitir al vendedor visualizar el catálogo de productos disponibles y registrar pedidos asignados a </w:t>
            </w:r>
            <w:r w:rsidRPr="00805662">
              <w:rPr>
                <w:rFonts w:ascii="Arial" w:eastAsia="Arial" w:hAnsi="Arial" w:cs="Arial"/>
                <w:lang w:val="es-EC" w:eastAsia="es-EC"/>
              </w:rPr>
              <w:lastRenderedPageBreak/>
              <w:t>una tienda específica.</w:t>
            </w:r>
          </w:p>
        </w:tc>
      </w:tr>
      <w:tr w:rsidR="00805662" w:rsidRPr="00805662" w14:paraId="53231892" w14:textId="77777777" w:rsidTr="000D05D9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984D3D" w14:textId="77777777" w:rsidR="00805662" w:rsidRPr="00805662" w:rsidRDefault="00805662" w:rsidP="00805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lang w:val="es-EC" w:eastAsia="es-EC"/>
              </w:rPr>
            </w:pPr>
            <w:r w:rsidRPr="00805662">
              <w:rPr>
                <w:rFonts w:ascii="Arial" w:eastAsia="Arial" w:hAnsi="Arial" w:cs="Arial"/>
                <w:b/>
                <w:bCs/>
                <w:lang w:val="es-EC" w:eastAsia="es-EC"/>
              </w:rPr>
              <w:lastRenderedPageBreak/>
              <w:t>RF-04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D7F01C" w14:textId="77777777" w:rsidR="00805662" w:rsidRPr="00805662" w:rsidRDefault="00805662" w:rsidP="00805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s-EC" w:eastAsia="es-EC"/>
              </w:rPr>
            </w:pPr>
            <w:r w:rsidRPr="00805662">
              <w:rPr>
                <w:rFonts w:ascii="Arial" w:eastAsia="Arial" w:hAnsi="Arial" w:cs="Arial"/>
                <w:lang w:val="es-EC" w:eastAsia="es-EC"/>
              </w:rPr>
              <w:t>El sistema debe calcular y mostrar las comisiones y puntos de gamificación obtenidos por el vendedor tras la confirmación de una venta.</w:t>
            </w:r>
          </w:p>
        </w:tc>
      </w:tr>
    </w:tbl>
    <w:p w14:paraId="75606B6B" w14:textId="7400B504" w:rsidR="01ED0A7D" w:rsidRPr="00093C42" w:rsidRDefault="00435248" w:rsidP="00093C42">
      <w:pPr>
        <w:pStyle w:val="Ttulo1"/>
        <w:numPr>
          <w:ilvl w:val="1"/>
          <w:numId w:val="9"/>
        </w:numPr>
        <w:ind w:left="567" w:hanging="567"/>
        <w:rPr>
          <w:rFonts w:ascii="Arial" w:hAnsi="Arial" w:cs="Arial"/>
          <w:sz w:val="28"/>
          <w:szCs w:val="28"/>
        </w:rPr>
      </w:pPr>
      <w:bookmarkStart w:id="7" w:name="_Toc231069592"/>
      <w:r w:rsidRPr="00093C42">
        <w:rPr>
          <w:rFonts w:ascii="Arial" w:hAnsi="Arial" w:cs="Arial"/>
          <w:sz w:val="28"/>
          <w:szCs w:val="28"/>
        </w:rPr>
        <w:t>Requisitos no funcionales</w:t>
      </w:r>
      <w:bookmarkEnd w:id="7"/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35248" w:rsidRPr="00435248" w14:paraId="5BB35EAA" w14:textId="77777777" w:rsidTr="000D05D9">
        <w:trPr>
          <w:tblHeader/>
        </w:trPr>
        <w:tc>
          <w:tcPr>
            <w:tcW w:w="468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714E53" w14:textId="77777777" w:rsidR="00435248" w:rsidRPr="00435248" w:rsidRDefault="00435248" w:rsidP="004352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s-EC" w:eastAsia="es-EC"/>
              </w:rPr>
            </w:pPr>
            <w:r w:rsidRPr="00435248">
              <w:rPr>
                <w:rFonts w:ascii="Arial" w:eastAsia="Arial" w:hAnsi="Arial" w:cs="Arial"/>
                <w:lang w:val="es-EC" w:eastAsia="es-EC"/>
              </w:rPr>
              <w:t>ID</w:t>
            </w:r>
          </w:p>
        </w:tc>
        <w:tc>
          <w:tcPr>
            <w:tcW w:w="468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D6A5EA" w14:textId="77777777" w:rsidR="00435248" w:rsidRPr="00435248" w:rsidRDefault="00435248" w:rsidP="004352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s-EC" w:eastAsia="es-EC"/>
              </w:rPr>
            </w:pPr>
            <w:r w:rsidRPr="00435248">
              <w:rPr>
                <w:rFonts w:ascii="Arial" w:eastAsia="Arial" w:hAnsi="Arial" w:cs="Arial"/>
                <w:lang w:val="es-EC" w:eastAsia="es-EC"/>
              </w:rPr>
              <w:t>Descripción</w:t>
            </w:r>
          </w:p>
          <w:p w14:paraId="36A7BABB" w14:textId="77777777" w:rsidR="00435248" w:rsidRPr="00435248" w:rsidRDefault="00435248" w:rsidP="004352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s-EC" w:eastAsia="es-EC"/>
              </w:rPr>
            </w:pPr>
            <w:r w:rsidRPr="00435248">
              <w:rPr>
                <w:rFonts w:ascii="Arial" w:eastAsia="Arial" w:hAnsi="Arial" w:cs="Arial"/>
                <w:lang w:val="es-EC" w:eastAsia="es-EC"/>
              </w:rPr>
              <w:t xml:space="preserve"> </w:t>
            </w:r>
          </w:p>
        </w:tc>
      </w:tr>
      <w:tr w:rsidR="00435248" w:rsidRPr="00435248" w14:paraId="16BF40C4" w14:textId="77777777" w:rsidTr="000D05D9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438B95" w14:textId="77777777" w:rsidR="00435248" w:rsidRPr="00435248" w:rsidRDefault="00435248" w:rsidP="004352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lang w:val="es-EC" w:eastAsia="es-EC"/>
              </w:rPr>
            </w:pPr>
            <w:r w:rsidRPr="00435248">
              <w:rPr>
                <w:rFonts w:ascii="Arial" w:eastAsia="Arial" w:hAnsi="Arial" w:cs="Arial"/>
                <w:b/>
                <w:bCs/>
                <w:lang w:val="es-EC" w:eastAsia="es-EC"/>
              </w:rPr>
              <w:t>RNF-01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4E9537" w14:textId="77777777" w:rsidR="00435248" w:rsidRPr="00435248" w:rsidRDefault="00435248" w:rsidP="004352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s-EC" w:eastAsia="es-EC"/>
              </w:rPr>
            </w:pPr>
            <w:r w:rsidRPr="00435248">
              <w:rPr>
                <w:rFonts w:ascii="Arial" w:eastAsia="Arial" w:hAnsi="Arial" w:cs="Arial"/>
                <w:b/>
                <w:bCs/>
                <w:lang w:val="es-EC" w:eastAsia="es-EC"/>
              </w:rPr>
              <w:t>Arquitectura:</w:t>
            </w:r>
            <w:r w:rsidRPr="00435248">
              <w:rPr>
                <w:rFonts w:ascii="Arial" w:eastAsia="Arial" w:hAnsi="Arial" w:cs="Arial"/>
                <w:lang w:val="es-EC" w:eastAsia="es-EC"/>
              </w:rPr>
              <w:t xml:space="preserve"> El </w:t>
            </w:r>
            <w:proofErr w:type="spellStart"/>
            <w:r w:rsidRPr="00435248">
              <w:rPr>
                <w:rFonts w:ascii="Arial" w:eastAsia="Arial" w:hAnsi="Arial" w:cs="Arial"/>
                <w:lang w:val="es-EC" w:eastAsia="es-EC"/>
              </w:rPr>
              <w:t>backend</w:t>
            </w:r>
            <w:proofErr w:type="spellEnd"/>
            <w:r w:rsidRPr="00435248">
              <w:rPr>
                <w:rFonts w:ascii="Arial" w:eastAsia="Arial" w:hAnsi="Arial" w:cs="Arial"/>
                <w:lang w:val="es-EC" w:eastAsia="es-EC"/>
              </w:rPr>
              <w:t xml:space="preserve"> debe estar desarrollado en Django (Python) y el </w:t>
            </w:r>
            <w:proofErr w:type="spellStart"/>
            <w:r w:rsidRPr="00435248">
              <w:rPr>
                <w:rFonts w:ascii="Arial" w:eastAsia="Arial" w:hAnsi="Arial" w:cs="Arial"/>
                <w:lang w:val="es-EC" w:eastAsia="es-EC"/>
              </w:rPr>
              <w:t>frontend</w:t>
            </w:r>
            <w:proofErr w:type="spellEnd"/>
            <w:r w:rsidRPr="00435248">
              <w:rPr>
                <w:rFonts w:ascii="Arial" w:eastAsia="Arial" w:hAnsi="Arial" w:cs="Arial"/>
                <w:lang w:val="es-EC" w:eastAsia="es-EC"/>
              </w:rPr>
              <w:t xml:space="preserve"> en Angular.</w:t>
            </w:r>
          </w:p>
        </w:tc>
      </w:tr>
      <w:tr w:rsidR="00435248" w:rsidRPr="00435248" w14:paraId="36FC9D32" w14:textId="77777777" w:rsidTr="000D05D9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245441" w14:textId="77777777" w:rsidR="00435248" w:rsidRPr="00435248" w:rsidRDefault="00435248" w:rsidP="004352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lang w:val="es-EC" w:eastAsia="es-EC"/>
              </w:rPr>
            </w:pPr>
            <w:r w:rsidRPr="00435248">
              <w:rPr>
                <w:rFonts w:ascii="Arial" w:eastAsia="Arial" w:hAnsi="Arial" w:cs="Arial"/>
                <w:b/>
                <w:bCs/>
                <w:lang w:val="es-EC" w:eastAsia="es-EC"/>
              </w:rPr>
              <w:t>RNF-02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C10C2C" w14:textId="77777777" w:rsidR="00435248" w:rsidRPr="00435248" w:rsidRDefault="00435248" w:rsidP="004352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s-EC" w:eastAsia="es-EC"/>
              </w:rPr>
            </w:pPr>
            <w:r w:rsidRPr="00435248">
              <w:rPr>
                <w:rFonts w:ascii="Arial" w:eastAsia="Arial" w:hAnsi="Arial" w:cs="Arial"/>
                <w:b/>
                <w:bCs/>
                <w:lang w:val="es-EC" w:eastAsia="es-EC"/>
              </w:rPr>
              <w:t>Base de Datos:</w:t>
            </w:r>
            <w:r w:rsidRPr="00435248">
              <w:rPr>
                <w:rFonts w:ascii="Arial" w:eastAsia="Arial" w:hAnsi="Arial" w:cs="Arial"/>
                <w:lang w:val="es-EC" w:eastAsia="es-EC"/>
              </w:rPr>
              <w:t xml:space="preserve"> Se utilizará PostgreSQL para garantizar la integridad y concurrencia transaccional.</w:t>
            </w:r>
          </w:p>
        </w:tc>
      </w:tr>
      <w:tr w:rsidR="00435248" w:rsidRPr="00435248" w14:paraId="165BC521" w14:textId="77777777" w:rsidTr="000D05D9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275D42" w14:textId="77777777" w:rsidR="00435248" w:rsidRPr="00435248" w:rsidRDefault="00435248" w:rsidP="004352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lang w:val="es-EC" w:eastAsia="es-EC"/>
              </w:rPr>
            </w:pPr>
            <w:r w:rsidRPr="00435248">
              <w:rPr>
                <w:rFonts w:ascii="Arial" w:eastAsia="Arial" w:hAnsi="Arial" w:cs="Arial"/>
                <w:b/>
                <w:bCs/>
                <w:lang w:val="es-EC" w:eastAsia="es-EC"/>
              </w:rPr>
              <w:t>RNF-03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317B80" w14:textId="77777777" w:rsidR="00435248" w:rsidRPr="00435248" w:rsidRDefault="00435248" w:rsidP="004352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s-EC" w:eastAsia="es-EC"/>
              </w:rPr>
            </w:pPr>
            <w:r w:rsidRPr="00435248">
              <w:rPr>
                <w:rFonts w:ascii="Arial" w:eastAsia="Arial" w:hAnsi="Arial" w:cs="Arial"/>
                <w:b/>
                <w:bCs/>
                <w:lang w:val="es-EC" w:eastAsia="es-EC"/>
              </w:rPr>
              <w:t>Usabilidad:</w:t>
            </w:r>
            <w:r w:rsidRPr="00435248">
              <w:rPr>
                <w:rFonts w:ascii="Arial" w:eastAsia="Arial" w:hAnsi="Arial" w:cs="Arial"/>
                <w:lang w:val="es-EC" w:eastAsia="es-EC"/>
              </w:rPr>
              <w:t xml:space="preserve"> La interfaz del vendedor debe ser responsiva (Mobile-First) para asegurar su correcto uso en trabajo de campo.</w:t>
            </w:r>
          </w:p>
        </w:tc>
      </w:tr>
    </w:tbl>
    <w:p w14:paraId="0724C5C7" w14:textId="6557BAF4" w:rsidR="00093C42" w:rsidRPr="00FB4D45" w:rsidRDefault="00093C42" w:rsidP="00FB4D45">
      <w:pPr>
        <w:pStyle w:val="Ttulo1"/>
        <w:numPr>
          <w:ilvl w:val="1"/>
          <w:numId w:val="9"/>
        </w:numPr>
        <w:ind w:left="567" w:hanging="567"/>
        <w:rPr>
          <w:rFonts w:ascii="Arial" w:hAnsi="Arial" w:cs="Arial"/>
          <w:sz w:val="28"/>
          <w:szCs w:val="28"/>
        </w:rPr>
      </w:pPr>
      <w:bookmarkStart w:id="8" w:name="_Toc231069593"/>
      <w:r w:rsidRPr="00FB4D45">
        <w:rPr>
          <w:rFonts w:ascii="Arial" w:hAnsi="Arial" w:cs="Arial"/>
          <w:sz w:val="28"/>
          <w:szCs w:val="28"/>
        </w:rPr>
        <w:t>Historias de usuario / Casos de Uso</w:t>
      </w:r>
      <w:bookmarkEnd w:id="8"/>
    </w:p>
    <w:p w14:paraId="2FCA6EF5" w14:textId="7EDD8A39" w:rsidR="00093C42" w:rsidRPr="00461E94" w:rsidRDefault="00093C42" w:rsidP="00461E94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t>HU-01 (Vendedor): Como vendedor, quiero ver el inventario actualizado en tiempo real para evitar vender productos que están fuera de stock y perder credibilidad con las tiendas.</w:t>
      </w:r>
    </w:p>
    <w:p w14:paraId="040F6C79" w14:textId="45FBD0D6" w:rsidR="00093C42" w:rsidRPr="00461E94" w:rsidRDefault="00093C42" w:rsidP="00461E94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t>HU-02 (Comercializadora): Como administrador de la comercializadora, quiero conectar mi sistema de inventario a la plataforma mediante una API para que el stock se refleje automáticamente sin intervención manual.</w:t>
      </w:r>
    </w:p>
    <w:p w14:paraId="71AAE231" w14:textId="021B48E7" w:rsidR="00093C42" w:rsidRPr="00461E94" w:rsidRDefault="00093C42" w:rsidP="00461E94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lastRenderedPageBreak/>
        <w:t xml:space="preserve">HU-03 (Vendedor): Como vendedor, quiero visualizar mis puntos acumulados en un </w:t>
      </w:r>
      <w:proofErr w:type="spellStart"/>
      <w:r w:rsidRPr="00461E94">
        <w:rPr>
          <w:rFonts w:ascii="Arial" w:eastAsia="Arial" w:hAnsi="Arial" w:cs="Arial"/>
        </w:rPr>
        <w:t>dashboard</w:t>
      </w:r>
      <w:proofErr w:type="spellEnd"/>
      <w:r w:rsidRPr="00461E94">
        <w:rPr>
          <w:rFonts w:ascii="Arial" w:eastAsia="Arial" w:hAnsi="Arial" w:cs="Arial"/>
        </w:rPr>
        <w:t xml:space="preserve"> para canjearlos y monitorear mis ganancias por comisiones.</w:t>
      </w:r>
    </w:p>
    <w:p w14:paraId="079237D0" w14:textId="7EEA4E85" w:rsidR="00461E94" w:rsidRPr="00461E94" w:rsidRDefault="00461E94" w:rsidP="00461E94">
      <w:pPr>
        <w:pStyle w:val="Ttulo1"/>
        <w:numPr>
          <w:ilvl w:val="1"/>
          <w:numId w:val="9"/>
        </w:numPr>
        <w:ind w:left="567" w:hanging="567"/>
        <w:rPr>
          <w:rFonts w:ascii="Arial" w:hAnsi="Arial" w:cs="Arial"/>
          <w:sz w:val="28"/>
          <w:szCs w:val="28"/>
        </w:rPr>
      </w:pPr>
      <w:bookmarkStart w:id="9" w:name="_Toc231069594"/>
      <w:r w:rsidRPr="00461E94">
        <w:rPr>
          <w:rFonts w:ascii="Arial" w:hAnsi="Arial" w:cs="Arial"/>
          <w:sz w:val="28"/>
          <w:szCs w:val="28"/>
        </w:rPr>
        <w:t>Sprint</w:t>
      </w:r>
      <w:bookmarkEnd w:id="9"/>
    </w:p>
    <w:p w14:paraId="0F73E55B" w14:textId="77777777" w:rsidR="00461E94" w:rsidRPr="00461E94" w:rsidRDefault="00461E94" w:rsidP="00461E94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t xml:space="preserve">El desarrollo se dividirá en </w:t>
      </w:r>
      <w:proofErr w:type="spellStart"/>
      <w:r w:rsidRPr="00461E94">
        <w:rPr>
          <w:rFonts w:ascii="Arial" w:eastAsia="Arial" w:hAnsi="Arial" w:cs="Arial"/>
        </w:rPr>
        <w:t>Sprints</w:t>
      </w:r>
      <w:proofErr w:type="spellEnd"/>
      <w:r w:rsidRPr="00461E94">
        <w:rPr>
          <w:rFonts w:ascii="Arial" w:eastAsia="Arial" w:hAnsi="Arial" w:cs="Arial"/>
        </w:rPr>
        <w:t xml:space="preserve"> de 2 semanas:</w:t>
      </w:r>
    </w:p>
    <w:p w14:paraId="6C328FC6" w14:textId="7537FDA0" w:rsidR="00461E94" w:rsidRPr="00461E94" w:rsidRDefault="00461E94" w:rsidP="00461E94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t>1.</w:t>
      </w:r>
      <w:r w:rsidR="00BD6DE1" w:rsidRPr="00461E94">
        <w:rPr>
          <w:rFonts w:ascii="Arial" w:eastAsia="Arial" w:hAnsi="Arial" w:cs="Arial"/>
        </w:rPr>
        <w:t xml:space="preserve"> </w:t>
      </w:r>
      <w:r w:rsidRPr="00461E94">
        <w:rPr>
          <w:rFonts w:ascii="Arial" w:eastAsia="Arial" w:hAnsi="Arial" w:cs="Arial"/>
        </w:rPr>
        <w:t>Sprint 1: Diseño de base de datos en PostgreSQL, configuración de Django y creación del módulo de Autenticación/Roles.</w:t>
      </w:r>
    </w:p>
    <w:p w14:paraId="6AC29637" w14:textId="15CA8632" w:rsidR="00461E94" w:rsidRPr="00461E94" w:rsidRDefault="00461E94" w:rsidP="00461E94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t>2.</w:t>
      </w:r>
      <w:r w:rsidR="00BD6DE1" w:rsidRPr="00461E94">
        <w:rPr>
          <w:rFonts w:ascii="Arial" w:eastAsia="Arial" w:hAnsi="Arial" w:cs="Arial"/>
        </w:rPr>
        <w:t xml:space="preserve"> </w:t>
      </w:r>
      <w:r w:rsidRPr="00461E94">
        <w:rPr>
          <w:rFonts w:ascii="Arial" w:eastAsia="Arial" w:hAnsi="Arial" w:cs="Arial"/>
        </w:rPr>
        <w:t xml:space="preserve">Sprint 2: Desarrollo de los </w:t>
      </w:r>
      <w:proofErr w:type="spellStart"/>
      <w:r w:rsidRPr="00461E94">
        <w:rPr>
          <w:rFonts w:ascii="Arial" w:eastAsia="Arial" w:hAnsi="Arial" w:cs="Arial"/>
        </w:rPr>
        <w:t>endpoints</w:t>
      </w:r>
      <w:proofErr w:type="spellEnd"/>
      <w:r w:rsidRPr="00461E94">
        <w:rPr>
          <w:rFonts w:ascii="Arial" w:eastAsia="Arial" w:hAnsi="Arial" w:cs="Arial"/>
        </w:rPr>
        <w:t xml:space="preserve"> (API) de inventario y maquetación de la interfaz principal en Angular.</w:t>
      </w:r>
    </w:p>
    <w:p w14:paraId="46099C6A" w14:textId="0BF492EF" w:rsidR="00461E94" w:rsidRPr="00461E94" w:rsidRDefault="00461E94" w:rsidP="00461E94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t>3.</w:t>
      </w:r>
      <w:r w:rsidR="00BD6DE1" w:rsidRPr="00461E94">
        <w:rPr>
          <w:rFonts w:ascii="Arial" w:eastAsia="Arial" w:hAnsi="Arial" w:cs="Arial"/>
        </w:rPr>
        <w:t xml:space="preserve"> </w:t>
      </w:r>
      <w:r w:rsidRPr="00461E94">
        <w:rPr>
          <w:rFonts w:ascii="Arial" w:eastAsia="Arial" w:hAnsi="Arial" w:cs="Arial"/>
        </w:rPr>
        <w:t>Sprint 3: Módulo de toma de pedidos, lógica transaccional de carritos de compras y sistema de cálculo de comisiones.</w:t>
      </w:r>
    </w:p>
    <w:p w14:paraId="79C25F94" w14:textId="1243D10B" w:rsidR="00461E94" w:rsidRPr="00461E94" w:rsidRDefault="00461E94" w:rsidP="00461E94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t>4.</w:t>
      </w:r>
      <w:r w:rsidR="00BD6DE1" w:rsidRPr="00461E94">
        <w:rPr>
          <w:rFonts w:ascii="Arial" w:eastAsia="Arial" w:hAnsi="Arial" w:cs="Arial"/>
        </w:rPr>
        <w:t xml:space="preserve"> </w:t>
      </w:r>
      <w:r w:rsidRPr="00461E94">
        <w:rPr>
          <w:rFonts w:ascii="Arial" w:eastAsia="Arial" w:hAnsi="Arial" w:cs="Arial"/>
        </w:rPr>
        <w:t>Sprint 4: Implementación del motor de gamificación (puntos por venta) y ajustes de usabilidad para dispositivos móviles.</w:t>
      </w:r>
    </w:p>
    <w:p w14:paraId="30D99F23" w14:textId="13E2850F" w:rsidR="00461E94" w:rsidRPr="00FF62C7" w:rsidRDefault="00461E94" w:rsidP="00FF62C7">
      <w:pPr>
        <w:pStyle w:val="Ttulo1"/>
        <w:numPr>
          <w:ilvl w:val="1"/>
          <w:numId w:val="9"/>
        </w:numPr>
        <w:ind w:left="567" w:hanging="567"/>
        <w:rPr>
          <w:rFonts w:ascii="Arial" w:hAnsi="Arial" w:cs="Arial"/>
          <w:sz w:val="28"/>
          <w:szCs w:val="28"/>
        </w:rPr>
      </w:pPr>
      <w:bookmarkStart w:id="10" w:name="_Toc231069595"/>
      <w:r w:rsidRPr="00FF62C7">
        <w:rPr>
          <w:rFonts w:ascii="Arial" w:hAnsi="Arial" w:cs="Arial"/>
          <w:sz w:val="28"/>
          <w:szCs w:val="28"/>
        </w:rPr>
        <w:t>Diagramas: Clases y BD (diseño lógico) - Preguntas y respuesta al diagrama</w:t>
      </w:r>
      <w:bookmarkEnd w:id="10"/>
    </w:p>
    <w:p w14:paraId="27BACA9F" w14:textId="77777777" w:rsidR="00461E94" w:rsidRPr="00461E94" w:rsidRDefault="00461E94" w:rsidP="00461E94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t xml:space="preserve">El diseño lógico en PostgreSQL contempla las siguientes entidades principales: Usuario, Vendedor, Comercializadora, Tienda, Producto, Inventario, Pedido, </w:t>
      </w:r>
      <w:proofErr w:type="spellStart"/>
      <w:r w:rsidRPr="00461E94">
        <w:rPr>
          <w:rFonts w:ascii="Arial" w:eastAsia="Arial" w:hAnsi="Arial" w:cs="Arial"/>
        </w:rPr>
        <w:t>DetallePedido</w:t>
      </w:r>
      <w:proofErr w:type="spellEnd"/>
      <w:r w:rsidRPr="00461E94">
        <w:rPr>
          <w:rFonts w:ascii="Arial" w:eastAsia="Arial" w:hAnsi="Arial" w:cs="Arial"/>
        </w:rPr>
        <w:t xml:space="preserve">, y </w:t>
      </w:r>
      <w:proofErr w:type="spellStart"/>
      <w:r w:rsidRPr="00461E94">
        <w:rPr>
          <w:rFonts w:ascii="Arial" w:eastAsia="Arial" w:hAnsi="Arial" w:cs="Arial"/>
        </w:rPr>
        <w:t>TransaccionPuntos</w:t>
      </w:r>
      <w:proofErr w:type="spellEnd"/>
      <w:r w:rsidRPr="00461E94">
        <w:rPr>
          <w:rFonts w:ascii="Arial" w:eastAsia="Arial" w:hAnsi="Arial" w:cs="Arial"/>
        </w:rPr>
        <w:t>. A continuación, se plantean preguntas críticas para validar la robustez del modelo de clases de cara a su implementación en Django:</w:t>
      </w:r>
    </w:p>
    <w:p w14:paraId="43FC057C" w14:textId="4E2282A5" w:rsidR="00461E94" w:rsidRPr="00461E94" w:rsidRDefault="00461E94" w:rsidP="0094591E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t>Pregunta 1 (Concurrencia): ¿Cómo resuelve el modelo de clases la concurrencia si dos vendedores intentan registrar un pedido para el mismo producto simultáneamente, y el stock disponible es insuficiente para ambos?</w:t>
      </w:r>
    </w:p>
    <w:p w14:paraId="366B4A14" w14:textId="77777777" w:rsidR="00461E94" w:rsidRPr="00461E94" w:rsidRDefault="00461E94" w:rsidP="00361427">
      <w:pPr>
        <w:pStyle w:val="Prrafodelista"/>
        <w:numPr>
          <w:ilvl w:val="1"/>
          <w:numId w:val="10"/>
        </w:numPr>
        <w:spacing w:line="480" w:lineRule="auto"/>
        <w:ind w:left="1276" w:hanging="283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lastRenderedPageBreak/>
        <w:t>Respuesta: El modelo en Django debe implementar bloqueo optimista (</w:t>
      </w:r>
      <w:proofErr w:type="spellStart"/>
      <w:r w:rsidRPr="00461E94">
        <w:rPr>
          <w:rFonts w:ascii="Arial" w:eastAsia="Arial" w:hAnsi="Arial" w:cs="Arial"/>
        </w:rPr>
        <w:t>Optimistic</w:t>
      </w:r>
      <w:proofErr w:type="spellEnd"/>
      <w:r w:rsidRPr="00461E94">
        <w:rPr>
          <w:rFonts w:ascii="Arial" w:eastAsia="Arial" w:hAnsi="Arial" w:cs="Arial"/>
        </w:rPr>
        <w:t xml:space="preserve"> </w:t>
      </w:r>
      <w:proofErr w:type="spellStart"/>
      <w:r w:rsidRPr="00461E94">
        <w:rPr>
          <w:rFonts w:ascii="Arial" w:eastAsia="Arial" w:hAnsi="Arial" w:cs="Arial"/>
        </w:rPr>
        <w:t>Locking</w:t>
      </w:r>
      <w:proofErr w:type="spellEnd"/>
      <w:r w:rsidRPr="00461E94">
        <w:rPr>
          <w:rFonts w:ascii="Arial" w:eastAsia="Arial" w:hAnsi="Arial" w:cs="Arial"/>
        </w:rPr>
        <w:t xml:space="preserve">) agregando un campo de </w:t>
      </w:r>
      <w:proofErr w:type="spellStart"/>
      <w:r w:rsidRPr="00461E94">
        <w:rPr>
          <w:rFonts w:ascii="Arial" w:eastAsia="Arial" w:hAnsi="Arial" w:cs="Arial"/>
        </w:rPr>
        <w:t>version</w:t>
      </w:r>
      <w:proofErr w:type="spellEnd"/>
      <w:r w:rsidRPr="00461E94">
        <w:rPr>
          <w:rFonts w:ascii="Arial" w:eastAsia="Arial" w:hAnsi="Arial" w:cs="Arial"/>
        </w:rPr>
        <w:t xml:space="preserve"> en la entidad Inventario. Antes de guardar el </w:t>
      </w:r>
      <w:proofErr w:type="spellStart"/>
      <w:r w:rsidRPr="00461E94">
        <w:rPr>
          <w:rFonts w:ascii="Arial" w:eastAsia="Arial" w:hAnsi="Arial" w:cs="Arial"/>
        </w:rPr>
        <w:t>DetallePedido</w:t>
      </w:r>
      <w:proofErr w:type="spellEnd"/>
      <w:r w:rsidRPr="00461E94">
        <w:rPr>
          <w:rFonts w:ascii="Arial" w:eastAsia="Arial" w:hAnsi="Arial" w:cs="Arial"/>
        </w:rPr>
        <w:t xml:space="preserve"> y descontar el stock, PostgreSQL verifica que la versión no haya cambiado; si cambió, se lanza una excepción y se notifica al vendedor que el stock acaba de agotarse.</w:t>
      </w:r>
    </w:p>
    <w:p w14:paraId="4D05A78C" w14:textId="60CC724E" w:rsidR="00461E94" w:rsidRPr="00461E94" w:rsidRDefault="00461E94" w:rsidP="0094591E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t>Pregunta 2 (Acoplamiento de Pagos): Si el modelo de negocio cobra una comisión del 1% al 2% por venta, ¿dónde se registra esta obligación para no afectar el monto bruto que la tienda debe pagar a la comercializadora?</w:t>
      </w:r>
    </w:p>
    <w:p w14:paraId="6CF98E3B" w14:textId="77777777" w:rsidR="00461E94" w:rsidRPr="00461E94" w:rsidRDefault="00461E94" w:rsidP="008555D1">
      <w:pPr>
        <w:pStyle w:val="Prrafodelista"/>
        <w:numPr>
          <w:ilvl w:val="1"/>
          <w:numId w:val="10"/>
        </w:numPr>
        <w:spacing w:line="480" w:lineRule="auto"/>
        <w:ind w:left="1276" w:hanging="283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t xml:space="preserve">Respuesta: La clase Pedido registrará el </w:t>
      </w:r>
      <w:proofErr w:type="spellStart"/>
      <w:r w:rsidRPr="00461E94">
        <w:rPr>
          <w:rFonts w:ascii="Arial" w:eastAsia="Arial" w:hAnsi="Arial" w:cs="Arial"/>
        </w:rPr>
        <w:t>monto_total_tienda</w:t>
      </w:r>
      <w:proofErr w:type="spellEnd"/>
      <w:r w:rsidRPr="00461E94">
        <w:rPr>
          <w:rFonts w:ascii="Arial" w:eastAsia="Arial" w:hAnsi="Arial" w:cs="Arial"/>
        </w:rPr>
        <w:t xml:space="preserve">. Se debe crear una clase auxiliar </w:t>
      </w:r>
      <w:proofErr w:type="spellStart"/>
      <w:r w:rsidRPr="00461E94">
        <w:rPr>
          <w:rFonts w:ascii="Arial" w:eastAsia="Arial" w:hAnsi="Arial" w:cs="Arial"/>
        </w:rPr>
        <w:t>LiquidacionComercializadora</w:t>
      </w:r>
      <w:proofErr w:type="spellEnd"/>
      <w:r w:rsidRPr="00461E94">
        <w:rPr>
          <w:rFonts w:ascii="Arial" w:eastAsia="Arial" w:hAnsi="Arial" w:cs="Arial"/>
        </w:rPr>
        <w:t xml:space="preserve"> que procese los pedidos en estado "Entregado" y calcule el "fee" de la plataforma separando los montos de la cuenta por cobrar, manteniendo una trazabilidad contable limpia.</w:t>
      </w:r>
    </w:p>
    <w:p w14:paraId="3CD26E9C" w14:textId="1884D8DD" w:rsidR="00461E94" w:rsidRPr="00461E94" w:rsidRDefault="00461E94" w:rsidP="0094591E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t>Pregunta 3 (Gamificación Dinámica): ¿Cómo se estructura la relación para que el sistema asigne recompensas variables (apuestas/puntos) según la urgencia de vender un producto específico?</w:t>
      </w:r>
    </w:p>
    <w:p w14:paraId="166DB917" w14:textId="6FEA3634" w:rsidR="00461E94" w:rsidRDefault="00461E94" w:rsidP="008555D1">
      <w:pPr>
        <w:pStyle w:val="Prrafodelista"/>
        <w:numPr>
          <w:ilvl w:val="1"/>
          <w:numId w:val="10"/>
        </w:numPr>
        <w:spacing w:line="480" w:lineRule="auto"/>
        <w:ind w:left="1276" w:hanging="283"/>
        <w:jc w:val="both"/>
        <w:rPr>
          <w:rFonts w:ascii="Arial" w:eastAsia="Arial" w:hAnsi="Arial" w:cs="Arial"/>
        </w:rPr>
      </w:pPr>
      <w:r w:rsidRPr="00461E94">
        <w:rPr>
          <w:rFonts w:ascii="Arial" w:eastAsia="Arial" w:hAnsi="Arial" w:cs="Arial"/>
        </w:rPr>
        <w:t xml:space="preserve">Respuesta: Se debe evitar un atributo estático en Producto. En su lugar, se implementa una clase </w:t>
      </w:r>
      <w:proofErr w:type="spellStart"/>
      <w:r w:rsidRPr="00461E94">
        <w:rPr>
          <w:rFonts w:ascii="Arial" w:eastAsia="Arial" w:hAnsi="Arial" w:cs="Arial"/>
        </w:rPr>
        <w:t>CampanaRecompensa</w:t>
      </w:r>
      <w:proofErr w:type="spellEnd"/>
      <w:r w:rsidRPr="00461E94">
        <w:rPr>
          <w:rFonts w:ascii="Arial" w:eastAsia="Arial" w:hAnsi="Arial" w:cs="Arial"/>
        </w:rPr>
        <w:t xml:space="preserve"> que tiene una relación uno a muchos con Producto y posee fechas de vigencia. El modelo calcula los puntos cruzando el </w:t>
      </w:r>
      <w:proofErr w:type="spellStart"/>
      <w:r w:rsidRPr="00461E94">
        <w:rPr>
          <w:rFonts w:ascii="Arial" w:eastAsia="Arial" w:hAnsi="Arial" w:cs="Arial"/>
        </w:rPr>
        <w:t>DetallePedido</w:t>
      </w:r>
      <w:proofErr w:type="spellEnd"/>
      <w:r w:rsidRPr="00461E94">
        <w:rPr>
          <w:rFonts w:ascii="Arial" w:eastAsia="Arial" w:hAnsi="Arial" w:cs="Arial"/>
        </w:rPr>
        <w:t xml:space="preserve"> con la campaña activa en la fecha del pedido.</w:t>
      </w:r>
    </w:p>
    <w:p w14:paraId="2BF3A54E" w14:textId="3E69D1EB" w:rsidR="00773E1C" w:rsidRPr="00B328A9" w:rsidRDefault="00773E1C" w:rsidP="00B328A9">
      <w:pPr>
        <w:pStyle w:val="Ttulo1"/>
        <w:numPr>
          <w:ilvl w:val="1"/>
          <w:numId w:val="9"/>
        </w:numPr>
        <w:ind w:left="567" w:hanging="567"/>
        <w:rPr>
          <w:rFonts w:ascii="Arial" w:hAnsi="Arial" w:cs="Arial"/>
          <w:sz w:val="28"/>
          <w:szCs w:val="28"/>
        </w:rPr>
      </w:pPr>
      <w:bookmarkStart w:id="11" w:name="_Toc231069596"/>
      <w:r w:rsidRPr="00B328A9">
        <w:rPr>
          <w:rFonts w:ascii="Arial" w:hAnsi="Arial" w:cs="Arial"/>
          <w:sz w:val="28"/>
          <w:szCs w:val="28"/>
        </w:rPr>
        <w:t>Diagrama de componentes</w:t>
      </w:r>
      <w:bookmarkEnd w:id="11"/>
    </w:p>
    <w:p w14:paraId="2F3682D2" w14:textId="77777777" w:rsidR="00773E1C" w:rsidRPr="00773E1C" w:rsidRDefault="00773E1C" w:rsidP="00773E1C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773E1C">
        <w:rPr>
          <w:rFonts w:ascii="Arial" w:eastAsia="Arial" w:hAnsi="Arial" w:cs="Arial"/>
        </w:rPr>
        <w:t>El sistema se compone de:</w:t>
      </w:r>
    </w:p>
    <w:p w14:paraId="59458203" w14:textId="440E53EF" w:rsidR="00773E1C" w:rsidRPr="00773E1C" w:rsidRDefault="00773E1C" w:rsidP="008E4B02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773E1C">
        <w:rPr>
          <w:rFonts w:ascii="Arial" w:eastAsia="Arial" w:hAnsi="Arial" w:cs="Arial"/>
        </w:rPr>
        <w:lastRenderedPageBreak/>
        <w:t xml:space="preserve">Componente de Interfaz de Usuario (Angular): Módulos de Autenticación, Catálogo, Carrito y </w:t>
      </w:r>
      <w:proofErr w:type="spellStart"/>
      <w:r w:rsidRPr="00773E1C">
        <w:rPr>
          <w:rFonts w:ascii="Arial" w:eastAsia="Arial" w:hAnsi="Arial" w:cs="Arial"/>
        </w:rPr>
        <w:t>Dashboard</w:t>
      </w:r>
      <w:proofErr w:type="spellEnd"/>
      <w:r w:rsidRPr="00773E1C">
        <w:rPr>
          <w:rFonts w:ascii="Arial" w:eastAsia="Arial" w:hAnsi="Arial" w:cs="Arial"/>
        </w:rPr>
        <w:t xml:space="preserve"> de Vendedor.</w:t>
      </w:r>
    </w:p>
    <w:p w14:paraId="5A99911E" w14:textId="23DB60D6" w:rsidR="00773E1C" w:rsidRPr="00773E1C" w:rsidRDefault="00773E1C" w:rsidP="008E4B02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773E1C">
        <w:rPr>
          <w:rFonts w:ascii="Arial" w:eastAsia="Arial" w:hAnsi="Arial" w:cs="Arial"/>
        </w:rPr>
        <w:t xml:space="preserve">Componente API Gateway (Django REST Framework): Expone los </w:t>
      </w:r>
      <w:proofErr w:type="spellStart"/>
      <w:r w:rsidRPr="00773E1C">
        <w:rPr>
          <w:rFonts w:ascii="Arial" w:eastAsia="Arial" w:hAnsi="Arial" w:cs="Arial"/>
        </w:rPr>
        <w:t>endpoints</w:t>
      </w:r>
      <w:proofErr w:type="spellEnd"/>
      <w:r w:rsidRPr="00773E1C">
        <w:rPr>
          <w:rFonts w:ascii="Arial" w:eastAsia="Arial" w:hAnsi="Arial" w:cs="Arial"/>
        </w:rPr>
        <w:t xml:space="preserve"> seguros mediante JWT.</w:t>
      </w:r>
    </w:p>
    <w:p w14:paraId="5061188B" w14:textId="624CA69C" w:rsidR="00773E1C" w:rsidRPr="00773E1C" w:rsidRDefault="00773E1C" w:rsidP="008E4B02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773E1C">
        <w:rPr>
          <w:rFonts w:ascii="Arial" w:eastAsia="Arial" w:hAnsi="Arial" w:cs="Arial"/>
        </w:rPr>
        <w:t>Componente Core de Negocios (Django): Maneja la lógica de pedidos, cálculo de inventario y asignación de puntos.</w:t>
      </w:r>
    </w:p>
    <w:p w14:paraId="37F774DF" w14:textId="79763AAB" w:rsidR="00773E1C" w:rsidRPr="00773E1C" w:rsidRDefault="00773E1C" w:rsidP="008E4B02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773E1C">
        <w:rPr>
          <w:rFonts w:ascii="Arial" w:eastAsia="Arial" w:hAnsi="Arial" w:cs="Arial"/>
        </w:rPr>
        <w:t>Componente de Persistencia (PostgreSQL): Almacena relaciones transaccionales y catálogos.</w:t>
      </w:r>
    </w:p>
    <w:p w14:paraId="2F84177F" w14:textId="200E3155" w:rsidR="00773E1C" w:rsidRDefault="00773E1C" w:rsidP="008E4B02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773E1C">
        <w:rPr>
          <w:rFonts w:ascii="Arial" w:eastAsia="Arial" w:hAnsi="Arial" w:cs="Arial"/>
        </w:rPr>
        <w:t xml:space="preserve">Interfaces Externas: </w:t>
      </w:r>
      <w:proofErr w:type="spellStart"/>
      <w:r w:rsidRPr="00773E1C">
        <w:rPr>
          <w:rFonts w:ascii="Arial" w:eastAsia="Arial" w:hAnsi="Arial" w:cs="Arial"/>
        </w:rPr>
        <w:t>APIs</w:t>
      </w:r>
      <w:proofErr w:type="spellEnd"/>
      <w:r w:rsidRPr="00773E1C">
        <w:rPr>
          <w:rFonts w:ascii="Arial" w:eastAsia="Arial" w:hAnsi="Arial" w:cs="Arial"/>
        </w:rPr>
        <w:t xml:space="preserve"> </w:t>
      </w:r>
      <w:proofErr w:type="spellStart"/>
      <w:r w:rsidRPr="00773E1C">
        <w:rPr>
          <w:rFonts w:ascii="Arial" w:eastAsia="Arial" w:hAnsi="Arial" w:cs="Arial"/>
        </w:rPr>
        <w:t>RESTful</w:t>
      </w:r>
      <w:proofErr w:type="spellEnd"/>
      <w:r w:rsidRPr="00773E1C">
        <w:rPr>
          <w:rFonts w:ascii="Arial" w:eastAsia="Arial" w:hAnsi="Arial" w:cs="Arial"/>
        </w:rPr>
        <w:t xml:space="preserve"> preparadas para recibir </w:t>
      </w:r>
      <w:proofErr w:type="spellStart"/>
      <w:r w:rsidRPr="00773E1C">
        <w:rPr>
          <w:rFonts w:ascii="Arial" w:eastAsia="Arial" w:hAnsi="Arial" w:cs="Arial"/>
        </w:rPr>
        <w:t>webhooks</w:t>
      </w:r>
      <w:proofErr w:type="spellEnd"/>
      <w:r w:rsidRPr="00773E1C">
        <w:rPr>
          <w:rFonts w:ascii="Arial" w:eastAsia="Arial" w:hAnsi="Arial" w:cs="Arial"/>
        </w:rPr>
        <w:t xml:space="preserve"> o cargas JSON desde los ERP de las comercializadoras.</w:t>
      </w:r>
    </w:p>
    <w:p w14:paraId="356F4F44" w14:textId="2C45FC85" w:rsidR="00E85E36" w:rsidRPr="008061F3" w:rsidRDefault="00E85E36" w:rsidP="008061F3">
      <w:pPr>
        <w:pStyle w:val="Ttulo1"/>
        <w:numPr>
          <w:ilvl w:val="1"/>
          <w:numId w:val="9"/>
        </w:numPr>
        <w:ind w:left="567" w:hanging="567"/>
        <w:rPr>
          <w:rFonts w:ascii="Arial" w:hAnsi="Arial" w:cs="Arial"/>
          <w:sz w:val="28"/>
          <w:szCs w:val="28"/>
        </w:rPr>
      </w:pPr>
      <w:bookmarkStart w:id="12" w:name="_Toc231069597"/>
      <w:r w:rsidRPr="008061F3">
        <w:rPr>
          <w:rFonts w:ascii="Arial" w:hAnsi="Arial" w:cs="Arial"/>
          <w:sz w:val="28"/>
          <w:szCs w:val="28"/>
        </w:rPr>
        <w:t>Arquitectura lógica y física (propuesta)</w:t>
      </w:r>
      <w:bookmarkEnd w:id="12"/>
    </w:p>
    <w:p w14:paraId="0A40AA5D" w14:textId="77777777" w:rsidR="00E85E36" w:rsidRPr="00E85E36" w:rsidRDefault="00E85E36" w:rsidP="008E6C71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E85E36">
        <w:rPr>
          <w:rFonts w:ascii="Arial" w:eastAsia="Arial" w:hAnsi="Arial" w:cs="Arial"/>
        </w:rPr>
        <w:t>Arquitectura Lógica: Modelo Cliente-Servidor (SPA con Angular conectada a una API REST en Django).</w:t>
      </w:r>
    </w:p>
    <w:p w14:paraId="6DD47046" w14:textId="77777777" w:rsidR="00E85E36" w:rsidRPr="00E85E36" w:rsidRDefault="00E85E36" w:rsidP="008E6C71">
      <w:pPr>
        <w:pStyle w:val="Prrafodelista"/>
        <w:spacing w:line="480" w:lineRule="auto"/>
        <w:jc w:val="both"/>
        <w:rPr>
          <w:rFonts w:ascii="Arial" w:eastAsia="Arial" w:hAnsi="Arial" w:cs="Arial"/>
        </w:rPr>
      </w:pPr>
      <w:r w:rsidRPr="00E85E36">
        <w:rPr>
          <w:rFonts w:ascii="Arial" w:eastAsia="Arial" w:hAnsi="Arial" w:cs="Arial"/>
        </w:rPr>
        <w:t>Arquitectura Física:</w:t>
      </w:r>
    </w:p>
    <w:p w14:paraId="09E41A01" w14:textId="69B6F13B" w:rsidR="00E85E36" w:rsidRPr="00E85E36" w:rsidRDefault="00E85E36" w:rsidP="000130BC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E85E36">
        <w:rPr>
          <w:rFonts w:ascii="Arial" w:eastAsia="Arial" w:hAnsi="Arial" w:cs="Arial"/>
        </w:rPr>
        <w:t>Capa Cliente: Navegadores web en dispositivos móviles y computadoras de escritorio.</w:t>
      </w:r>
    </w:p>
    <w:p w14:paraId="0EC6537C" w14:textId="3EFE651A" w:rsidR="00E85E36" w:rsidRPr="00E85E36" w:rsidRDefault="00E85E36" w:rsidP="000130BC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E85E36">
        <w:rPr>
          <w:rFonts w:ascii="Arial" w:eastAsia="Arial" w:hAnsi="Arial" w:cs="Arial"/>
        </w:rPr>
        <w:t xml:space="preserve">Capa de Presentación / Proxy: Servidor </w:t>
      </w:r>
      <w:proofErr w:type="spellStart"/>
      <w:r w:rsidRPr="00E85E36">
        <w:rPr>
          <w:rFonts w:ascii="Arial" w:eastAsia="Arial" w:hAnsi="Arial" w:cs="Arial"/>
        </w:rPr>
        <w:t>Nginx</w:t>
      </w:r>
      <w:proofErr w:type="spellEnd"/>
      <w:r w:rsidRPr="00E85E36">
        <w:rPr>
          <w:rFonts w:ascii="Arial" w:eastAsia="Arial" w:hAnsi="Arial" w:cs="Arial"/>
        </w:rPr>
        <w:t xml:space="preserve"> que sirve los archivos estáticos de Angular y actúa como proxy inverso.</w:t>
      </w:r>
    </w:p>
    <w:p w14:paraId="697D7B95" w14:textId="0C5CE323" w:rsidR="00E85E36" w:rsidRPr="00E85E36" w:rsidRDefault="00E85E36" w:rsidP="000130BC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E85E36">
        <w:rPr>
          <w:rFonts w:ascii="Arial" w:eastAsia="Arial" w:hAnsi="Arial" w:cs="Arial"/>
        </w:rPr>
        <w:t xml:space="preserve">Capa de Aplicación: Contenedores Docker ejecutando </w:t>
      </w:r>
      <w:proofErr w:type="spellStart"/>
      <w:r w:rsidRPr="00E85E36">
        <w:rPr>
          <w:rFonts w:ascii="Arial" w:eastAsia="Arial" w:hAnsi="Arial" w:cs="Arial"/>
        </w:rPr>
        <w:t>Gunicorn</w:t>
      </w:r>
      <w:proofErr w:type="spellEnd"/>
      <w:r w:rsidRPr="00E85E36">
        <w:rPr>
          <w:rFonts w:ascii="Arial" w:eastAsia="Arial" w:hAnsi="Arial" w:cs="Arial"/>
        </w:rPr>
        <w:t xml:space="preserve"> para servir la aplicación Django.</w:t>
      </w:r>
    </w:p>
    <w:p w14:paraId="0DFB0489" w14:textId="40636A77" w:rsidR="00E85E36" w:rsidRPr="00E85E36" w:rsidRDefault="00E85E36" w:rsidP="000130BC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E85E36">
        <w:rPr>
          <w:rFonts w:ascii="Arial" w:eastAsia="Arial" w:hAnsi="Arial" w:cs="Arial"/>
        </w:rPr>
        <w:t>Capa de Datos: Servidor de base de datos PostgreSQL gestionado, con copias de seguridad automáticas.</w:t>
      </w:r>
    </w:p>
    <w:p w14:paraId="71E9A37B" w14:textId="154DA68A" w:rsidR="00E85E36" w:rsidRPr="00BB17E2" w:rsidRDefault="00E85E36" w:rsidP="00BB17E2">
      <w:pPr>
        <w:pStyle w:val="Ttulo1"/>
        <w:numPr>
          <w:ilvl w:val="1"/>
          <w:numId w:val="9"/>
        </w:numPr>
        <w:ind w:left="567" w:hanging="567"/>
        <w:rPr>
          <w:rFonts w:ascii="Arial" w:hAnsi="Arial" w:cs="Arial"/>
          <w:sz w:val="28"/>
          <w:szCs w:val="28"/>
        </w:rPr>
      </w:pPr>
      <w:bookmarkStart w:id="13" w:name="_Toc231069598"/>
      <w:r w:rsidRPr="00BB17E2">
        <w:rPr>
          <w:rFonts w:ascii="Arial" w:hAnsi="Arial" w:cs="Arial"/>
          <w:sz w:val="28"/>
          <w:szCs w:val="28"/>
        </w:rPr>
        <w:lastRenderedPageBreak/>
        <w:t>Prototipo de pantallas no funcional</w:t>
      </w:r>
      <w:bookmarkEnd w:id="13"/>
    </w:p>
    <w:p w14:paraId="2B3189DD" w14:textId="0A8847D9" w:rsidR="00E85E36" w:rsidRPr="00E85E36" w:rsidRDefault="00E85E36" w:rsidP="00C72EF1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E85E36">
        <w:rPr>
          <w:rFonts w:ascii="Arial" w:eastAsia="Arial" w:hAnsi="Arial" w:cs="Arial"/>
        </w:rPr>
        <w:t>Pantalla de Login: Ingreso seguro con RUC y contraseña.</w:t>
      </w:r>
    </w:p>
    <w:p w14:paraId="2682B795" w14:textId="0A076D79" w:rsidR="00E85E36" w:rsidRPr="00E85E36" w:rsidRDefault="00E85E36" w:rsidP="00C72EF1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proofErr w:type="spellStart"/>
      <w:r w:rsidRPr="00E85E36">
        <w:rPr>
          <w:rFonts w:ascii="Arial" w:eastAsia="Arial" w:hAnsi="Arial" w:cs="Arial"/>
        </w:rPr>
        <w:t>Dashboard</w:t>
      </w:r>
      <w:proofErr w:type="spellEnd"/>
      <w:r w:rsidRPr="00E85E36">
        <w:rPr>
          <w:rFonts w:ascii="Arial" w:eastAsia="Arial" w:hAnsi="Arial" w:cs="Arial"/>
        </w:rPr>
        <w:t xml:space="preserve"> del Vendedor: Resumen rápido del presupuesto de ventas, puntos de gamificación acumulados y comisiones pendientes.</w:t>
      </w:r>
    </w:p>
    <w:p w14:paraId="7FC98FDD" w14:textId="357EDE0B" w:rsidR="00E85E36" w:rsidRPr="00E85E36" w:rsidRDefault="00E85E36" w:rsidP="00C72EF1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E85E36">
        <w:rPr>
          <w:rFonts w:ascii="Arial" w:eastAsia="Arial" w:hAnsi="Arial" w:cs="Arial"/>
        </w:rPr>
        <w:t>Catálogo de Inventario: Lista de productos con imágenes, precio mayorista y un indicador visual claro (verde/rojo) del stock disponible en tiempo real.</w:t>
      </w:r>
    </w:p>
    <w:p w14:paraId="3905E4B0" w14:textId="60B98C56" w:rsidR="00E85E36" w:rsidRPr="00E85E36" w:rsidRDefault="00E85E36" w:rsidP="00C72EF1">
      <w:pPr>
        <w:pStyle w:val="Prrafodelista"/>
        <w:numPr>
          <w:ilvl w:val="0"/>
          <w:numId w:val="10"/>
        </w:numPr>
        <w:spacing w:line="480" w:lineRule="auto"/>
        <w:ind w:left="993" w:hanging="284"/>
        <w:jc w:val="both"/>
        <w:rPr>
          <w:rFonts w:ascii="Arial" w:eastAsia="Arial" w:hAnsi="Arial" w:cs="Arial"/>
        </w:rPr>
      </w:pPr>
      <w:r w:rsidRPr="00E85E36">
        <w:rPr>
          <w:rFonts w:ascii="Arial" w:eastAsia="Arial" w:hAnsi="Arial" w:cs="Arial"/>
        </w:rPr>
        <w:t>Registro de Pedido (</w:t>
      </w:r>
      <w:proofErr w:type="spellStart"/>
      <w:r w:rsidRPr="00E85E36">
        <w:rPr>
          <w:rFonts w:ascii="Arial" w:eastAsia="Arial" w:hAnsi="Arial" w:cs="Arial"/>
        </w:rPr>
        <w:t>Checkout</w:t>
      </w:r>
      <w:proofErr w:type="spellEnd"/>
      <w:r w:rsidRPr="00E85E36">
        <w:rPr>
          <w:rFonts w:ascii="Arial" w:eastAsia="Arial" w:hAnsi="Arial" w:cs="Arial"/>
        </w:rPr>
        <w:t>): Selección del cliente (Tienda/</w:t>
      </w:r>
      <w:proofErr w:type="spellStart"/>
      <w:r w:rsidRPr="00E85E36">
        <w:rPr>
          <w:rFonts w:ascii="Arial" w:eastAsia="Arial" w:hAnsi="Arial" w:cs="Arial"/>
        </w:rPr>
        <w:t>Micromercado</w:t>
      </w:r>
      <w:proofErr w:type="spellEnd"/>
      <w:r w:rsidRPr="00E85E36">
        <w:rPr>
          <w:rFonts w:ascii="Arial" w:eastAsia="Arial" w:hAnsi="Arial" w:cs="Arial"/>
        </w:rPr>
        <w:t xml:space="preserve">), resumen del carrito y botón de </w:t>
      </w:r>
      <w:r w:rsidRPr="00F028D7">
        <w:rPr>
          <w:rFonts w:ascii="Arial" w:eastAsia="Arial" w:hAnsi="Arial" w:cs="Arial"/>
          <w:u w:val="single"/>
        </w:rPr>
        <w:t>confirmación</w:t>
      </w:r>
      <w:r w:rsidRPr="00E85E36">
        <w:rPr>
          <w:rFonts w:ascii="Arial" w:eastAsia="Arial" w:hAnsi="Arial" w:cs="Arial"/>
        </w:rPr>
        <w:t xml:space="preserve"> de pedido.</w:t>
      </w:r>
    </w:p>
    <w:sectPr w:rsidR="00E85E36" w:rsidRPr="00E85E36"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5B809" w14:textId="77777777" w:rsidR="007738CF" w:rsidRDefault="007738CF" w:rsidP="0051597B">
      <w:pPr>
        <w:spacing w:after="0" w:line="240" w:lineRule="auto"/>
      </w:pPr>
      <w:r>
        <w:separator/>
      </w:r>
    </w:p>
  </w:endnote>
  <w:endnote w:type="continuationSeparator" w:id="0">
    <w:p w14:paraId="2F35CFFB" w14:textId="77777777" w:rsidR="007738CF" w:rsidRDefault="007738CF" w:rsidP="0051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B813E4B" w14:paraId="3946AF67" w14:textId="77777777" w:rsidTr="3B813E4B">
      <w:trPr>
        <w:trHeight w:val="300"/>
      </w:trPr>
      <w:tc>
        <w:tcPr>
          <w:tcW w:w="2945" w:type="dxa"/>
        </w:tcPr>
        <w:p w14:paraId="70DCAD77" w14:textId="49531401" w:rsidR="3B813E4B" w:rsidRDefault="3B813E4B" w:rsidP="3B813E4B">
          <w:pPr>
            <w:pStyle w:val="Encabezado"/>
            <w:ind w:left="-115"/>
          </w:pPr>
        </w:p>
      </w:tc>
      <w:tc>
        <w:tcPr>
          <w:tcW w:w="2945" w:type="dxa"/>
        </w:tcPr>
        <w:p w14:paraId="5828D08E" w14:textId="211B095F" w:rsidR="3B813E4B" w:rsidRDefault="3B813E4B" w:rsidP="3B813E4B">
          <w:pPr>
            <w:pStyle w:val="Encabezado"/>
            <w:jc w:val="center"/>
          </w:pPr>
        </w:p>
      </w:tc>
      <w:tc>
        <w:tcPr>
          <w:tcW w:w="2945" w:type="dxa"/>
        </w:tcPr>
        <w:p w14:paraId="0A3AB567" w14:textId="0E2F2A39" w:rsidR="3B813E4B" w:rsidRDefault="3B813E4B" w:rsidP="3B813E4B">
          <w:pPr>
            <w:pStyle w:val="Encabezado"/>
            <w:ind w:right="-115"/>
            <w:jc w:val="right"/>
          </w:pPr>
        </w:p>
      </w:tc>
    </w:tr>
  </w:tbl>
  <w:p w14:paraId="370F1D53" w14:textId="0B4C7A5A" w:rsidR="3B813E4B" w:rsidRDefault="3B813E4B" w:rsidP="3B813E4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B813E4B" w14:paraId="1278C5BB" w14:textId="77777777" w:rsidTr="3B813E4B">
      <w:trPr>
        <w:trHeight w:val="300"/>
      </w:trPr>
      <w:tc>
        <w:tcPr>
          <w:tcW w:w="2945" w:type="dxa"/>
        </w:tcPr>
        <w:p w14:paraId="499A943F" w14:textId="015D35B6" w:rsidR="3B813E4B" w:rsidRDefault="3B813E4B" w:rsidP="3B813E4B">
          <w:pPr>
            <w:pStyle w:val="Encabezado"/>
            <w:ind w:left="-115"/>
          </w:pPr>
        </w:p>
      </w:tc>
      <w:tc>
        <w:tcPr>
          <w:tcW w:w="2945" w:type="dxa"/>
        </w:tcPr>
        <w:p w14:paraId="1D25D724" w14:textId="0509AA2C" w:rsidR="3B813E4B" w:rsidRDefault="3B813E4B" w:rsidP="3B813E4B">
          <w:pPr>
            <w:pStyle w:val="Encabezado"/>
            <w:jc w:val="center"/>
          </w:pPr>
        </w:p>
      </w:tc>
      <w:tc>
        <w:tcPr>
          <w:tcW w:w="2945" w:type="dxa"/>
        </w:tcPr>
        <w:p w14:paraId="5DA24789" w14:textId="226351C8" w:rsidR="3B813E4B" w:rsidRDefault="3B813E4B" w:rsidP="3B813E4B">
          <w:pPr>
            <w:pStyle w:val="Encabezado"/>
            <w:ind w:right="-115"/>
            <w:jc w:val="right"/>
          </w:pPr>
        </w:p>
      </w:tc>
    </w:tr>
  </w:tbl>
  <w:p w14:paraId="3932F848" w14:textId="39CDEF7F" w:rsidR="3B813E4B" w:rsidRDefault="3B813E4B" w:rsidP="3B813E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8BF11" w14:textId="77777777" w:rsidR="007738CF" w:rsidRDefault="007738CF" w:rsidP="0051597B">
      <w:pPr>
        <w:spacing w:after="0" w:line="240" w:lineRule="auto"/>
      </w:pPr>
      <w:r>
        <w:separator/>
      </w:r>
    </w:p>
  </w:footnote>
  <w:footnote w:type="continuationSeparator" w:id="0">
    <w:p w14:paraId="6F4A1F41" w14:textId="77777777" w:rsidR="007738CF" w:rsidRDefault="007738CF" w:rsidP="0051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5654" w14:textId="654C2298" w:rsidR="00C67BF0" w:rsidRDefault="00C67BF0">
    <w:pPr>
      <w:pStyle w:val="Encabezado"/>
    </w:pPr>
    <w:r>
      <w:rPr>
        <w:rFonts w:ascii="Verdana" w:hAnsi="Verdana" w:cs="MoolBoran"/>
        <w:b/>
        <w:bCs/>
        <w:i/>
        <w:iCs/>
        <w:noProof/>
        <w:color w:val="003668"/>
        <w:sz w:val="21"/>
        <w:szCs w:val="21"/>
      </w:rPr>
      <w:drawing>
        <wp:anchor distT="0" distB="0" distL="114300" distR="114300" simplePos="0" relativeHeight="251662336" behindDoc="0" locked="0" layoutInCell="1" allowOverlap="1" wp14:anchorId="7B037AD1" wp14:editId="13056FC6">
          <wp:simplePos x="0" y="0"/>
          <wp:positionH relativeFrom="column">
            <wp:posOffset>4175760</wp:posOffset>
          </wp:positionH>
          <wp:positionV relativeFrom="paragraph">
            <wp:posOffset>8255</wp:posOffset>
          </wp:positionV>
          <wp:extent cx="1397480" cy="644293"/>
          <wp:effectExtent l="0" t="0" r="0" b="381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7480" cy="6442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</w:rPr>
      <w:drawing>
        <wp:anchor distT="0" distB="0" distL="114300" distR="114300" simplePos="0" relativeHeight="251660288" behindDoc="0" locked="0" layoutInCell="1" allowOverlap="1" wp14:anchorId="1B8209E8" wp14:editId="295C1BCF">
          <wp:simplePos x="0" y="0"/>
          <wp:positionH relativeFrom="margin">
            <wp:align>left</wp:align>
          </wp:positionH>
          <wp:positionV relativeFrom="paragraph">
            <wp:posOffset>2540</wp:posOffset>
          </wp:positionV>
          <wp:extent cx="1808251" cy="723386"/>
          <wp:effectExtent l="0" t="0" r="1905" b="635"/>
          <wp:wrapNone/>
          <wp:docPr id="15" name="image3.png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3.png" descr="Logotipo&#10;&#10;Descripción generada automáticamente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8251" cy="723386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BFA88C" w14:textId="4274EBC5" w:rsidR="00C67BF0" w:rsidRDefault="00C67BF0">
    <w:pPr>
      <w:pStyle w:val="Encabezado"/>
    </w:pPr>
  </w:p>
  <w:p w14:paraId="175AFA75" w14:textId="4446526D" w:rsidR="00C67BF0" w:rsidRDefault="00C67BF0">
    <w:pPr>
      <w:pStyle w:val="Encabezado"/>
    </w:pPr>
  </w:p>
  <w:p w14:paraId="7BE705B6" w14:textId="0917E683" w:rsidR="00C67BF0" w:rsidRDefault="00C67BF0">
    <w:pPr>
      <w:pStyle w:val="Encabezado"/>
    </w:pPr>
  </w:p>
  <w:p w14:paraId="03104F1D" w14:textId="77777777" w:rsidR="00C67BF0" w:rsidRDefault="00C67BF0">
    <w:pPr>
      <w:pStyle w:val="Encabezado"/>
    </w:pPr>
  </w:p>
  <w:p w14:paraId="696D6F1D" w14:textId="2D7E6742" w:rsidR="0051597B" w:rsidRDefault="005159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67C"/>
    <w:multiLevelType w:val="hybridMultilevel"/>
    <w:tmpl w:val="7ED2D8E4"/>
    <w:lvl w:ilvl="0" w:tplc="3F980E52">
      <w:start w:val="1"/>
      <w:numFmt w:val="decimal"/>
      <w:lvlText w:val="%1."/>
      <w:lvlJc w:val="left"/>
      <w:pPr>
        <w:ind w:left="720" w:hanging="360"/>
      </w:pPr>
    </w:lvl>
    <w:lvl w:ilvl="1" w:tplc="B4827644">
      <w:start w:val="1"/>
      <w:numFmt w:val="lowerLetter"/>
      <w:lvlText w:val="%2."/>
      <w:lvlJc w:val="left"/>
      <w:pPr>
        <w:ind w:left="1440" w:hanging="360"/>
      </w:pPr>
    </w:lvl>
    <w:lvl w:ilvl="2" w:tplc="886E4F20">
      <w:start w:val="1"/>
      <w:numFmt w:val="lowerRoman"/>
      <w:lvlText w:val="%3."/>
      <w:lvlJc w:val="right"/>
      <w:pPr>
        <w:ind w:left="2160" w:hanging="180"/>
      </w:pPr>
    </w:lvl>
    <w:lvl w:ilvl="3" w:tplc="E11ECA86">
      <w:start w:val="1"/>
      <w:numFmt w:val="decimal"/>
      <w:lvlText w:val="%4."/>
      <w:lvlJc w:val="left"/>
      <w:pPr>
        <w:ind w:left="2880" w:hanging="360"/>
      </w:pPr>
    </w:lvl>
    <w:lvl w:ilvl="4" w:tplc="2AAC7A48">
      <w:start w:val="1"/>
      <w:numFmt w:val="lowerLetter"/>
      <w:lvlText w:val="%5."/>
      <w:lvlJc w:val="left"/>
      <w:pPr>
        <w:ind w:left="3600" w:hanging="360"/>
      </w:pPr>
    </w:lvl>
    <w:lvl w:ilvl="5" w:tplc="B86472C4">
      <w:start w:val="1"/>
      <w:numFmt w:val="lowerRoman"/>
      <w:lvlText w:val="%6."/>
      <w:lvlJc w:val="right"/>
      <w:pPr>
        <w:ind w:left="4320" w:hanging="180"/>
      </w:pPr>
    </w:lvl>
    <w:lvl w:ilvl="6" w:tplc="3EE664BC">
      <w:start w:val="1"/>
      <w:numFmt w:val="decimal"/>
      <w:lvlText w:val="%7."/>
      <w:lvlJc w:val="left"/>
      <w:pPr>
        <w:ind w:left="5040" w:hanging="360"/>
      </w:pPr>
    </w:lvl>
    <w:lvl w:ilvl="7" w:tplc="0F26976A">
      <w:start w:val="1"/>
      <w:numFmt w:val="lowerLetter"/>
      <w:lvlText w:val="%8."/>
      <w:lvlJc w:val="left"/>
      <w:pPr>
        <w:ind w:left="5760" w:hanging="360"/>
      </w:pPr>
    </w:lvl>
    <w:lvl w:ilvl="8" w:tplc="3C18D6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5723B"/>
    <w:multiLevelType w:val="hybridMultilevel"/>
    <w:tmpl w:val="5DB69A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21F29"/>
    <w:multiLevelType w:val="hybridMultilevel"/>
    <w:tmpl w:val="1BA4B1FC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7678B8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1653D3F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1E25E31"/>
    <w:multiLevelType w:val="hybridMultilevel"/>
    <w:tmpl w:val="94C82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CF3084"/>
    <w:multiLevelType w:val="multilevel"/>
    <w:tmpl w:val="C21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5F52A028"/>
    <w:multiLevelType w:val="hybridMultilevel"/>
    <w:tmpl w:val="A46EA954"/>
    <w:lvl w:ilvl="0" w:tplc="A0A69F66">
      <w:start w:val="1"/>
      <w:numFmt w:val="decimal"/>
      <w:lvlText w:val="%1."/>
      <w:lvlJc w:val="left"/>
      <w:pPr>
        <w:ind w:left="720" w:hanging="360"/>
      </w:pPr>
    </w:lvl>
    <w:lvl w:ilvl="1" w:tplc="7E088488">
      <w:start w:val="1"/>
      <w:numFmt w:val="lowerLetter"/>
      <w:lvlText w:val="%2."/>
      <w:lvlJc w:val="left"/>
      <w:pPr>
        <w:ind w:left="1440" w:hanging="360"/>
      </w:pPr>
    </w:lvl>
    <w:lvl w:ilvl="2" w:tplc="C7CA15F6">
      <w:start w:val="1"/>
      <w:numFmt w:val="lowerRoman"/>
      <w:lvlText w:val="%3."/>
      <w:lvlJc w:val="right"/>
      <w:pPr>
        <w:ind w:left="2160" w:hanging="180"/>
      </w:pPr>
    </w:lvl>
    <w:lvl w:ilvl="3" w:tplc="FB0CA298">
      <w:start w:val="1"/>
      <w:numFmt w:val="decimal"/>
      <w:lvlText w:val="%4."/>
      <w:lvlJc w:val="left"/>
      <w:pPr>
        <w:ind w:left="2880" w:hanging="360"/>
      </w:pPr>
    </w:lvl>
    <w:lvl w:ilvl="4" w:tplc="27F65DFE">
      <w:start w:val="1"/>
      <w:numFmt w:val="lowerLetter"/>
      <w:lvlText w:val="%5."/>
      <w:lvlJc w:val="left"/>
      <w:pPr>
        <w:ind w:left="3600" w:hanging="360"/>
      </w:pPr>
    </w:lvl>
    <w:lvl w:ilvl="5" w:tplc="305ED772">
      <w:start w:val="1"/>
      <w:numFmt w:val="lowerRoman"/>
      <w:lvlText w:val="%6."/>
      <w:lvlJc w:val="right"/>
      <w:pPr>
        <w:ind w:left="4320" w:hanging="180"/>
      </w:pPr>
    </w:lvl>
    <w:lvl w:ilvl="6" w:tplc="BCA6B798">
      <w:start w:val="1"/>
      <w:numFmt w:val="decimal"/>
      <w:lvlText w:val="%7."/>
      <w:lvlJc w:val="left"/>
      <w:pPr>
        <w:ind w:left="5040" w:hanging="360"/>
      </w:pPr>
    </w:lvl>
    <w:lvl w:ilvl="7" w:tplc="DFC2AE00">
      <w:start w:val="1"/>
      <w:numFmt w:val="lowerLetter"/>
      <w:lvlText w:val="%8."/>
      <w:lvlJc w:val="left"/>
      <w:pPr>
        <w:ind w:left="5760" w:hanging="360"/>
      </w:pPr>
    </w:lvl>
    <w:lvl w:ilvl="8" w:tplc="C02871E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07A65D"/>
    <w:multiLevelType w:val="hybridMultilevel"/>
    <w:tmpl w:val="7608B6FC"/>
    <w:lvl w:ilvl="0" w:tplc="843EAC8E">
      <w:start w:val="1"/>
      <w:numFmt w:val="decimal"/>
      <w:lvlText w:val="%1."/>
      <w:lvlJc w:val="left"/>
      <w:pPr>
        <w:ind w:left="720" w:hanging="360"/>
      </w:pPr>
    </w:lvl>
    <w:lvl w:ilvl="1" w:tplc="3E5485E0">
      <w:start w:val="1"/>
      <w:numFmt w:val="lowerLetter"/>
      <w:lvlText w:val="%2."/>
      <w:lvlJc w:val="left"/>
      <w:pPr>
        <w:ind w:left="1440" w:hanging="360"/>
      </w:pPr>
    </w:lvl>
    <w:lvl w:ilvl="2" w:tplc="8AC42D2E">
      <w:start w:val="1"/>
      <w:numFmt w:val="lowerRoman"/>
      <w:lvlText w:val="%3."/>
      <w:lvlJc w:val="right"/>
      <w:pPr>
        <w:ind w:left="2160" w:hanging="180"/>
      </w:pPr>
    </w:lvl>
    <w:lvl w:ilvl="3" w:tplc="AD66A4E0">
      <w:start w:val="1"/>
      <w:numFmt w:val="decimal"/>
      <w:lvlText w:val="%4."/>
      <w:lvlJc w:val="left"/>
      <w:pPr>
        <w:ind w:left="2880" w:hanging="360"/>
      </w:pPr>
    </w:lvl>
    <w:lvl w:ilvl="4" w:tplc="91366496">
      <w:start w:val="1"/>
      <w:numFmt w:val="lowerLetter"/>
      <w:lvlText w:val="%5."/>
      <w:lvlJc w:val="left"/>
      <w:pPr>
        <w:ind w:left="3600" w:hanging="360"/>
      </w:pPr>
    </w:lvl>
    <w:lvl w:ilvl="5" w:tplc="3B1AAB14">
      <w:start w:val="1"/>
      <w:numFmt w:val="lowerRoman"/>
      <w:lvlText w:val="%6."/>
      <w:lvlJc w:val="right"/>
      <w:pPr>
        <w:ind w:left="4320" w:hanging="180"/>
      </w:pPr>
    </w:lvl>
    <w:lvl w:ilvl="6" w:tplc="B33C95BE">
      <w:start w:val="1"/>
      <w:numFmt w:val="decimal"/>
      <w:lvlText w:val="%7."/>
      <w:lvlJc w:val="left"/>
      <w:pPr>
        <w:ind w:left="5040" w:hanging="360"/>
      </w:pPr>
    </w:lvl>
    <w:lvl w:ilvl="7" w:tplc="2AE4B214">
      <w:start w:val="1"/>
      <w:numFmt w:val="lowerLetter"/>
      <w:lvlText w:val="%8."/>
      <w:lvlJc w:val="left"/>
      <w:pPr>
        <w:ind w:left="5760" w:hanging="360"/>
      </w:pPr>
    </w:lvl>
    <w:lvl w:ilvl="8" w:tplc="1B783E8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6EFCB"/>
    <w:multiLevelType w:val="hybridMultilevel"/>
    <w:tmpl w:val="2EEC6036"/>
    <w:lvl w:ilvl="0" w:tplc="51A0EE1E">
      <w:start w:val="1"/>
      <w:numFmt w:val="decimal"/>
      <w:lvlText w:val="%1."/>
      <w:lvlJc w:val="left"/>
      <w:pPr>
        <w:ind w:left="720" w:hanging="360"/>
      </w:pPr>
    </w:lvl>
    <w:lvl w:ilvl="1" w:tplc="8A682846">
      <w:start w:val="1"/>
      <w:numFmt w:val="lowerLetter"/>
      <w:lvlText w:val="%2."/>
      <w:lvlJc w:val="left"/>
      <w:pPr>
        <w:ind w:left="1440" w:hanging="360"/>
      </w:pPr>
    </w:lvl>
    <w:lvl w:ilvl="2" w:tplc="540A8456">
      <w:start w:val="1"/>
      <w:numFmt w:val="lowerRoman"/>
      <w:lvlText w:val="%3."/>
      <w:lvlJc w:val="right"/>
      <w:pPr>
        <w:ind w:left="2160" w:hanging="180"/>
      </w:pPr>
    </w:lvl>
    <w:lvl w:ilvl="3" w:tplc="62ACDCB4">
      <w:start w:val="1"/>
      <w:numFmt w:val="decimal"/>
      <w:lvlText w:val="%4."/>
      <w:lvlJc w:val="left"/>
      <w:pPr>
        <w:ind w:left="2880" w:hanging="360"/>
      </w:pPr>
    </w:lvl>
    <w:lvl w:ilvl="4" w:tplc="6F14F5A4">
      <w:start w:val="1"/>
      <w:numFmt w:val="lowerLetter"/>
      <w:lvlText w:val="%5."/>
      <w:lvlJc w:val="left"/>
      <w:pPr>
        <w:ind w:left="3600" w:hanging="360"/>
      </w:pPr>
    </w:lvl>
    <w:lvl w:ilvl="5" w:tplc="59161D20">
      <w:start w:val="1"/>
      <w:numFmt w:val="lowerRoman"/>
      <w:lvlText w:val="%6."/>
      <w:lvlJc w:val="right"/>
      <w:pPr>
        <w:ind w:left="4320" w:hanging="180"/>
      </w:pPr>
    </w:lvl>
    <w:lvl w:ilvl="6" w:tplc="9BA211CE">
      <w:start w:val="1"/>
      <w:numFmt w:val="decimal"/>
      <w:lvlText w:val="%7."/>
      <w:lvlJc w:val="left"/>
      <w:pPr>
        <w:ind w:left="5040" w:hanging="360"/>
      </w:pPr>
    </w:lvl>
    <w:lvl w:ilvl="7" w:tplc="4A946FA0">
      <w:start w:val="1"/>
      <w:numFmt w:val="lowerLetter"/>
      <w:lvlText w:val="%8."/>
      <w:lvlJc w:val="left"/>
      <w:pPr>
        <w:ind w:left="5760" w:hanging="360"/>
      </w:pPr>
    </w:lvl>
    <w:lvl w:ilvl="8" w:tplc="B1128CD4">
      <w:start w:val="1"/>
      <w:numFmt w:val="lowerRoman"/>
      <w:lvlText w:val="%9."/>
      <w:lvlJc w:val="right"/>
      <w:pPr>
        <w:ind w:left="6480" w:hanging="180"/>
      </w:pPr>
    </w:lvl>
  </w:abstractNum>
  <w:num w:numId="1" w16cid:durableId="411389993">
    <w:abstractNumId w:val="0"/>
  </w:num>
  <w:num w:numId="2" w16cid:durableId="1399282145">
    <w:abstractNumId w:val="7"/>
  </w:num>
  <w:num w:numId="3" w16cid:durableId="1994138771">
    <w:abstractNumId w:val="8"/>
  </w:num>
  <w:num w:numId="4" w16cid:durableId="1622104174">
    <w:abstractNumId w:val="9"/>
  </w:num>
  <w:num w:numId="5" w16cid:durableId="966936458">
    <w:abstractNumId w:val="6"/>
  </w:num>
  <w:num w:numId="6" w16cid:durableId="784738774">
    <w:abstractNumId w:val="5"/>
  </w:num>
  <w:num w:numId="7" w16cid:durableId="1807891647">
    <w:abstractNumId w:val="1"/>
  </w:num>
  <w:num w:numId="8" w16cid:durableId="984507906">
    <w:abstractNumId w:val="3"/>
  </w:num>
  <w:num w:numId="9" w16cid:durableId="1937783225">
    <w:abstractNumId w:val="4"/>
  </w:num>
  <w:num w:numId="10" w16cid:durableId="264726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7B"/>
    <w:rsid w:val="000130BC"/>
    <w:rsid w:val="00070573"/>
    <w:rsid w:val="00093258"/>
    <w:rsid w:val="00093C42"/>
    <w:rsid w:val="00097679"/>
    <w:rsid w:val="000C76EA"/>
    <w:rsid w:val="000D1B74"/>
    <w:rsid w:val="000D688D"/>
    <w:rsid w:val="001451B5"/>
    <w:rsid w:val="001465F0"/>
    <w:rsid w:val="001661F3"/>
    <w:rsid w:val="001873B3"/>
    <w:rsid w:val="00187DFC"/>
    <w:rsid w:val="001D2787"/>
    <w:rsid w:val="00210747"/>
    <w:rsid w:val="0021665E"/>
    <w:rsid w:val="00234EFA"/>
    <w:rsid w:val="0024637E"/>
    <w:rsid w:val="0025739F"/>
    <w:rsid w:val="002A4778"/>
    <w:rsid w:val="002FD284"/>
    <w:rsid w:val="0033337B"/>
    <w:rsid w:val="00342360"/>
    <w:rsid w:val="00361427"/>
    <w:rsid w:val="00386DF7"/>
    <w:rsid w:val="003963F6"/>
    <w:rsid w:val="003B3F64"/>
    <w:rsid w:val="003C0EBF"/>
    <w:rsid w:val="004278DD"/>
    <w:rsid w:val="00435248"/>
    <w:rsid w:val="0044133F"/>
    <w:rsid w:val="00461E94"/>
    <w:rsid w:val="00462C2D"/>
    <w:rsid w:val="00464B91"/>
    <w:rsid w:val="004D56EB"/>
    <w:rsid w:val="004D65AA"/>
    <w:rsid w:val="004E3C71"/>
    <w:rsid w:val="004F56F3"/>
    <w:rsid w:val="0051597B"/>
    <w:rsid w:val="00531100"/>
    <w:rsid w:val="005327D2"/>
    <w:rsid w:val="00595E56"/>
    <w:rsid w:val="005A4F7D"/>
    <w:rsid w:val="005B36E0"/>
    <w:rsid w:val="005C5061"/>
    <w:rsid w:val="005C5EAC"/>
    <w:rsid w:val="0060130D"/>
    <w:rsid w:val="00601C50"/>
    <w:rsid w:val="006122FC"/>
    <w:rsid w:val="0062767F"/>
    <w:rsid w:val="0063319B"/>
    <w:rsid w:val="00647389"/>
    <w:rsid w:val="00656A9B"/>
    <w:rsid w:val="00683724"/>
    <w:rsid w:val="006D5F5D"/>
    <w:rsid w:val="006D7D2C"/>
    <w:rsid w:val="006E540B"/>
    <w:rsid w:val="006F697C"/>
    <w:rsid w:val="00722387"/>
    <w:rsid w:val="00722869"/>
    <w:rsid w:val="00732860"/>
    <w:rsid w:val="0073483F"/>
    <w:rsid w:val="007738CF"/>
    <w:rsid w:val="00773E1C"/>
    <w:rsid w:val="007B6110"/>
    <w:rsid w:val="007C2B47"/>
    <w:rsid w:val="007D07AC"/>
    <w:rsid w:val="007D7086"/>
    <w:rsid w:val="00805662"/>
    <w:rsid w:val="008061F3"/>
    <w:rsid w:val="00807707"/>
    <w:rsid w:val="00827B8C"/>
    <w:rsid w:val="008555D1"/>
    <w:rsid w:val="00855994"/>
    <w:rsid w:val="00890D2A"/>
    <w:rsid w:val="008E4B02"/>
    <w:rsid w:val="008E6C71"/>
    <w:rsid w:val="008F0D04"/>
    <w:rsid w:val="00904DF4"/>
    <w:rsid w:val="00906E6E"/>
    <w:rsid w:val="00917D7A"/>
    <w:rsid w:val="0094591E"/>
    <w:rsid w:val="00950382"/>
    <w:rsid w:val="00966BDE"/>
    <w:rsid w:val="009738C9"/>
    <w:rsid w:val="00983E8F"/>
    <w:rsid w:val="009861E1"/>
    <w:rsid w:val="00A403F6"/>
    <w:rsid w:val="00A44D48"/>
    <w:rsid w:val="00A55D44"/>
    <w:rsid w:val="00A6557A"/>
    <w:rsid w:val="00A95E9C"/>
    <w:rsid w:val="00AB1897"/>
    <w:rsid w:val="00AC011D"/>
    <w:rsid w:val="00B24B0D"/>
    <w:rsid w:val="00B328A9"/>
    <w:rsid w:val="00B35831"/>
    <w:rsid w:val="00B4204E"/>
    <w:rsid w:val="00B53284"/>
    <w:rsid w:val="00B67400"/>
    <w:rsid w:val="00B80E2C"/>
    <w:rsid w:val="00B85D93"/>
    <w:rsid w:val="00BB17E2"/>
    <w:rsid w:val="00BC11F0"/>
    <w:rsid w:val="00BC74D2"/>
    <w:rsid w:val="00BD6DE1"/>
    <w:rsid w:val="00BE544F"/>
    <w:rsid w:val="00C25F0E"/>
    <w:rsid w:val="00C327C3"/>
    <w:rsid w:val="00C67BF0"/>
    <w:rsid w:val="00C72EF1"/>
    <w:rsid w:val="00C86036"/>
    <w:rsid w:val="00CB24AF"/>
    <w:rsid w:val="00CE11F8"/>
    <w:rsid w:val="00D22164"/>
    <w:rsid w:val="00D35C00"/>
    <w:rsid w:val="00D547EE"/>
    <w:rsid w:val="00D66138"/>
    <w:rsid w:val="00D747B5"/>
    <w:rsid w:val="00D7565D"/>
    <w:rsid w:val="00D84BE7"/>
    <w:rsid w:val="00DB60E5"/>
    <w:rsid w:val="00DF6B54"/>
    <w:rsid w:val="00E046F6"/>
    <w:rsid w:val="00E060A1"/>
    <w:rsid w:val="00E13333"/>
    <w:rsid w:val="00E3461B"/>
    <w:rsid w:val="00E4480E"/>
    <w:rsid w:val="00E44CFE"/>
    <w:rsid w:val="00E85E36"/>
    <w:rsid w:val="00EA5BE9"/>
    <w:rsid w:val="00EC6385"/>
    <w:rsid w:val="00EC7F29"/>
    <w:rsid w:val="00ED7D6D"/>
    <w:rsid w:val="00EF0D19"/>
    <w:rsid w:val="00F028D7"/>
    <w:rsid w:val="00F059BC"/>
    <w:rsid w:val="00F62A24"/>
    <w:rsid w:val="00F64BC8"/>
    <w:rsid w:val="00F83FE2"/>
    <w:rsid w:val="00FA1DC8"/>
    <w:rsid w:val="00FB3179"/>
    <w:rsid w:val="00FB4D45"/>
    <w:rsid w:val="00FC31B4"/>
    <w:rsid w:val="00FF62C7"/>
    <w:rsid w:val="01ED0A7D"/>
    <w:rsid w:val="04F2C66A"/>
    <w:rsid w:val="073BDEB0"/>
    <w:rsid w:val="08CF7C87"/>
    <w:rsid w:val="0A2A8273"/>
    <w:rsid w:val="0D1C5AC5"/>
    <w:rsid w:val="0D4C9DE1"/>
    <w:rsid w:val="0E5576C3"/>
    <w:rsid w:val="10BC5D40"/>
    <w:rsid w:val="11C540CC"/>
    <w:rsid w:val="172C6F7C"/>
    <w:rsid w:val="1B0819A7"/>
    <w:rsid w:val="1E8B7465"/>
    <w:rsid w:val="1ED4811A"/>
    <w:rsid w:val="20DD9053"/>
    <w:rsid w:val="20E6941E"/>
    <w:rsid w:val="20E917CD"/>
    <w:rsid w:val="2259D9CE"/>
    <w:rsid w:val="22DFF995"/>
    <w:rsid w:val="2328477E"/>
    <w:rsid w:val="240A6C4E"/>
    <w:rsid w:val="247C8BE2"/>
    <w:rsid w:val="255F08D6"/>
    <w:rsid w:val="256F2887"/>
    <w:rsid w:val="2741F48E"/>
    <w:rsid w:val="2782C701"/>
    <w:rsid w:val="2819794A"/>
    <w:rsid w:val="29708E94"/>
    <w:rsid w:val="2A852E23"/>
    <w:rsid w:val="2AFDC6EC"/>
    <w:rsid w:val="2B105C4A"/>
    <w:rsid w:val="2ECC6DFF"/>
    <w:rsid w:val="302136D9"/>
    <w:rsid w:val="3046948C"/>
    <w:rsid w:val="32E4C427"/>
    <w:rsid w:val="32FFB08D"/>
    <w:rsid w:val="34A5D273"/>
    <w:rsid w:val="36E247A5"/>
    <w:rsid w:val="371EB83A"/>
    <w:rsid w:val="37C95BB1"/>
    <w:rsid w:val="38B13F9D"/>
    <w:rsid w:val="3A12CF7F"/>
    <w:rsid w:val="3B813E4B"/>
    <w:rsid w:val="3CD73E77"/>
    <w:rsid w:val="3E5591B0"/>
    <w:rsid w:val="3F200FD5"/>
    <w:rsid w:val="41FC3DF7"/>
    <w:rsid w:val="4581C17B"/>
    <w:rsid w:val="47335ABD"/>
    <w:rsid w:val="4872ECD0"/>
    <w:rsid w:val="49AE1ACB"/>
    <w:rsid w:val="4F8DCE95"/>
    <w:rsid w:val="537528B8"/>
    <w:rsid w:val="53811B80"/>
    <w:rsid w:val="53C9F02F"/>
    <w:rsid w:val="547694AE"/>
    <w:rsid w:val="58DB6065"/>
    <w:rsid w:val="5925DBBA"/>
    <w:rsid w:val="5A824C68"/>
    <w:rsid w:val="5BA375E1"/>
    <w:rsid w:val="5BFD68DB"/>
    <w:rsid w:val="5C96931A"/>
    <w:rsid w:val="5E6D4689"/>
    <w:rsid w:val="5EF89A47"/>
    <w:rsid w:val="62206B98"/>
    <w:rsid w:val="62485D0C"/>
    <w:rsid w:val="62F26066"/>
    <w:rsid w:val="6560CB0E"/>
    <w:rsid w:val="669598AC"/>
    <w:rsid w:val="669EB75A"/>
    <w:rsid w:val="67671ECD"/>
    <w:rsid w:val="69322E6B"/>
    <w:rsid w:val="6A762BA9"/>
    <w:rsid w:val="6B63CBAB"/>
    <w:rsid w:val="6C40C223"/>
    <w:rsid w:val="6D47F597"/>
    <w:rsid w:val="6F631F5E"/>
    <w:rsid w:val="6FEFCAE7"/>
    <w:rsid w:val="700FBF2F"/>
    <w:rsid w:val="710F2259"/>
    <w:rsid w:val="71F7CDA6"/>
    <w:rsid w:val="7301C01D"/>
    <w:rsid w:val="731A8430"/>
    <w:rsid w:val="73FF0DAE"/>
    <w:rsid w:val="7455C2B4"/>
    <w:rsid w:val="75A431B3"/>
    <w:rsid w:val="7A16179C"/>
    <w:rsid w:val="7A730003"/>
    <w:rsid w:val="7B2D5853"/>
    <w:rsid w:val="7CE107C9"/>
    <w:rsid w:val="7E4CAF92"/>
    <w:rsid w:val="7EDE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7DA92"/>
  <w15:chartTrackingRefBased/>
  <w15:docId w15:val="{5E6B6FBB-58CC-4C7D-B0D9-B566002C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F7D"/>
  </w:style>
  <w:style w:type="paragraph" w:styleId="Ttulo1">
    <w:name w:val="heading 1"/>
    <w:basedOn w:val="Normal"/>
    <w:next w:val="Normal"/>
    <w:uiPriority w:val="9"/>
    <w:qFormat/>
    <w:rsid w:val="10BC5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58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E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5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597B"/>
  </w:style>
  <w:style w:type="paragraph" w:styleId="Piedepgina">
    <w:name w:val="footer"/>
    <w:basedOn w:val="Normal"/>
    <w:link w:val="PiedepginaCar"/>
    <w:uiPriority w:val="99"/>
    <w:unhideWhenUsed/>
    <w:rsid w:val="00515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597B"/>
  </w:style>
  <w:style w:type="paragraph" w:styleId="Prrafodelista">
    <w:name w:val="List Paragraph"/>
    <w:basedOn w:val="Normal"/>
    <w:uiPriority w:val="34"/>
    <w:qFormat/>
    <w:rsid w:val="00906E6E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906E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uiPriority w:val="1"/>
    <w:qFormat/>
    <w:rsid w:val="00B80E2C"/>
    <w:pPr>
      <w:spacing w:after="0" w:line="240" w:lineRule="auto"/>
    </w:pPr>
    <w:rPr>
      <w:rFonts w:ascii="Arial" w:eastAsia="Calibri" w:hAnsi="Arial" w:cs="Times New Roman"/>
      <w:sz w:val="24"/>
      <w:lang w:val="es-VE"/>
    </w:rPr>
  </w:style>
  <w:style w:type="paragraph" w:customStyle="1" w:styleId="paragraph">
    <w:name w:val="paragraph"/>
    <w:basedOn w:val="Normal"/>
    <w:rsid w:val="00210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210747"/>
  </w:style>
  <w:style w:type="character" w:customStyle="1" w:styleId="eop">
    <w:name w:val="eop"/>
    <w:basedOn w:val="Fuentedeprrafopredeter"/>
    <w:rsid w:val="00210747"/>
  </w:style>
  <w:style w:type="character" w:styleId="Textodelmarcadordeposicin">
    <w:name w:val="Placeholder Text"/>
    <w:basedOn w:val="Fuentedeprrafopredeter"/>
    <w:uiPriority w:val="99"/>
    <w:semiHidden/>
    <w:rsid w:val="00210747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656A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56A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56A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6A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56A9B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uiPriority w:val="10"/>
    <w:qFormat/>
    <w:rsid w:val="10BC5D40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10BC5D40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B358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B35831"/>
    <w:pPr>
      <w:spacing w:before="240" w:after="0"/>
      <w:outlineLvl w:val="9"/>
    </w:pPr>
    <w:rPr>
      <w:sz w:val="32"/>
      <w:szCs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B3583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3583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35831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E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F762A5DB3EF4D63B29CE5EA2BDFB3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1775E-8D2E-4F6B-B8DA-34A7DB9CBB6F}"/>
      </w:docPartPr>
      <w:docPartBody>
        <w:p w:rsidR="000F6FFD" w:rsidRDefault="00B53284" w:rsidP="00B53284">
          <w:pPr>
            <w:pStyle w:val="7F762A5DB3EF4D63B29CE5EA2BDFB32F"/>
          </w:pPr>
          <w:r w:rsidRPr="00E229E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95FAB3EFA51419E8B2B25D097CFD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9A66B-16C0-40C0-92D7-7F7A7E2F4658}"/>
      </w:docPartPr>
      <w:docPartBody>
        <w:p w:rsidR="000F6FFD" w:rsidRDefault="00B53284" w:rsidP="00B53284">
          <w:pPr>
            <w:pStyle w:val="F95FAB3EFA51419E8B2B25D097CFD3D7"/>
          </w:pPr>
          <w:r w:rsidRPr="00913A4B">
            <w:rPr>
              <w:rStyle w:val="Textodelmarcadordeposicin"/>
              <w:rFonts w:ascii="Arial" w:hAnsi="Arial" w:cs="Arial"/>
              <w:color w:val="002060"/>
              <w:sz w:val="32"/>
              <w:szCs w:val="32"/>
            </w:rPr>
            <w:t>Versión</w:t>
          </w:r>
          <w:r w:rsidRPr="00E229E9">
            <w:rPr>
              <w:rStyle w:val="Textodelmarcadordeposicin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84"/>
    <w:rsid w:val="000F6FFD"/>
    <w:rsid w:val="002F553C"/>
    <w:rsid w:val="00335FE9"/>
    <w:rsid w:val="003B3F64"/>
    <w:rsid w:val="00586B69"/>
    <w:rsid w:val="006E540B"/>
    <w:rsid w:val="007D7086"/>
    <w:rsid w:val="00B53284"/>
    <w:rsid w:val="00B623DA"/>
    <w:rsid w:val="00BA3F2B"/>
    <w:rsid w:val="00BF094E"/>
    <w:rsid w:val="00D66138"/>
    <w:rsid w:val="00D84BE7"/>
    <w:rsid w:val="00DF2A95"/>
    <w:rsid w:val="00E060A1"/>
    <w:rsid w:val="00E157BC"/>
    <w:rsid w:val="00E44CFE"/>
    <w:rsid w:val="00F6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53284"/>
    <w:rPr>
      <w:color w:val="808080"/>
    </w:rPr>
  </w:style>
  <w:style w:type="paragraph" w:customStyle="1" w:styleId="7F762A5DB3EF4D63B29CE5EA2BDFB32F">
    <w:name w:val="7F762A5DB3EF4D63B29CE5EA2BDFB32F"/>
    <w:rsid w:val="00B53284"/>
  </w:style>
  <w:style w:type="paragraph" w:customStyle="1" w:styleId="F95FAB3EFA51419E8B2B25D097CFD3D7">
    <w:name w:val="F95FAB3EFA51419E8B2B25D097CFD3D7"/>
    <w:rsid w:val="00B532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8FE4C7EC55F84AA8F01994D07064FD" ma:contentTypeVersion="0" ma:contentTypeDescription="Crear nuevo documento." ma:contentTypeScope="" ma:versionID="d7b39edf914687c4b7b4a8e88c59ad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EA8086-9ECD-42CE-B507-25DF548BC4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F6500E9-BC88-409B-9702-59703F5710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83C48A-0478-43CE-914E-F9C1206055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059ACC-D63D-466A-B683-A67C4FF6E55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9</Pages>
  <Words>1492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ALEJANDRO ORTIZ AGILA</dc:creator>
  <cp:keywords/>
  <dc:description/>
  <cp:lastModifiedBy>BYRON VICENTE ALVAREZ ELIZALDE</cp:lastModifiedBy>
  <cp:revision>110</cp:revision>
  <dcterms:created xsi:type="dcterms:W3CDTF">2023-03-08T20:44:00Z</dcterms:created>
  <dcterms:modified xsi:type="dcterms:W3CDTF">2026-05-31T02:59:00Z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0x0101000E8FE4C7EC55F84AA8F01994D07064FD</vt:lpwstr>
  </property>
</Properties>
</file>