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/>
        <w:jc w:val="both"/>
      </w:pPr>
      <w:r>
        <w:rPr>
          <w:rFonts w:ascii="Helvetica" w:hAnsi="Helvetica" w:cs="Helvetica" w:eastAsia="Helvetica"/>
          <w:b w:val="0"/>
          <w:i w:val="0"/>
          <w:sz w:val="24"/>
          <w:lang w:val="ru-RU" w:eastAsia="ru-RU" w:bidi="ru-RU"/>
        </w:rPr>
        <w:t>Возим фурнитуру цеху «Доска и клей»: забираем её со склада и зарабатываем на плате за эти рейсы.</w:t>
      </w:r>
    </w:p>
    <w:p>
      <w:pPr>
        <w:spacing w:before="0" w:after="160"/>
        <w:jc w:val="both"/>
      </w:pPr>
      <w:r>
        <w:rPr>
          <w:rFonts w:ascii="Helvetica" w:hAnsi="Helvetica" w:cs="Helvetica" w:eastAsia="Helvetica"/>
          <w:b w:val="0"/>
          <w:i w:val="0"/>
          <w:sz w:val="24"/>
          <w:lang w:val="ru-RU" w:eastAsia="ru-RU" w:bidi="ru-RU"/>
        </w:rPr>
        <w:t>Кредит нужен на оборотные средства.</w:t>
      </w:r>
    </w:p>
    <w:p>
      <w:pPr>
        <w:spacing w:before="360" w:after="120"/>
        <w:jc w:val="both"/>
      </w:pPr>
      <w:r>
        <w:rPr>
          <w:rFonts w:ascii="Helvetica" w:hAnsi="Helvetica" w:cs="Helvetica" w:eastAsia="Helvetica"/>
          <w:b w:val="0"/>
          <w:i w:val="0"/>
          <w:sz w:val="24"/>
          <w:lang w:val="ru-RU" w:eastAsia="ru-RU" w:bidi="ru-RU"/>
        </w:rPr>
        <w:t>Месячная выручка составляет 80 000 руб. в месяц.</w:t>
      </w:r>
    </w:p>
    <w:p>
      <w:pPr>
        <w:spacing w:before="0" w:after="120"/>
        <w:jc w:val="both"/>
      </w:pPr>
      <w:r>
        <w:rPr>
          <w:rFonts w:ascii="Helvetica" w:hAnsi="Helvetica" w:cs="Helvetica" w:eastAsia="Helvetica"/>
          <w:b w:val="0"/>
          <w:i w:val="0"/>
          <w:sz w:val="24"/>
          <w:lang w:val="ru-RU" w:eastAsia="ru-RU" w:bidi="ru-RU"/>
        </w:rPr>
        <w:t>Расходы составляют 0,55 от выручки, то есть 44 000 руб. в месяц.</w:t>
      </w:r>
    </w:p>
    <w:p>
      <w:pPr>
        <w:spacing w:before="0" w:after="0"/>
        <w:jc w:val="both"/>
      </w:pPr>
      <w:r>
        <w:rPr>
          <w:rFonts w:ascii="Helvetica" w:hAnsi="Helvetica" w:cs="Helvetica" w:eastAsia="Helvetica"/>
          <w:b w:val="0"/>
          <w:i w:val="0"/>
          <w:sz w:val="24"/>
          <w:lang w:val="ru-RU" w:eastAsia="ru-RU" w:bidi="ru-RU"/>
        </w:rPr>
        <w:t>Собственные средства составляют 100 000 руб.</w:t>
      </w:r>
    </w:p>
    <w:sectPr w:rsidR="00FC693F" w:rsidRPr="0006063C" w:rsidSect="00034616"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elvetica" w:hAnsi="Helvetica" w:cs="Helvetica" w:eastAsia="Helvetic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Сначала смысл</dc:title>
  <dc:subject/>
  <dc:creator>Марк Ельцов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