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mqlguodwgm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System Test Case 4 — Network Redundancy and TCP Auto-Recovery</w:t>
      </w:r>
    </w:p>
    <w:p w:rsidR="00000000" w:rsidDel="00000000" w:rsidP="00000000" w:rsidRDefault="00000000" w:rsidRPr="00000000" w14:paraId="00000002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53lxf8krgz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STC-004</w:t>
      </w:r>
    </w:p>
    <w:p w:rsidR="00000000" w:rsidDel="00000000" w:rsidP="00000000" w:rsidRDefault="00000000" w:rsidRPr="00000000" w14:paraId="00000003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bux3lyoqow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Network Failover and TCP Persistence on Redundant Ethernet Test </w:t>
      </w:r>
    </w:p>
    <w:p w:rsidR="00000000" w:rsidDel="00000000" w:rsidP="00000000" w:rsidRDefault="00000000" w:rsidRPr="00000000" w14:paraId="00000004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afdb27ey5i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ccl9r8ig04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 Failover / Resilience Testing</w:t>
      </w:r>
    </w:p>
    <w:p w:rsidR="00000000" w:rsidDel="00000000" w:rsidP="00000000" w:rsidRDefault="00000000" w:rsidRPr="00000000" w14:paraId="00000006">
      <w:pPr>
        <w:pStyle w:val="Heading3"/>
        <w:spacing w:after="80" w:before="280" w:line="24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mmv448ok0n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verify that the system automatically switches to the backup Ethernet line without dropping active TCP connections or losing data when the primary link fails.</w:t>
      </w:r>
    </w:p>
    <w:p w:rsidR="00000000" w:rsidDel="00000000" w:rsidP="00000000" w:rsidRDefault="00000000" w:rsidRPr="00000000" w14:paraId="00000008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vx1oplsnhf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Server has two physical network interfaces (eth0, eth1) configured in "Bonding Mode" (Active-Backup or LACP).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continuous TCP data stream (simulating 20 devices) is running.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Network monitoring tool (Wireshark/Tcpdump) is active.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2"/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skz51rul8y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Continuous 500 TPS flow of stream.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Physical disconnection or disabling the network interface via software when failure occurs.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6176951523232"/>
        <w:gridCol w:w="3695.75004402405"/>
        <w:gridCol w:w="4503.1440718472495"/>
        <w:tblGridChange w:id="0">
          <w:tblGrid>
            <w:gridCol w:w="826.6176951523232"/>
            <w:gridCol w:w="3695.75004402405"/>
            <w:gridCol w:w="4503.1440718472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Verify both network interfaces are UP and traffic is flowing through the Primary (eth0).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Status: UP. Throughput stable. Zero packet loss.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Physically or softwarely (ifconfig eth0 down) disconnect the cable from eth0 OR run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detects link failure immediately (OS level logs: "Bonding: link status definitely down").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Observe the data stream continuity.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TCP connection must not drop. Traffic automatically reroutes to eth1.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Check for data loss or latency spike during the switch.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Handover time &lt; 1 second. TCP retransmission mechanisms handle any in-flight packets. No data loss.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Reconnect eth0 (Restore the primary link).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System detects the link is back. Depending on config, it may switch back to eth0 or stay on eth1. No interruption.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un0hixjrng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the stream continues flowing without breaking the TCP socket connection during the switch.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If the application crashes, the socket disconnects (Connection Reset), or significant data (&gt;1 sec worth) is lost.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