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qlguodwg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System Test Case 4 — Horizontal Scaling</w:t>
      </w:r>
    </w:p>
    <w:p w:rsidR="00000000" w:rsidDel="00000000" w:rsidP="00000000" w:rsidRDefault="00000000" w:rsidRPr="00000000" w14:paraId="00000002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53lxf8krgz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STC-005</w:t>
      </w:r>
    </w:p>
    <w:p w:rsidR="00000000" w:rsidDel="00000000" w:rsidP="00000000" w:rsidRDefault="00000000" w:rsidRPr="00000000" w14:paraId="00000003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nwsepal12l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Automated Horizontal Scaling via Kubernetes</w:t>
      </w:r>
    </w:p>
    <w:p w:rsidR="00000000" w:rsidDel="00000000" w:rsidP="00000000" w:rsidRDefault="00000000" w:rsidRPr="00000000" w14:paraId="00000004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afdb27ey5i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ccl9r8ig04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 Scalability Testing</w:t>
      </w:r>
    </w:p>
    <w:p w:rsidR="00000000" w:rsidDel="00000000" w:rsidP="00000000" w:rsidRDefault="00000000" w:rsidRPr="00000000" w14:paraId="00000006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mmv448ok0n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verify that Kubernetes automatically spawns new Docker pods when CPU usage exceeds the threshold, and distributes the load to maintain performance (&lt;50ms latency).</w:t>
      </w:r>
    </w:p>
    <w:p w:rsidR="00000000" w:rsidDel="00000000" w:rsidP="00000000" w:rsidRDefault="00000000" w:rsidRPr="00000000" w14:paraId="00000008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vx1oplsnhf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HPA is configured (e.g., Target CPU: 50%, Min Replicas: 2, Max Replicas: 10).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Application is deployed on a Kubernetes Cluster.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Current Load: Low (System running on minimum replicas, e.g., 2 pods).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skz51rul8y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JMeter/K6 generating increasing traffic (Ramp-up) for loading.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Exceeding the capacity of 2 pods (e.g., 1000 TPS).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6176951523232"/>
        <w:gridCol w:w="3695.75004402405"/>
        <w:gridCol w:w="4503.1440718472495"/>
        <w:tblGridChange w:id="0">
          <w:tblGrid>
            <w:gridCol w:w="826.6176951523232"/>
            <w:gridCol w:w="3695.75004402405"/>
            <w:gridCol w:w="4503.1440718472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Check current status via ‘kubect1 get pods’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 Pods are running. CPU usage is low (&lt;30%).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Observe Kubernetes HPA reaction ‘kubect1 get hpa -w’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K8s detects high load. HPA changes "Replicas" count from 2 -&gt; 4 (or more).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Start Load Generator to increase traffic gradually (push CPU &gt; 50%).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CPU usage on existing pods hits the threshold (e.g., 60-70%).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Verify new Docker containers are starting.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New pods enter "Running" state within seconds.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Verify load balancing.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Traffic is distributed across 4 pods. Individual pod CPU usage drops back below 50%. Latency stays &lt; 50ms.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6176951523232"/>
        <w:gridCol w:w="3695.75004402405"/>
        <w:gridCol w:w="4503.1440718472495"/>
        <w:tblGridChange w:id="0">
          <w:tblGrid>
            <w:gridCol w:w="826.6176951523232"/>
            <w:gridCol w:w="3695.75004402405"/>
            <w:gridCol w:w="4503.144071847249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Stop the load (Scale Down check).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After the "cooldown" period (usually 5 mins), K8s terminates extra pods. Replicas return to 2.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5qyy8kbqe7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un0hixjrng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HPA successfully creates new pods under load, latency remains stable, and the system scales down when load decreases.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pods do not scale up, causing CPU to hit 100% and latency to spike/timeout.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