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5CD3" w14:textId="77777777" w:rsidR="00182F00" w:rsidRPr="00182F00" w:rsidRDefault="00182F00" w:rsidP="00182F00">
      <w:pPr>
        <w:jc w:val="center"/>
        <w:rPr>
          <w:b/>
          <w:bCs/>
        </w:rPr>
      </w:pPr>
      <w:r w:rsidRPr="00182F00">
        <w:rPr>
          <w:b/>
          <w:bCs/>
        </w:rPr>
        <w:t xml:space="preserve">Etapas de </w:t>
      </w:r>
      <w:proofErr w:type="spellStart"/>
      <w:r w:rsidRPr="00182F00">
        <w:rPr>
          <w:b/>
          <w:bCs/>
        </w:rPr>
        <w:t>Staging</w:t>
      </w:r>
      <w:proofErr w:type="spellEnd"/>
    </w:p>
    <w:p w14:paraId="37DCCAF1" w14:textId="77777777" w:rsidR="00182F00" w:rsidRPr="00182F00" w:rsidRDefault="00182F00" w:rsidP="00182F00">
      <w:pPr>
        <w:rPr>
          <w:b/>
          <w:bCs/>
        </w:rPr>
      </w:pPr>
      <w:r w:rsidRPr="00182F00">
        <w:rPr>
          <w:b/>
          <w:bCs/>
        </w:rPr>
        <w:t xml:space="preserve">1.2 Etapas de </w:t>
      </w:r>
      <w:proofErr w:type="spellStart"/>
      <w:r w:rsidRPr="00182F00">
        <w:rPr>
          <w:b/>
          <w:bCs/>
        </w:rPr>
        <w:t>Staging</w:t>
      </w:r>
      <w:proofErr w:type="spellEnd"/>
    </w:p>
    <w:p w14:paraId="2C62538C" w14:textId="77777777" w:rsidR="00182F00" w:rsidRPr="00182F00" w:rsidRDefault="00182F00" w:rsidP="00182F00">
      <w:pPr>
        <w:rPr>
          <w:b/>
          <w:bCs/>
        </w:rPr>
      </w:pPr>
      <w:r w:rsidRPr="00182F00">
        <w:rPr>
          <w:b/>
          <w:bCs/>
        </w:rPr>
        <w:t xml:space="preserve">1.2.1 </w:t>
      </w:r>
      <w:proofErr w:type="spellStart"/>
      <w:r w:rsidRPr="00182F00">
        <w:rPr>
          <w:b/>
          <w:bCs/>
        </w:rPr>
        <w:t>Staging</w:t>
      </w:r>
      <w:proofErr w:type="spellEnd"/>
      <w:r w:rsidRPr="00182F00">
        <w:rPr>
          <w:b/>
          <w:bCs/>
        </w:rPr>
        <w:t xml:space="preserve"> Raw</w:t>
      </w:r>
    </w:p>
    <w:p w14:paraId="532BED16" w14:textId="2CDB4885" w:rsidR="00182F00" w:rsidRPr="00182F00" w:rsidRDefault="00182F00" w:rsidP="00182F00">
      <w:r w:rsidRPr="00182F00">
        <w:rPr>
          <w:b/>
          <w:bCs/>
        </w:rPr>
        <w:t>Propósito:</w:t>
      </w:r>
      <w:r>
        <w:rPr>
          <w:b/>
          <w:bCs/>
        </w:rPr>
        <w:t xml:space="preserve"> </w:t>
      </w:r>
      <w:r w:rsidRPr="00182F00">
        <w:t xml:space="preserve">Recibir los datos extraídos desde la base transaccional de </w:t>
      </w:r>
      <w:proofErr w:type="spellStart"/>
      <w:r w:rsidRPr="00182F00">
        <w:t>MediCare</w:t>
      </w:r>
      <w:proofErr w:type="spellEnd"/>
      <w:r w:rsidRPr="00182F00">
        <w:t xml:space="preserve"> en su estado original, preservando la estructura y el contenido fuente para fines de trazabilidad, auditoría y control del proceso ETL.</w:t>
      </w:r>
    </w:p>
    <w:p w14:paraId="57334CEB" w14:textId="77777777" w:rsidR="00182F00" w:rsidRPr="00182F00" w:rsidRDefault="00182F00" w:rsidP="00182F00">
      <w:r w:rsidRPr="00182F00">
        <w:rPr>
          <w:b/>
          <w:bCs/>
        </w:rPr>
        <w:t>Entrada:</w:t>
      </w:r>
      <w:r w:rsidRPr="00182F00">
        <w:br/>
        <w:t xml:space="preserve">Tablas de la base operacional de </w:t>
      </w:r>
      <w:proofErr w:type="spellStart"/>
      <w:r w:rsidRPr="00182F00">
        <w:t>MediCare</w:t>
      </w:r>
      <w:proofErr w:type="spellEnd"/>
      <w:r w:rsidRPr="00182F00">
        <w:t>, principalmente:</w:t>
      </w:r>
    </w:p>
    <w:p w14:paraId="661AAABC" w14:textId="77777777" w:rsidR="00182F00" w:rsidRPr="00182F00" w:rsidRDefault="00182F00" w:rsidP="00182F00">
      <w:pPr>
        <w:numPr>
          <w:ilvl w:val="0"/>
          <w:numId w:val="1"/>
        </w:numPr>
      </w:pPr>
      <w:r w:rsidRPr="00182F00">
        <w:t xml:space="preserve">cita </w:t>
      </w:r>
    </w:p>
    <w:p w14:paraId="2814E68F" w14:textId="77777777" w:rsidR="00182F00" w:rsidRPr="00182F00" w:rsidRDefault="00182F00" w:rsidP="00182F00">
      <w:pPr>
        <w:numPr>
          <w:ilvl w:val="0"/>
          <w:numId w:val="1"/>
        </w:numPr>
      </w:pPr>
      <w:r w:rsidRPr="00182F00">
        <w:t xml:space="preserve">procedimiento </w:t>
      </w:r>
    </w:p>
    <w:p w14:paraId="44DDC3E1" w14:textId="77777777" w:rsidR="00182F00" w:rsidRPr="00182F00" w:rsidRDefault="00182F00" w:rsidP="00182F00">
      <w:pPr>
        <w:numPr>
          <w:ilvl w:val="0"/>
          <w:numId w:val="1"/>
        </w:numPr>
      </w:pPr>
      <w:proofErr w:type="spellStart"/>
      <w:r w:rsidRPr="00182F00">
        <w:t>detalle_factura</w:t>
      </w:r>
      <w:proofErr w:type="spellEnd"/>
      <w:r w:rsidRPr="00182F00">
        <w:t xml:space="preserve"> </w:t>
      </w:r>
    </w:p>
    <w:p w14:paraId="0AB076F8" w14:textId="77777777" w:rsidR="00182F00" w:rsidRPr="00182F00" w:rsidRDefault="00182F00" w:rsidP="00182F00">
      <w:pPr>
        <w:numPr>
          <w:ilvl w:val="0"/>
          <w:numId w:val="1"/>
        </w:numPr>
      </w:pPr>
      <w:r w:rsidRPr="00182F00">
        <w:t xml:space="preserve">factura </w:t>
      </w:r>
    </w:p>
    <w:p w14:paraId="2ED0AE9C" w14:textId="77777777" w:rsidR="00182F00" w:rsidRPr="00182F00" w:rsidRDefault="00182F00" w:rsidP="00182F00">
      <w:pPr>
        <w:numPr>
          <w:ilvl w:val="0"/>
          <w:numId w:val="1"/>
        </w:numPr>
      </w:pPr>
      <w:r w:rsidRPr="00182F00">
        <w:t xml:space="preserve">paciente </w:t>
      </w:r>
    </w:p>
    <w:p w14:paraId="16C75816" w14:textId="77777777" w:rsidR="00182F00" w:rsidRPr="00182F00" w:rsidRDefault="00182F00" w:rsidP="00182F00">
      <w:pPr>
        <w:numPr>
          <w:ilvl w:val="0"/>
          <w:numId w:val="1"/>
        </w:numPr>
      </w:pPr>
      <w:proofErr w:type="spellStart"/>
      <w:r w:rsidRPr="00182F00">
        <w:t>tipo_cliente</w:t>
      </w:r>
      <w:proofErr w:type="spellEnd"/>
      <w:r w:rsidRPr="00182F00">
        <w:t xml:space="preserve"> </w:t>
      </w:r>
    </w:p>
    <w:p w14:paraId="788B0D6B" w14:textId="77777777" w:rsidR="00182F00" w:rsidRPr="00182F00" w:rsidRDefault="00182F00" w:rsidP="00182F00">
      <w:pPr>
        <w:numPr>
          <w:ilvl w:val="0"/>
          <w:numId w:val="1"/>
        </w:numPr>
      </w:pPr>
      <w:r w:rsidRPr="00182F00">
        <w:t xml:space="preserve">medico </w:t>
      </w:r>
    </w:p>
    <w:p w14:paraId="098EC260" w14:textId="77777777" w:rsidR="00182F00" w:rsidRPr="00182F00" w:rsidRDefault="00182F00" w:rsidP="00182F00">
      <w:pPr>
        <w:numPr>
          <w:ilvl w:val="0"/>
          <w:numId w:val="1"/>
        </w:numPr>
      </w:pPr>
      <w:r w:rsidRPr="00182F00">
        <w:t xml:space="preserve">especialidad </w:t>
      </w:r>
    </w:p>
    <w:p w14:paraId="44C3A422" w14:textId="77777777" w:rsidR="00182F00" w:rsidRPr="00182F00" w:rsidRDefault="00182F00" w:rsidP="00182F00">
      <w:pPr>
        <w:numPr>
          <w:ilvl w:val="0"/>
          <w:numId w:val="1"/>
        </w:numPr>
      </w:pPr>
      <w:r w:rsidRPr="00182F00">
        <w:t xml:space="preserve">servicio </w:t>
      </w:r>
    </w:p>
    <w:p w14:paraId="207C7C3A" w14:textId="77777777" w:rsidR="00182F00" w:rsidRPr="00182F00" w:rsidRDefault="00182F00" w:rsidP="00182F00">
      <w:pPr>
        <w:numPr>
          <w:ilvl w:val="0"/>
          <w:numId w:val="1"/>
        </w:numPr>
      </w:pPr>
      <w:proofErr w:type="spellStart"/>
      <w:r w:rsidRPr="00182F00">
        <w:t>tipo_servicio</w:t>
      </w:r>
      <w:proofErr w:type="spellEnd"/>
      <w:r w:rsidRPr="00182F00">
        <w:t xml:space="preserve"> </w:t>
      </w:r>
    </w:p>
    <w:p w14:paraId="62B688AC" w14:textId="77777777" w:rsidR="00182F00" w:rsidRPr="00182F00" w:rsidRDefault="00182F00" w:rsidP="00182F00">
      <w:pPr>
        <w:numPr>
          <w:ilvl w:val="0"/>
          <w:numId w:val="1"/>
        </w:numPr>
      </w:pPr>
      <w:r w:rsidRPr="00182F00">
        <w:t xml:space="preserve">sede </w:t>
      </w:r>
    </w:p>
    <w:p w14:paraId="0FA612E4" w14:textId="77777777" w:rsidR="00182F00" w:rsidRPr="00182F00" w:rsidRDefault="00182F00" w:rsidP="00182F00">
      <w:pPr>
        <w:numPr>
          <w:ilvl w:val="0"/>
          <w:numId w:val="1"/>
        </w:numPr>
      </w:pPr>
      <w:r w:rsidRPr="00182F00">
        <w:t xml:space="preserve">aseguradora </w:t>
      </w:r>
    </w:p>
    <w:p w14:paraId="712F7796" w14:textId="77777777" w:rsidR="00182F00" w:rsidRPr="00182F00" w:rsidRDefault="00182F00" w:rsidP="00182F00">
      <w:pPr>
        <w:numPr>
          <w:ilvl w:val="0"/>
          <w:numId w:val="1"/>
        </w:numPr>
      </w:pPr>
      <w:proofErr w:type="spellStart"/>
      <w:r w:rsidRPr="00182F00">
        <w:t>forma_pago</w:t>
      </w:r>
      <w:proofErr w:type="spellEnd"/>
      <w:r w:rsidRPr="00182F00">
        <w:t xml:space="preserve"> </w:t>
      </w:r>
    </w:p>
    <w:p w14:paraId="450BAFA0" w14:textId="77777777" w:rsidR="00182F00" w:rsidRPr="00182F00" w:rsidRDefault="00182F00" w:rsidP="00182F00">
      <w:pPr>
        <w:numPr>
          <w:ilvl w:val="0"/>
          <w:numId w:val="1"/>
        </w:numPr>
      </w:pPr>
      <w:proofErr w:type="spellStart"/>
      <w:r w:rsidRPr="00182F00">
        <w:t>estado_cita</w:t>
      </w:r>
      <w:proofErr w:type="spellEnd"/>
      <w:r w:rsidRPr="00182F00">
        <w:t xml:space="preserve"> </w:t>
      </w:r>
    </w:p>
    <w:p w14:paraId="56B6DE3A" w14:textId="77777777" w:rsidR="00182F00" w:rsidRPr="00182F00" w:rsidRDefault="00182F00" w:rsidP="00182F00">
      <w:r w:rsidRPr="00182F00">
        <w:rPr>
          <w:b/>
          <w:bCs/>
        </w:rPr>
        <w:t>Procesos aplicados:</w:t>
      </w:r>
    </w:p>
    <w:p w14:paraId="40784B96" w14:textId="7379DAB9" w:rsidR="00182F00" w:rsidRPr="00182F00" w:rsidRDefault="00182F00" w:rsidP="00182F00">
      <w:pPr>
        <w:numPr>
          <w:ilvl w:val="0"/>
          <w:numId w:val="2"/>
        </w:numPr>
      </w:pPr>
      <w:r w:rsidRPr="00182F00">
        <w:t xml:space="preserve">extracción completa desde la fuente relacional </w:t>
      </w:r>
    </w:p>
    <w:p w14:paraId="61F87E46" w14:textId="24C8E531" w:rsidR="00182F00" w:rsidRPr="00182F00" w:rsidRDefault="00182F00" w:rsidP="00182F00">
      <w:pPr>
        <w:numPr>
          <w:ilvl w:val="0"/>
          <w:numId w:val="2"/>
        </w:numPr>
      </w:pPr>
      <w:r w:rsidRPr="00182F00">
        <w:t xml:space="preserve">lectura de tablas desde la base operacional </w:t>
      </w:r>
    </w:p>
    <w:p w14:paraId="151139E5" w14:textId="7CE49263" w:rsidR="00182F00" w:rsidRPr="00182F00" w:rsidRDefault="00182F00" w:rsidP="00182F00">
      <w:pPr>
        <w:numPr>
          <w:ilvl w:val="0"/>
          <w:numId w:val="2"/>
        </w:numPr>
      </w:pPr>
      <w:r w:rsidRPr="00182F00">
        <w:t>tipado inicial básico</w:t>
      </w:r>
    </w:p>
    <w:p w14:paraId="50E6C056" w14:textId="528DEADE" w:rsidR="00182F00" w:rsidRPr="00182F00" w:rsidRDefault="00182F00" w:rsidP="00182F00">
      <w:pPr>
        <w:numPr>
          <w:ilvl w:val="0"/>
          <w:numId w:val="2"/>
        </w:numPr>
      </w:pPr>
      <w:r w:rsidRPr="00182F00">
        <w:t>conteo de registros por tabla</w:t>
      </w:r>
    </w:p>
    <w:p w14:paraId="3F6D7B49" w14:textId="02D07293" w:rsidR="00182F00" w:rsidRPr="00182F00" w:rsidRDefault="00182F00" w:rsidP="00182F00">
      <w:pPr>
        <w:numPr>
          <w:ilvl w:val="0"/>
          <w:numId w:val="2"/>
        </w:numPr>
      </w:pPr>
      <w:r w:rsidRPr="00182F00">
        <w:t>preservación de la estructura original sin transformaciones</w:t>
      </w:r>
    </w:p>
    <w:p w14:paraId="661F6367" w14:textId="77777777" w:rsidR="00182F00" w:rsidRPr="00182F00" w:rsidRDefault="00182F00" w:rsidP="00182F00">
      <w:r w:rsidRPr="00182F00">
        <w:rPr>
          <w:b/>
          <w:bCs/>
        </w:rPr>
        <w:t>Salida:</w:t>
      </w:r>
      <w:r w:rsidRPr="00182F00">
        <w:br/>
      </w:r>
      <w:proofErr w:type="spellStart"/>
      <w:r w:rsidRPr="00182F00">
        <w:t>Datasets</w:t>
      </w:r>
      <w:proofErr w:type="spellEnd"/>
      <w:r w:rsidRPr="00182F00">
        <w:t xml:space="preserve"> de </w:t>
      </w:r>
      <w:proofErr w:type="spellStart"/>
      <w:r w:rsidRPr="00182F00">
        <w:t>staging</w:t>
      </w:r>
      <w:proofErr w:type="spellEnd"/>
      <w:r w:rsidRPr="00182F00">
        <w:t xml:space="preserve"> raw, por ejemplo:</w:t>
      </w:r>
    </w:p>
    <w:p w14:paraId="5D3555FC" w14:textId="77777777" w:rsidR="00182F00" w:rsidRPr="00182F00" w:rsidRDefault="00182F00" w:rsidP="00182F00">
      <w:pPr>
        <w:numPr>
          <w:ilvl w:val="0"/>
          <w:numId w:val="3"/>
        </w:numPr>
      </w:pPr>
      <w:proofErr w:type="spellStart"/>
      <w:r w:rsidRPr="00182F00">
        <w:t>stg_cita_raw</w:t>
      </w:r>
      <w:proofErr w:type="spellEnd"/>
      <w:r w:rsidRPr="00182F00">
        <w:t xml:space="preserve"> </w:t>
      </w:r>
    </w:p>
    <w:p w14:paraId="62309024" w14:textId="77777777" w:rsidR="00182F00" w:rsidRPr="00182F00" w:rsidRDefault="00182F00" w:rsidP="00182F00">
      <w:pPr>
        <w:numPr>
          <w:ilvl w:val="0"/>
          <w:numId w:val="3"/>
        </w:numPr>
      </w:pPr>
      <w:proofErr w:type="spellStart"/>
      <w:r w:rsidRPr="00182F00">
        <w:t>stg_procedimiento_raw</w:t>
      </w:r>
      <w:proofErr w:type="spellEnd"/>
      <w:r w:rsidRPr="00182F00">
        <w:t xml:space="preserve"> </w:t>
      </w:r>
    </w:p>
    <w:p w14:paraId="7C16AEFC" w14:textId="77777777" w:rsidR="00182F00" w:rsidRPr="00182F00" w:rsidRDefault="00182F00" w:rsidP="00182F00">
      <w:pPr>
        <w:numPr>
          <w:ilvl w:val="0"/>
          <w:numId w:val="3"/>
        </w:numPr>
      </w:pPr>
      <w:proofErr w:type="spellStart"/>
      <w:r w:rsidRPr="00182F00">
        <w:t>stg_detalle_factura_raw</w:t>
      </w:r>
      <w:proofErr w:type="spellEnd"/>
      <w:r w:rsidRPr="00182F00">
        <w:t xml:space="preserve"> </w:t>
      </w:r>
    </w:p>
    <w:p w14:paraId="0D43E7B2" w14:textId="77777777" w:rsidR="00182F00" w:rsidRPr="00182F00" w:rsidRDefault="00182F00" w:rsidP="00182F00">
      <w:pPr>
        <w:numPr>
          <w:ilvl w:val="0"/>
          <w:numId w:val="3"/>
        </w:numPr>
      </w:pPr>
      <w:proofErr w:type="spellStart"/>
      <w:r w:rsidRPr="00182F00">
        <w:lastRenderedPageBreak/>
        <w:t>stg_factura_raw</w:t>
      </w:r>
      <w:proofErr w:type="spellEnd"/>
      <w:r w:rsidRPr="00182F00">
        <w:t xml:space="preserve"> </w:t>
      </w:r>
    </w:p>
    <w:p w14:paraId="011C4BBE" w14:textId="77777777" w:rsidR="00182F00" w:rsidRPr="00182F00" w:rsidRDefault="00182F00" w:rsidP="00182F00">
      <w:pPr>
        <w:numPr>
          <w:ilvl w:val="0"/>
          <w:numId w:val="3"/>
        </w:numPr>
      </w:pPr>
      <w:proofErr w:type="spellStart"/>
      <w:r w:rsidRPr="00182F00">
        <w:t>stg_paciente_raw</w:t>
      </w:r>
      <w:proofErr w:type="spellEnd"/>
      <w:r w:rsidRPr="00182F00">
        <w:t xml:space="preserve"> </w:t>
      </w:r>
    </w:p>
    <w:p w14:paraId="359274B7" w14:textId="77777777" w:rsidR="00182F00" w:rsidRPr="00182F00" w:rsidRDefault="00182F00" w:rsidP="00182F00">
      <w:pPr>
        <w:numPr>
          <w:ilvl w:val="0"/>
          <w:numId w:val="3"/>
        </w:numPr>
      </w:pPr>
      <w:proofErr w:type="spellStart"/>
      <w:r w:rsidRPr="00182F00">
        <w:t>stg_medico_raw</w:t>
      </w:r>
      <w:proofErr w:type="spellEnd"/>
      <w:r w:rsidRPr="00182F00">
        <w:t xml:space="preserve"> </w:t>
      </w:r>
    </w:p>
    <w:p w14:paraId="4E946F44" w14:textId="77777777" w:rsidR="00182F00" w:rsidRPr="00182F00" w:rsidRDefault="00182F00" w:rsidP="00182F00">
      <w:pPr>
        <w:numPr>
          <w:ilvl w:val="0"/>
          <w:numId w:val="3"/>
        </w:numPr>
      </w:pPr>
      <w:proofErr w:type="spellStart"/>
      <w:r w:rsidRPr="00182F00">
        <w:t>stg_servicio_raw</w:t>
      </w:r>
      <w:proofErr w:type="spellEnd"/>
      <w:r w:rsidRPr="00182F00">
        <w:t xml:space="preserve"> </w:t>
      </w:r>
    </w:p>
    <w:p w14:paraId="2F7D6064" w14:textId="77777777" w:rsidR="00182F00" w:rsidRPr="00182F00" w:rsidRDefault="00182F00" w:rsidP="00182F00">
      <w:pPr>
        <w:numPr>
          <w:ilvl w:val="0"/>
          <w:numId w:val="3"/>
        </w:numPr>
      </w:pPr>
      <w:proofErr w:type="spellStart"/>
      <w:r w:rsidRPr="00182F00">
        <w:t>stg_catalogos_raw</w:t>
      </w:r>
      <w:proofErr w:type="spellEnd"/>
      <w:r w:rsidRPr="00182F00">
        <w:t xml:space="preserve"> </w:t>
      </w:r>
    </w:p>
    <w:p w14:paraId="77E7AA40" w14:textId="77777777" w:rsidR="00182F00" w:rsidRPr="00182F00" w:rsidRDefault="00182F00" w:rsidP="00182F00">
      <w:r w:rsidRPr="00182F00">
        <w:rPr>
          <w:b/>
          <w:bCs/>
        </w:rPr>
        <w:t>Características:</w:t>
      </w:r>
    </w:p>
    <w:p w14:paraId="0D7B55DC" w14:textId="4921F405" w:rsidR="00182F00" w:rsidRPr="00182F00" w:rsidRDefault="00182F00" w:rsidP="00182F00">
      <w:pPr>
        <w:numPr>
          <w:ilvl w:val="0"/>
          <w:numId w:val="4"/>
        </w:numPr>
      </w:pPr>
      <w:r w:rsidRPr="00182F00">
        <w:t>no se corrigen datos en esta etapa</w:t>
      </w:r>
    </w:p>
    <w:p w14:paraId="4F998F18" w14:textId="7BA4D2B1" w:rsidR="00182F00" w:rsidRPr="00182F00" w:rsidRDefault="00182F00" w:rsidP="00182F00">
      <w:pPr>
        <w:numPr>
          <w:ilvl w:val="0"/>
          <w:numId w:val="4"/>
        </w:numPr>
      </w:pPr>
      <w:r w:rsidRPr="00182F00">
        <w:t>no se aplican reglas de negocio</w:t>
      </w:r>
    </w:p>
    <w:p w14:paraId="51137212" w14:textId="48820EA5" w:rsidR="00182F00" w:rsidRPr="00182F00" w:rsidRDefault="00182F00" w:rsidP="00182F00">
      <w:pPr>
        <w:numPr>
          <w:ilvl w:val="0"/>
          <w:numId w:val="4"/>
        </w:numPr>
      </w:pPr>
      <w:r w:rsidRPr="00182F00">
        <w:t>se conserva la fuente tal como fue extraída</w:t>
      </w:r>
    </w:p>
    <w:p w14:paraId="50A9F0E4" w14:textId="7C52A8F3" w:rsidR="00182F00" w:rsidRPr="00182F00" w:rsidRDefault="00182F00" w:rsidP="00182F00">
      <w:pPr>
        <w:numPr>
          <w:ilvl w:val="0"/>
          <w:numId w:val="4"/>
        </w:numPr>
      </w:pPr>
      <w:r w:rsidRPr="00182F00">
        <w:t xml:space="preserve">se garantiza trazabilidad entre el origen y la capa analítica. </w:t>
      </w:r>
    </w:p>
    <w:p w14:paraId="228B4142" w14:textId="77777777" w:rsidR="00182F00" w:rsidRPr="00182F00" w:rsidRDefault="00182F00" w:rsidP="00182F00">
      <w:pPr>
        <w:rPr>
          <w:b/>
          <w:bCs/>
        </w:rPr>
      </w:pPr>
      <w:r w:rsidRPr="00182F00">
        <w:rPr>
          <w:b/>
          <w:bCs/>
        </w:rPr>
        <w:t xml:space="preserve">1.2.2 </w:t>
      </w:r>
      <w:proofErr w:type="spellStart"/>
      <w:r w:rsidRPr="00182F00">
        <w:rPr>
          <w:b/>
          <w:bCs/>
        </w:rPr>
        <w:t>Staging</w:t>
      </w:r>
      <w:proofErr w:type="spellEnd"/>
      <w:r w:rsidRPr="00182F00">
        <w:rPr>
          <w:b/>
          <w:bCs/>
        </w:rPr>
        <w:t xml:space="preserve"> </w:t>
      </w:r>
      <w:proofErr w:type="spellStart"/>
      <w:r w:rsidRPr="00182F00">
        <w:rPr>
          <w:b/>
          <w:bCs/>
        </w:rPr>
        <w:t>Profiling</w:t>
      </w:r>
      <w:proofErr w:type="spellEnd"/>
    </w:p>
    <w:p w14:paraId="53534011" w14:textId="729A125B" w:rsidR="00182F00" w:rsidRPr="00182F00" w:rsidRDefault="00182F00" w:rsidP="00182F00">
      <w:r w:rsidRPr="00182F00">
        <w:rPr>
          <w:b/>
          <w:bCs/>
        </w:rPr>
        <w:t>Propósito:</w:t>
      </w:r>
      <w:r>
        <w:rPr>
          <w:b/>
          <w:bCs/>
        </w:rPr>
        <w:t xml:space="preserve"> </w:t>
      </w:r>
      <w:r w:rsidRPr="00182F00">
        <w:t>Analizar la calidad de los datos extraídos para diagnosticar problemas antes de aplicar transformaciones y definir criterios de limpieza, homologación y descarte.</w:t>
      </w:r>
    </w:p>
    <w:p w14:paraId="1F70F819" w14:textId="77777777" w:rsidR="00182F00" w:rsidRDefault="00182F00" w:rsidP="00182F00">
      <w:pPr>
        <w:rPr>
          <w:b/>
          <w:bCs/>
        </w:rPr>
      </w:pPr>
      <w:r w:rsidRPr="00182F00">
        <w:rPr>
          <w:b/>
          <w:bCs/>
        </w:rPr>
        <w:t>Procesos aplicados:</w:t>
      </w:r>
      <w:r>
        <w:rPr>
          <w:b/>
          <w:bCs/>
        </w:rPr>
        <w:t xml:space="preserve"> </w:t>
      </w:r>
    </w:p>
    <w:p w14:paraId="2C383E58" w14:textId="77777777" w:rsidR="00182F00" w:rsidRDefault="00182F00" w:rsidP="00182F00">
      <w:pPr>
        <w:pStyle w:val="Prrafodelista"/>
        <w:numPr>
          <w:ilvl w:val="0"/>
          <w:numId w:val="14"/>
        </w:numPr>
      </w:pPr>
      <w:r w:rsidRPr="00182F00">
        <w:rPr>
          <w:b/>
          <w:bCs/>
        </w:rPr>
        <w:t xml:space="preserve">Análisis de valores nulos: </w:t>
      </w:r>
      <w:r w:rsidRPr="00182F00">
        <w:t>Se identifican campos obligatorios y campos opcionales en cada tabla. Los nulos en atributos críticos se marcan para revisión o descarte posterior.</w:t>
      </w:r>
    </w:p>
    <w:p w14:paraId="4EC8403E" w14:textId="77777777" w:rsidR="00182F00" w:rsidRDefault="00182F00" w:rsidP="00182F00">
      <w:pPr>
        <w:pStyle w:val="Prrafodelista"/>
        <w:numPr>
          <w:ilvl w:val="0"/>
          <w:numId w:val="14"/>
        </w:numPr>
      </w:pPr>
      <w:r w:rsidRPr="00182F00">
        <w:rPr>
          <w:b/>
          <w:bCs/>
        </w:rPr>
        <w:t xml:space="preserve">Identificación de duplicados: </w:t>
      </w:r>
      <w:r w:rsidRPr="00182F00">
        <w:t>Se detectan duplicados exactos y duplicados por clave natural o identificador transaccional.</w:t>
      </w:r>
    </w:p>
    <w:p w14:paraId="5A92037A" w14:textId="77777777" w:rsidR="00182F00" w:rsidRDefault="00182F00" w:rsidP="00182F00">
      <w:pPr>
        <w:pStyle w:val="Prrafodelista"/>
        <w:numPr>
          <w:ilvl w:val="0"/>
          <w:numId w:val="14"/>
        </w:numPr>
      </w:pPr>
      <w:r w:rsidRPr="00182F00">
        <w:rPr>
          <w:b/>
          <w:bCs/>
        </w:rPr>
        <w:t xml:space="preserve">Análisis de dominios: </w:t>
      </w:r>
      <w:r w:rsidRPr="00182F00">
        <w:t>Se revisan los valores categóricos presentes en atributos como estado de cita, forma de pago, tipo de cliente, tipo de servicio y origen de aseguradora, con el fin de detectar inconsistencias de codificación o escritura.</w:t>
      </w:r>
    </w:p>
    <w:p w14:paraId="716FEC0D" w14:textId="77777777" w:rsidR="00182F00" w:rsidRDefault="00182F00" w:rsidP="00182F00">
      <w:pPr>
        <w:pStyle w:val="Prrafodelista"/>
        <w:numPr>
          <w:ilvl w:val="0"/>
          <w:numId w:val="14"/>
        </w:numPr>
      </w:pPr>
      <w:r w:rsidRPr="00182F00">
        <w:rPr>
          <w:b/>
          <w:bCs/>
        </w:rPr>
        <w:t xml:space="preserve">Validación preliminar de formatos: </w:t>
      </w:r>
      <w:r w:rsidRPr="00182F00">
        <w:t>Se revisan formatos de fechas, valores monetarios, cantidades y campos booleanos o de vigencia.</w:t>
      </w:r>
    </w:p>
    <w:p w14:paraId="1F65BF84" w14:textId="5110E766" w:rsidR="00182F00" w:rsidRPr="00182F00" w:rsidRDefault="00182F00" w:rsidP="00182F00">
      <w:pPr>
        <w:pStyle w:val="Prrafodelista"/>
        <w:numPr>
          <w:ilvl w:val="0"/>
          <w:numId w:val="14"/>
        </w:numPr>
      </w:pPr>
      <w:r w:rsidRPr="00182F00">
        <w:rPr>
          <w:b/>
          <w:bCs/>
        </w:rPr>
        <w:t>Perfilado relacional</w:t>
      </w:r>
      <w:r>
        <w:rPr>
          <w:b/>
          <w:bCs/>
        </w:rPr>
        <w:t xml:space="preserve">: </w:t>
      </w:r>
      <w:r w:rsidRPr="00182F00">
        <w:t>Además del perfilado por tabla, se revisa la coherencia entre tablas relacionadas, por ejemplo:</w:t>
      </w:r>
    </w:p>
    <w:p w14:paraId="1D70FA01" w14:textId="77777777" w:rsidR="00182F00" w:rsidRPr="00182F00" w:rsidRDefault="00182F00" w:rsidP="00182F00">
      <w:pPr>
        <w:numPr>
          <w:ilvl w:val="0"/>
          <w:numId w:val="5"/>
        </w:numPr>
        <w:tabs>
          <w:tab w:val="num" w:pos="720"/>
        </w:tabs>
      </w:pPr>
      <w:r w:rsidRPr="00182F00">
        <w:t xml:space="preserve">citas sin paciente asociado; </w:t>
      </w:r>
    </w:p>
    <w:p w14:paraId="1233C40B" w14:textId="77777777" w:rsidR="00182F00" w:rsidRPr="00182F00" w:rsidRDefault="00182F00" w:rsidP="00182F00">
      <w:pPr>
        <w:numPr>
          <w:ilvl w:val="0"/>
          <w:numId w:val="5"/>
        </w:numPr>
        <w:tabs>
          <w:tab w:val="num" w:pos="720"/>
        </w:tabs>
      </w:pPr>
      <w:r w:rsidRPr="00182F00">
        <w:t xml:space="preserve">citas sin médico o sede; </w:t>
      </w:r>
    </w:p>
    <w:p w14:paraId="66F49F01" w14:textId="77777777" w:rsidR="00182F00" w:rsidRPr="00182F00" w:rsidRDefault="00182F00" w:rsidP="00182F00">
      <w:pPr>
        <w:numPr>
          <w:ilvl w:val="0"/>
          <w:numId w:val="5"/>
        </w:numPr>
        <w:tabs>
          <w:tab w:val="num" w:pos="720"/>
        </w:tabs>
      </w:pPr>
      <w:r w:rsidRPr="00182F00">
        <w:t xml:space="preserve">procedimientos sin servicio; </w:t>
      </w:r>
    </w:p>
    <w:p w14:paraId="5184CE5E" w14:textId="77777777" w:rsidR="00182F00" w:rsidRPr="00182F00" w:rsidRDefault="00182F00" w:rsidP="00182F00">
      <w:pPr>
        <w:numPr>
          <w:ilvl w:val="0"/>
          <w:numId w:val="5"/>
        </w:numPr>
        <w:tabs>
          <w:tab w:val="num" w:pos="720"/>
        </w:tabs>
      </w:pPr>
      <w:r w:rsidRPr="00182F00">
        <w:t xml:space="preserve">líneas de detalle sin factura; </w:t>
      </w:r>
    </w:p>
    <w:p w14:paraId="6EEDC04A" w14:textId="77777777" w:rsidR="00182F00" w:rsidRPr="00182F00" w:rsidRDefault="00182F00" w:rsidP="00182F00">
      <w:pPr>
        <w:numPr>
          <w:ilvl w:val="0"/>
          <w:numId w:val="5"/>
        </w:numPr>
        <w:tabs>
          <w:tab w:val="num" w:pos="720"/>
        </w:tabs>
      </w:pPr>
      <w:r w:rsidRPr="00182F00">
        <w:t xml:space="preserve">referencias inconsistentes entre </w:t>
      </w:r>
      <w:proofErr w:type="spellStart"/>
      <w:r w:rsidRPr="00182F00">
        <w:t>detalle_factura</w:t>
      </w:r>
      <w:proofErr w:type="spellEnd"/>
      <w:r w:rsidRPr="00182F00">
        <w:t xml:space="preserve">, cita y procedimiento. </w:t>
      </w:r>
    </w:p>
    <w:p w14:paraId="31F6D669" w14:textId="77777777" w:rsidR="00182F00" w:rsidRPr="00182F00" w:rsidRDefault="00182F00" w:rsidP="00182F00">
      <w:r w:rsidRPr="00182F00">
        <w:rPr>
          <w:b/>
          <w:bCs/>
        </w:rPr>
        <w:t>Salida:</w:t>
      </w:r>
    </w:p>
    <w:p w14:paraId="658C59FA" w14:textId="77777777" w:rsidR="00182F00" w:rsidRPr="00182F00" w:rsidRDefault="00182F00" w:rsidP="00182F00">
      <w:pPr>
        <w:numPr>
          <w:ilvl w:val="0"/>
          <w:numId w:val="6"/>
        </w:numPr>
      </w:pPr>
      <w:proofErr w:type="spellStart"/>
      <w:r w:rsidRPr="00182F00">
        <w:t>stg_cita_profiled</w:t>
      </w:r>
      <w:proofErr w:type="spellEnd"/>
      <w:r w:rsidRPr="00182F00">
        <w:t xml:space="preserve"> </w:t>
      </w:r>
    </w:p>
    <w:p w14:paraId="5464B1DF" w14:textId="77777777" w:rsidR="00182F00" w:rsidRPr="00182F00" w:rsidRDefault="00182F00" w:rsidP="00182F00">
      <w:pPr>
        <w:numPr>
          <w:ilvl w:val="0"/>
          <w:numId w:val="6"/>
        </w:numPr>
      </w:pPr>
      <w:proofErr w:type="spellStart"/>
      <w:r w:rsidRPr="00182F00">
        <w:t>stg_procedimiento_profiled</w:t>
      </w:r>
      <w:proofErr w:type="spellEnd"/>
      <w:r w:rsidRPr="00182F00">
        <w:t xml:space="preserve"> </w:t>
      </w:r>
    </w:p>
    <w:p w14:paraId="3608A0FD" w14:textId="77777777" w:rsidR="00182F00" w:rsidRPr="00182F00" w:rsidRDefault="00182F00" w:rsidP="00182F00">
      <w:pPr>
        <w:numPr>
          <w:ilvl w:val="0"/>
          <w:numId w:val="6"/>
        </w:numPr>
      </w:pPr>
      <w:proofErr w:type="spellStart"/>
      <w:r w:rsidRPr="00182F00">
        <w:t>stg_detalle_factura_profiled</w:t>
      </w:r>
      <w:proofErr w:type="spellEnd"/>
      <w:r w:rsidRPr="00182F00">
        <w:t xml:space="preserve"> </w:t>
      </w:r>
    </w:p>
    <w:p w14:paraId="0414CFBF" w14:textId="77777777" w:rsidR="00182F00" w:rsidRPr="00182F00" w:rsidRDefault="00182F00" w:rsidP="00182F00">
      <w:pPr>
        <w:numPr>
          <w:ilvl w:val="0"/>
          <w:numId w:val="6"/>
        </w:numPr>
      </w:pPr>
      <w:proofErr w:type="spellStart"/>
      <w:r w:rsidRPr="00182F00">
        <w:t>stg_factura_profiled</w:t>
      </w:r>
      <w:proofErr w:type="spellEnd"/>
      <w:r w:rsidRPr="00182F00">
        <w:t xml:space="preserve"> </w:t>
      </w:r>
    </w:p>
    <w:p w14:paraId="2D7290F4" w14:textId="77777777" w:rsidR="00182F00" w:rsidRPr="00182F00" w:rsidRDefault="00182F00" w:rsidP="00182F00">
      <w:pPr>
        <w:numPr>
          <w:ilvl w:val="0"/>
          <w:numId w:val="6"/>
        </w:numPr>
      </w:pPr>
      <w:r w:rsidRPr="00182F00">
        <w:lastRenderedPageBreak/>
        <w:t xml:space="preserve">métricas de calidad por tabla y por relación </w:t>
      </w:r>
    </w:p>
    <w:p w14:paraId="1F2FADD2" w14:textId="77777777" w:rsidR="00182F00" w:rsidRPr="00182F00" w:rsidRDefault="00182F00" w:rsidP="00182F00">
      <w:r w:rsidRPr="00182F00">
        <w:rPr>
          <w:b/>
          <w:bCs/>
        </w:rPr>
        <w:t>Características:</w:t>
      </w:r>
    </w:p>
    <w:p w14:paraId="032C0837" w14:textId="77777777" w:rsidR="00182F00" w:rsidRPr="00182F00" w:rsidRDefault="00182F00" w:rsidP="00182F00">
      <w:pPr>
        <w:numPr>
          <w:ilvl w:val="0"/>
          <w:numId w:val="7"/>
        </w:numPr>
      </w:pPr>
      <w:r w:rsidRPr="00182F00">
        <w:t xml:space="preserve">no se modifica aún el dato original; </w:t>
      </w:r>
    </w:p>
    <w:p w14:paraId="4B43DEED" w14:textId="77777777" w:rsidR="00182F00" w:rsidRPr="00182F00" w:rsidRDefault="00182F00" w:rsidP="00182F00">
      <w:pPr>
        <w:numPr>
          <w:ilvl w:val="0"/>
          <w:numId w:val="7"/>
        </w:numPr>
      </w:pPr>
      <w:r w:rsidRPr="00182F00">
        <w:t xml:space="preserve">se generan evidencias de calidad; </w:t>
      </w:r>
    </w:p>
    <w:p w14:paraId="7F04F3C1" w14:textId="02FA2F6A" w:rsidR="00182F00" w:rsidRPr="00182F00" w:rsidRDefault="00182F00" w:rsidP="00182F00">
      <w:pPr>
        <w:numPr>
          <w:ilvl w:val="0"/>
          <w:numId w:val="7"/>
        </w:numPr>
      </w:pPr>
      <w:r w:rsidRPr="00182F00">
        <w:t xml:space="preserve">se preparan las reglas de tratamiento para la siguiente etapa. </w:t>
      </w:r>
    </w:p>
    <w:p w14:paraId="7C0839FB" w14:textId="77777777" w:rsidR="00182F00" w:rsidRPr="00182F00" w:rsidRDefault="00182F00" w:rsidP="00182F00">
      <w:pPr>
        <w:rPr>
          <w:b/>
          <w:bCs/>
        </w:rPr>
      </w:pPr>
      <w:r w:rsidRPr="00182F00">
        <w:rPr>
          <w:b/>
          <w:bCs/>
        </w:rPr>
        <w:t xml:space="preserve">1.2.3 </w:t>
      </w:r>
      <w:proofErr w:type="spellStart"/>
      <w:r w:rsidRPr="00182F00">
        <w:rPr>
          <w:b/>
          <w:bCs/>
        </w:rPr>
        <w:t>Staging</w:t>
      </w:r>
      <w:proofErr w:type="spellEnd"/>
      <w:r w:rsidRPr="00182F00">
        <w:rPr>
          <w:b/>
          <w:bCs/>
        </w:rPr>
        <w:t xml:space="preserve"> </w:t>
      </w:r>
      <w:proofErr w:type="spellStart"/>
      <w:r w:rsidRPr="00182F00">
        <w:rPr>
          <w:b/>
          <w:bCs/>
        </w:rPr>
        <w:t>Clean</w:t>
      </w:r>
      <w:proofErr w:type="spellEnd"/>
      <w:r w:rsidRPr="00182F00">
        <w:rPr>
          <w:b/>
          <w:bCs/>
        </w:rPr>
        <w:t xml:space="preserve"> / </w:t>
      </w:r>
      <w:proofErr w:type="spellStart"/>
      <w:r w:rsidRPr="00182F00">
        <w:rPr>
          <w:b/>
          <w:bCs/>
        </w:rPr>
        <w:t>Validated</w:t>
      </w:r>
      <w:proofErr w:type="spellEnd"/>
    </w:p>
    <w:p w14:paraId="62A55096" w14:textId="502AADD5" w:rsidR="00182F00" w:rsidRPr="00182F00" w:rsidRDefault="00182F00" w:rsidP="00182F00">
      <w:r w:rsidRPr="00182F00">
        <w:rPr>
          <w:b/>
          <w:bCs/>
        </w:rPr>
        <w:t>Propósito:</w:t>
      </w:r>
      <w:r>
        <w:rPr>
          <w:b/>
          <w:bCs/>
        </w:rPr>
        <w:t xml:space="preserve"> </w:t>
      </w:r>
      <w:r w:rsidRPr="00182F00">
        <w:t>Contener únicamente los datos limpios, tipificados, homologados y validados que podrán ser utilizados en la construcción del modelo dimensional.</w:t>
      </w:r>
    </w:p>
    <w:p w14:paraId="61D9C1C6" w14:textId="77777777" w:rsidR="00182F00" w:rsidRDefault="00182F00" w:rsidP="00182F00">
      <w:pPr>
        <w:rPr>
          <w:b/>
          <w:bCs/>
        </w:rPr>
      </w:pPr>
      <w:r w:rsidRPr="00182F00">
        <w:rPr>
          <w:b/>
          <w:bCs/>
        </w:rPr>
        <w:t>Procesos aplicados:</w:t>
      </w:r>
    </w:p>
    <w:p w14:paraId="70C9880D" w14:textId="77777777" w:rsidR="00182F00" w:rsidRDefault="00182F00" w:rsidP="00182F00">
      <w:pPr>
        <w:pStyle w:val="Prrafodelista"/>
        <w:numPr>
          <w:ilvl w:val="0"/>
          <w:numId w:val="15"/>
        </w:numPr>
      </w:pPr>
      <w:r w:rsidRPr="00182F00">
        <w:rPr>
          <w:b/>
          <w:bCs/>
        </w:rPr>
        <w:t xml:space="preserve">Limpieza de cadenas: </w:t>
      </w:r>
      <w:r w:rsidRPr="00182F00">
        <w:t>Se eliminan espacios sobrantes, inconsistencias de capitalización y variaciones de escritura.</w:t>
      </w:r>
    </w:p>
    <w:p w14:paraId="23A2AF3F" w14:textId="77777777" w:rsidR="00182F00" w:rsidRDefault="00182F00" w:rsidP="00182F00">
      <w:pPr>
        <w:pStyle w:val="Prrafodelista"/>
        <w:numPr>
          <w:ilvl w:val="0"/>
          <w:numId w:val="15"/>
        </w:numPr>
      </w:pPr>
      <w:r w:rsidRPr="00182F00">
        <w:rPr>
          <w:b/>
          <w:bCs/>
        </w:rPr>
        <w:t xml:space="preserve">Homologación de dominios: </w:t>
      </w:r>
      <w:r w:rsidRPr="00182F00">
        <w:t>Se estandarizan valores categóricos en tablas maestras y transaccionales.</w:t>
      </w:r>
    </w:p>
    <w:p w14:paraId="5790459C" w14:textId="66C78A47" w:rsidR="00182F00" w:rsidRPr="00182F00" w:rsidRDefault="00182F00" w:rsidP="00182F00">
      <w:pPr>
        <w:pStyle w:val="Prrafodelista"/>
        <w:numPr>
          <w:ilvl w:val="0"/>
          <w:numId w:val="15"/>
        </w:numPr>
      </w:pPr>
      <w:r w:rsidRPr="00182F00">
        <w:rPr>
          <w:b/>
          <w:bCs/>
        </w:rPr>
        <w:t xml:space="preserve">Conversión de </w:t>
      </w:r>
      <w:proofErr w:type="spellStart"/>
      <w:proofErr w:type="gramStart"/>
      <w:r w:rsidRPr="00182F00">
        <w:rPr>
          <w:b/>
          <w:bCs/>
        </w:rPr>
        <w:t>tipos</w:t>
      </w:r>
      <w:r>
        <w:rPr>
          <w:b/>
          <w:bCs/>
        </w:rPr>
        <w:t>:</w:t>
      </w:r>
      <w:r w:rsidRPr="00182F00">
        <w:t>Se</w:t>
      </w:r>
      <w:proofErr w:type="spellEnd"/>
      <w:proofErr w:type="gramEnd"/>
      <w:r w:rsidRPr="00182F00">
        <w:t xml:space="preserve"> convierten a tipos correctos:</w:t>
      </w:r>
    </w:p>
    <w:p w14:paraId="54CB540D" w14:textId="2AE9A3B4" w:rsidR="00182F00" w:rsidRPr="00182F00" w:rsidRDefault="00182F00" w:rsidP="00182F00">
      <w:pPr>
        <w:numPr>
          <w:ilvl w:val="0"/>
          <w:numId w:val="8"/>
        </w:numPr>
        <w:tabs>
          <w:tab w:val="num" w:pos="720"/>
        </w:tabs>
      </w:pPr>
      <w:r w:rsidRPr="00182F00">
        <w:t>fechas</w:t>
      </w:r>
    </w:p>
    <w:p w14:paraId="17646385" w14:textId="2C8AB7E9" w:rsidR="00182F00" w:rsidRPr="00182F00" w:rsidRDefault="00182F00" w:rsidP="00182F00">
      <w:pPr>
        <w:numPr>
          <w:ilvl w:val="0"/>
          <w:numId w:val="8"/>
        </w:numPr>
        <w:tabs>
          <w:tab w:val="num" w:pos="720"/>
        </w:tabs>
      </w:pPr>
      <w:r w:rsidRPr="00182F00">
        <w:t>horas</w:t>
      </w:r>
    </w:p>
    <w:p w14:paraId="014AB545" w14:textId="7B6B82AD" w:rsidR="00182F00" w:rsidRPr="00182F00" w:rsidRDefault="00182F00" w:rsidP="00182F00">
      <w:pPr>
        <w:numPr>
          <w:ilvl w:val="0"/>
          <w:numId w:val="8"/>
        </w:numPr>
        <w:tabs>
          <w:tab w:val="num" w:pos="720"/>
        </w:tabs>
      </w:pPr>
      <w:r w:rsidRPr="00182F00">
        <w:t>valores monetarios</w:t>
      </w:r>
    </w:p>
    <w:p w14:paraId="03606A17" w14:textId="4DF94414" w:rsidR="00182F00" w:rsidRDefault="00182F00" w:rsidP="00182F00">
      <w:pPr>
        <w:numPr>
          <w:ilvl w:val="0"/>
          <w:numId w:val="8"/>
        </w:numPr>
        <w:tabs>
          <w:tab w:val="num" w:pos="720"/>
        </w:tabs>
      </w:pPr>
      <w:r w:rsidRPr="00182F00">
        <w:t>cantidades</w:t>
      </w:r>
    </w:p>
    <w:p w14:paraId="7DD82657" w14:textId="77777777" w:rsidR="00182F00" w:rsidRDefault="00182F00" w:rsidP="00182F00">
      <w:pPr>
        <w:pStyle w:val="Prrafodelista"/>
        <w:numPr>
          <w:ilvl w:val="0"/>
          <w:numId w:val="16"/>
        </w:numPr>
      </w:pPr>
      <w:r w:rsidRPr="00182F00">
        <w:rPr>
          <w:b/>
          <w:bCs/>
        </w:rPr>
        <w:t xml:space="preserve">Eliminación de duplicados: </w:t>
      </w:r>
      <w:r w:rsidRPr="00182F00">
        <w:t>Se eliminan duplicados exactos y se resuelven repeticiones inconsistentes cuando corresponda.</w:t>
      </w:r>
    </w:p>
    <w:p w14:paraId="110DA5CC" w14:textId="09483346" w:rsidR="00182F00" w:rsidRPr="00182F00" w:rsidRDefault="00182F00" w:rsidP="00182F00">
      <w:pPr>
        <w:pStyle w:val="Prrafodelista"/>
        <w:numPr>
          <w:ilvl w:val="0"/>
          <w:numId w:val="16"/>
        </w:numPr>
      </w:pPr>
      <w:r w:rsidRPr="00182F00">
        <w:rPr>
          <w:b/>
          <w:bCs/>
        </w:rPr>
        <w:t xml:space="preserve">Validación de reglas de negocio: </w:t>
      </w:r>
      <w:r w:rsidRPr="00182F00">
        <w:t xml:space="preserve">Se aplican validaciones de integridad y coherencia clínica y administrativa, </w:t>
      </w:r>
      <w:r>
        <w:t>como</w:t>
      </w:r>
      <w:r w:rsidRPr="00182F00">
        <w:t>:</w:t>
      </w:r>
    </w:p>
    <w:p w14:paraId="539E4BB7" w14:textId="77777777" w:rsidR="00182F00" w:rsidRPr="00182F00" w:rsidRDefault="00182F00" w:rsidP="00182F00">
      <w:pPr>
        <w:numPr>
          <w:ilvl w:val="0"/>
          <w:numId w:val="9"/>
        </w:numPr>
        <w:tabs>
          <w:tab w:val="num" w:pos="720"/>
        </w:tabs>
      </w:pPr>
      <w:r w:rsidRPr="00182F00">
        <w:t xml:space="preserve">registros monetarios no negativos; </w:t>
      </w:r>
    </w:p>
    <w:p w14:paraId="7ACB85B1" w14:textId="77777777" w:rsidR="00182F00" w:rsidRPr="00182F00" w:rsidRDefault="00182F00" w:rsidP="00182F00">
      <w:pPr>
        <w:numPr>
          <w:ilvl w:val="0"/>
          <w:numId w:val="9"/>
        </w:numPr>
        <w:tabs>
          <w:tab w:val="num" w:pos="720"/>
        </w:tabs>
      </w:pPr>
      <w:r w:rsidRPr="00182F00">
        <w:t xml:space="preserve">referencias válidas entre detalle, factura y acto clínico; </w:t>
      </w:r>
    </w:p>
    <w:p w14:paraId="6CD4CBD0" w14:textId="77777777" w:rsidR="00182F00" w:rsidRPr="00182F00" w:rsidRDefault="00182F00" w:rsidP="00182F00">
      <w:pPr>
        <w:numPr>
          <w:ilvl w:val="0"/>
          <w:numId w:val="9"/>
        </w:numPr>
        <w:tabs>
          <w:tab w:val="num" w:pos="720"/>
        </w:tabs>
      </w:pPr>
      <w:r w:rsidRPr="00182F00">
        <w:t xml:space="preserve">estados de cita dentro del dominio esperado; </w:t>
      </w:r>
    </w:p>
    <w:p w14:paraId="3A9BD5C9" w14:textId="77777777" w:rsidR="00182F00" w:rsidRPr="00182F00" w:rsidRDefault="00182F00" w:rsidP="00182F00">
      <w:pPr>
        <w:numPr>
          <w:ilvl w:val="0"/>
          <w:numId w:val="9"/>
        </w:numPr>
        <w:tabs>
          <w:tab w:val="num" w:pos="720"/>
        </w:tabs>
      </w:pPr>
      <w:r w:rsidRPr="00182F00">
        <w:t xml:space="preserve">consistencia de claves foráneas esenciales; </w:t>
      </w:r>
    </w:p>
    <w:p w14:paraId="0765572A" w14:textId="77777777" w:rsidR="00182F00" w:rsidRPr="00182F00" w:rsidRDefault="00182F00" w:rsidP="00182F00">
      <w:pPr>
        <w:numPr>
          <w:ilvl w:val="0"/>
          <w:numId w:val="9"/>
        </w:numPr>
        <w:tabs>
          <w:tab w:val="num" w:pos="720"/>
        </w:tabs>
      </w:pPr>
      <w:r w:rsidRPr="00182F00">
        <w:t xml:space="preserve">presencia de los campos obligatorios para análisis. </w:t>
      </w:r>
    </w:p>
    <w:p w14:paraId="55CDA340" w14:textId="74493CB8" w:rsidR="00182F00" w:rsidRPr="00182F00" w:rsidRDefault="00182F00" w:rsidP="00182F00">
      <w:r w:rsidRPr="00182F00">
        <w:rPr>
          <w:b/>
          <w:bCs/>
        </w:rPr>
        <w:t>Salida:</w:t>
      </w:r>
      <w:r w:rsidRPr="00182F00">
        <w:br/>
      </w:r>
      <w:proofErr w:type="spellStart"/>
      <w:r w:rsidRPr="00182F00">
        <w:t>Datasets</w:t>
      </w:r>
      <w:proofErr w:type="spellEnd"/>
      <w:r w:rsidRPr="00182F00">
        <w:t xml:space="preserve"> validados:</w:t>
      </w:r>
    </w:p>
    <w:p w14:paraId="4CFCA28B" w14:textId="77777777" w:rsidR="00182F00" w:rsidRPr="00182F00" w:rsidRDefault="00182F00" w:rsidP="00182F00">
      <w:pPr>
        <w:numPr>
          <w:ilvl w:val="0"/>
          <w:numId w:val="10"/>
        </w:numPr>
      </w:pPr>
      <w:proofErr w:type="spellStart"/>
      <w:r w:rsidRPr="00182F00">
        <w:t>stg_cita_validada</w:t>
      </w:r>
      <w:proofErr w:type="spellEnd"/>
      <w:r w:rsidRPr="00182F00">
        <w:t xml:space="preserve"> </w:t>
      </w:r>
    </w:p>
    <w:p w14:paraId="12F4959A" w14:textId="77777777" w:rsidR="00182F00" w:rsidRPr="00182F00" w:rsidRDefault="00182F00" w:rsidP="00182F00">
      <w:pPr>
        <w:numPr>
          <w:ilvl w:val="0"/>
          <w:numId w:val="10"/>
        </w:numPr>
      </w:pPr>
      <w:proofErr w:type="spellStart"/>
      <w:r w:rsidRPr="00182F00">
        <w:t>stg_procedimiento_validado</w:t>
      </w:r>
      <w:proofErr w:type="spellEnd"/>
      <w:r w:rsidRPr="00182F00">
        <w:t xml:space="preserve"> </w:t>
      </w:r>
    </w:p>
    <w:p w14:paraId="4C1BE606" w14:textId="77777777" w:rsidR="00182F00" w:rsidRPr="00182F00" w:rsidRDefault="00182F00" w:rsidP="00182F00">
      <w:pPr>
        <w:numPr>
          <w:ilvl w:val="0"/>
          <w:numId w:val="10"/>
        </w:numPr>
      </w:pPr>
      <w:proofErr w:type="spellStart"/>
      <w:r w:rsidRPr="00182F00">
        <w:t>stg_detalle_factura_validado</w:t>
      </w:r>
      <w:proofErr w:type="spellEnd"/>
      <w:r w:rsidRPr="00182F00">
        <w:t xml:space="preserve"> </w:t>
      </w:r>
    </w:p>
    <w:p w14:paraId="65544D0B" w14:textId="77777777" w:rsidR="00182F00" w:rsidRPr="00182F00" w:rsidRDefault="00182F00" w:rsidP="00182F00">
      <w:pPr>
        <w:numPr>
          <w:ilvl w:val="0"/>
          <w:numId w:val="10"/>
        </w:numPr>
      </w:pPr>
      <w:proofErr w:type="spellStart"/>
      <w:r w:rsidRPr="00182F00">
        <w:t>stg_factura_validada</w:t>
      </w:r>
      <w:proofErr w:type="spellEnd"/>
      <w:r w:rsidRPr="00182F00">
        <w:t xml:space="preserve"> </w:t>
      </w:r>
    </w:p>
    <w:p w14:paraId="6E1C892B" w14:textId="77777777" w:rsidR="00182F00" w:rsidRPr="00182F00" w:rsidRDefault="00182F00" w:rsidP="00182F00">
      <w:pPr>
        <w:numPr>
          <w:ilvl w:val="0"/>
          <w:numId w:val="10"/>
        </w:numPr>
      </w:pPr>
      <w:proofErr w:type="spellStart"/>
      <w:r w:rsidRPr="00182F00">
        <w:t>stg_paciente_validado</w:t>
      </w:r>
      <w:proofErr w:type="spellEnd"/>
      <w:r w:rsidRPr="00182F00">
        <w:t xml:space="preserve"> </w:t>
      </w:r>
    </w:p>
    <w:p w14:paraId="57C71F38" w14:textId="77777777" w:rsidR="00182F00" w:rsidRPr="00182F00" w:rsidRDefault="00182F00" w:rsidP="00182F00">
      <w:pPr>
        <w:numPr>
          <w:ilvl w:val="0"/>
          <w:numId w:val="10"/>
        </w:numPr>
      </w:pPr>
      <w:proofErr w:type="spellStart"/>
      <w:r w:rsidRPr="00182F00">
        <w:t>stg_servicio_validado</w:t>
      </w:r>
      <w:proofErr w:type="spellEnd"/>
      <w:r w:rsidRPr="00182F00">
        <w:t xml:space="preserve"> </w:t>
      </w:r>
    </w:p>
    <w:p w14:paraId="0D059711" w14:textId="3EFCBCDF" w:rsidR="00182F00" w:rsidRPr="00182F00" w:rsidRDefault="00182F00" w:rsidP="00182F00">
      <w:pPr>
        <w:rPr>
          <w:b/>
          <w:bCs/>
        </w:rPr>
      </w:pPr>
      <w:r w:rsidRPr="00182F00">
        <w:rPr>
          <w:b/>
          <w:bCs/>
        </w:rPr>
        <w:lastRenderedPageBreak/>
        <w:t>Criterio de salida:</w:t>
      </w:r>
      <w:r>
        <w:rPr>
          <w:b/>
          <w:bCs/>
        </w:rPr>
        <w:t xml:space="preserve"> </w:t>
      </w:r>
      <w:r w:rsidRPr="00182F00">
        <w:t>Solo se conservan registros que:</w:t>
      </w:r>
    </w:p>
    <w:p w14:paraId="2A8113FC" w14:textId="77777777" w:rsidR="00182F00" w:rsidRPr="00182F00" w:rsidRDefault="00182F00" w:rsidP="00182F00">
      <w:pPr>
        <w:numPr>
          <w:ilvl w:val="0"/>
          <w:numId w:val="11"/>
        </w:numPr>
      </w:pPr>
      <w:r w:rsidRPr="00182F00">
        <w:t xml:space="preserve">cumplen con los campos obligatorios; </w:t>
      </w:r>
    </w:p>
    <w:p w14:paraId="34E875DA" w14:textId="77777777" w:rsidR="00182F00" w:rsidRPr="00182F00" w:rsidRDefault="00182F00" w:rsidP="00182F00">
      <w:pPr>
        <w:numPr>
          <w:ilvl w:val="0"/>
          <w:numId w:val="11"/>
        </w:numPr>
      </w:pPr>
      <w:r w:rsidRPr="00182F00">
        <w:t xml:space="preserve">tienen formatos válidos; </w:t>
      </w:r>
    </w:p>
    <w:p w14:paraId="54FDF4BA" w14:textId="77777777" w:rsidR="00182F00" w:rsidRPr="00182F00" w:rsidRDefault="00182F00" w:rsidP="00182F00">
      <w:pPr>
        <w:numPr>
          <w:ilvl w:val="0"/>
          <w:numId w:val="11"/>
        </w:numPr>
      </w:pPr>
      <w:r w:rsidRPr="00182F00">
        <w:t xml:space="preserve">respetan las reglas de negocio; </w:t>
      </w:r>
    </w:p>
    <w:p w14:paraId="47E96232" w14:textId="20D5929E" w:rsidR="00182F00" w:rsidRPr="00182F00" w:rsidRDefault="00182F00" w:rsidP="00182F00">
      <w:pPr>
        <w:numPr>
          <w:ilvl w:val="0"/>
          <w:numId w:val="11"/>
        </w:numPr>
      </w:pPr>
      <w:r w:rsidRPr="00182F00">
        <w:t xml:space="preserve">no presentan inconsistencias críticas no recuperables. </w:t>
      </w:r>
    </w:p>
    <w:p w14:paraId="5F6902EF" w14:textId="77777777" w:rsidR="00182F00" w:rsidRPr="00182F00" w:rsidRDefault="00182F00" w:rsidP="00182F00">
      <w:pPr>
        <w:rPr>
          <w:b/>
          <w:bCs/>
        </w:rPr>
      </w:pPr>
      <w:r w:rsidRPr="00182F00">
        <w:rPr>
          <w:b/>
          <w:bCs/>
        </w:rPr>
        <w:t xml:space="preserve">1.2.4 </w:t>
      </w:r>
      <w:proofErr w:type="spellStart"/>
      <w:r w:rsidRPr="00182F00">
        <w:rPr>
          <w:b/>
          <w:bCs/>
        </w:rPr>
        <w:t>Staging</w:t>
      </w:r>
      <w:proofErr w:type="spellEnd"/>
      <w:r w:rsidRPr="00182F00">
        <w:rPr>
          <w:b/>
          <w:bCs/>
        </w:rPr>
        <w:t xml:space="preserve"> Integrado Analítico</w:t>
      </w:r>
    </w:p>
    <w:p w14:paraId="5AA284CE" w14:textId="77777777" w:rsidR="00182F00" w:rsidRPr="00182F00" w:rsidRDefault="00182F00" w:rsidP="00182F00">
      <w:r w:rsidRPr="00182F00">
        <w:rPr>
          <w:b/>
          <w:bCs/>
        </w:rPr>
        <w:t>Propósito:</w:t>
      </w:r>
      <w:r w:rsidRPr="00182F00">
        <w:br/>
        <w:t xml:space="preserve">Unificar la información clínica, operativa y financiera de </w:t>
      </w:r>
      <w:proofErr w:type="spellStart"/>
      <w:r w:rsidRPr="00182F00">
        <w:t>MediCare</w:t>
      </w:r>
      <w:proofErr w:type="spellEnd"/>
      <w:r w:rsidRPr="00182F00">
        <w:t xml:space="preserve"> en un único </w:t>
      </w:r>
      <w:proofErr w:type="spellStart"/>
      <w:r w:rsidRPr="00182F00">
        <w:t>dataset</w:t>
      </w:r>
      <w:proofErr w:type="spellEnd"/>
      <w:r w:rsidRPr="00182F00">
        <w:t xml:space="preserve"> analítico base, a partir del cual se conformarán las dimensiones y la tabla de hechos del modelo estrella.</w:t>
      </w:r>
    </w:p>
    <w:p w14:paraId="1C7C8B73" w14:textId="40D9BCA4" w:rsidR="00182F00" w:rsidRPr="00182F00" w:rsidRDefault="00182F00" w:rsidP="00182F00">
      <w:r w:rsidRPr="00182F00">
        <w:rPr>
          <w:b/>
          <w:bCs/>
        </w:rPr>
        <w:t>Tabla conductora del proceso:</w:t>
      </w:r>
      <w:r>
        <w:rPr>
          <w:b/>
          <w:bCs/>
        </w:rPr>
        <w:t xml:space="preserve"> </w:t>
      </w:r>
      <w:r w:rsidRPr="00182F00">
        <w:t>La integración parte de la entidad cita, ya que el proyecto debe analizar no solo facturación, sino también comportamiento de citas atendidas, canceladas, reprogramadas y no-</w:t>
      </w:r>
      <w:proofErr w:type="gramStart"/>
      <w:r w:rsidRPr="00182F00">
        <w:t>show</w:t>
      </w:r>
      <w:proofErr w:type="gramEnd"/>
      <w:r w:rsidRPr="00182F00">
        <w:t xml:space="preserve"> según especialidad y horario. </w:t>
      </w:r>
    </w:p>
    <w:p w14:paraId="70FE69E8" w14:textId="77777777" w:rsidR="00182F00" w:rsidRPr="00182F00" w:rsidRDefault="00182F00" w:rsidP="00182F00">
      <w:r w:rsidRPr="00182F00">
        <w:rPr>
          <w:b/>
          <w:bCs/>
        </w:rPr>
        <w:t>Procesos aplicados:</w:t>
      </w:r>
    </w:p>
    <w:p w14:paraId="6B31CCC9" w14:textId="77777777" w:rsidR="00182F00" w:rsidRPr="00182F00" w:rsidRDefault="00182F00" w:rsidP="00182F00">
      <w:pPr>
        <w:numPr>
          <w:ilvl w:val="0"/>
          <w:numId w:val="12"/>
        </w:numPr>
      </w:pPr>
      <w:r w:rsidRPr="00182F00">
        <w:t xml:space="preserve">enriquecimiento de cita con paciente, médico, especialidad, sede y estado; </w:t>
      </w:r>
    </w:p>
    <w:p w14:paraId="708A1D3F" w14:textId="77777777" w:rsidR="00182F00" w:rsidRPr="00182F00" w:rsidRDefault="00182F00" w:rsidP="00182F00">
      <w:pPr>
        <w:numPr>
          <w:ilvl w:val="0"/>
          <w:numId w:val="12"/>
        </w:numPr>
      </w:pPr>
      <w:r w:rsidRPr="00182F00">
        <w:t xml:space="preserve">relación con procedimiento cuando exista vínculo clínico asociado; </w:t>
      </w:r>
    </w:p>
    <w:p w14:paraId="7D90FF2E" w14:textId="77777777" w:rsidR="00182F00" w:rsidRPr="00182F00" w:rsidRDefault="00182F00" w:rsidP="00182F00">
      <w:pPr>
        <w:numPr>
          <w:ilvl w:val="0"/>
          <w:numId w:val="12"/>
        </w:numPr>
      </w:pPr>
      <w:r w:rsidRPr="00182F00">
        <w:t xml:space="preserve">relación con </w:t>
      </w:r>
      <w:proofErr w:type="spellStart"/>
      <w:r w:rsidRPr="00182F00">
        <w:t>detalle_factura</w:t>
      </w:r>
      <w:proofErr w:type="spellEnd"/>
      <w:r w:rsidRPr="00182F00">
        <w:t xml:space="preserve"> por cita o por procedimiento; </w:t>
      </w:r>
    </w:p>
    <w:p w14:paraId="3E9A8D4F" w14:textId="77777777" w:rsidR="00182F00" w:rsidRPr="00182F00" w:rsidRDefault="00182F00" w:rsidP="00182F00">
      <w:pPr>
        <w:numPr>
          <w:ilvl w:val="0"/>
          <w:numId w:val="12"/>
        </w:numPr>
      </w:pPr>
      <w:r w:rsidRPr="00182F00">
        <w:t xml:space="preserve">unión con factura para obtener el contexto financiero; </w:t>
      </w:r>
    </w:p>
    <w:p w14:paraId="4A2BE471" w14:textId="77777777" w:rsidR="00182F00" w:rsidRPr="00182F00" w:rsidRDefault="00182F00" w:rsidP="00182F00">
      <w:pPr>
        <w:numPr>
          <w:ilvl w:val="0"/>
          <w:numId w:val="12"/>
        </w:numPr>
      </w:pPr>
      <w:r w:rsidRPr="00182F00">
        <w:t xml:space="preserve">integración con servicio y su clasificación; </w:t>
      </w:r>
    </w:p>
    <w:p w14:paraId="10E7AD9A" w14:textId="77777777" w:rsidR="00182F00" w:rsidRPr="00182F00" w:rsidRDefault="00182F00" w:rsidP="00182F00">
      <w:pPr>
        <w:numPr>
          <w:ilvl w:val="0"/>
          <w:numId w:val="12"/>
        </w:numPr>
      </w:pPr>
      <w:r w:rsidRPr="00182F00">
        <w:t xml:space="preserve">integración con aseguradora y forma de pago; </w:t>
      </w:r>
    </w:p>
    <w:p w14:paraId="22FBABAA" w14:textId="77777777" w:rsidR="00182F00" w:rsidRPr="00182F00" w:rsidRDefault="00182F00" w:rsidP="00182F00">
      <w:pPr>
        <w:numPr>
          <w:ilvl w:val="0"/>
          <w:numId w:val="12"/>
        </w:numPr>
      </w:pPr>
      <w:r w:rsidRPr="00182F00">
        <w:t xml:space="preserve">construcción de atributos analíticos derivados; </w:t>
      </w:r>
    </w:p>
    <w:p w14:paraId="2BF54D82" w14:textId="77777777" w:rsidR="00182F00" w:rsidRPr="00182F00" w:rsidRDefault="00182F00" w:rsidP="00182F00">
      <w:pPr>
        <w:numPr>
          <w:ilvl w:val="0"/>
          <w:numId w:val="12"/>
        </w:numPr>
      </w:pPr>
      <w:r w:rsidRPr="00182F00">
        <w:t xml:space="preserve">creación de un </w:t>
      </w:r>
      <w:proofErr w:type="spellStart"/>
      <w:r w:rsidRPr="00182F00">
        <w:t>dataset</w:t>
      </w:r>
      <w:proofErr w:type="spellEnd"/>
      <w:r w:rsidRPr="00182F00">
        <w:t xml:space="preserve"> central consolidado. </w:t>
      </w:r>
    </w:p>
    <w:p w14:paraId="7CAB4944" w14:textId="77777777" w:rsidR="00182F00" w:rsidRPr="00182F00" w:rsidRDefault="00182F00" w:rsidP="00182F00">
      <w:r w:rsidRPr="00182F00">
        <w:rPr>
          <w:b/>
          <w:bCs/>
        </w:rPr>
        <w:t>Salida:</w:t>
      </w:r>
      <w:r w:rsidRPr="00182F00">
        <w:br/>
      </w:r>
      <w:proofErr w:type="spellStart"/>
      <w:r w:rsidRPr="00182F00">
        <w:t>stg_atencion_base</w:t>
      </w:r>
      <w:proofErr w:type="spellEnd"/>
    </w:p>
    <w:p w14:paraId="5226BC20" w14:textId="77777777" w:rsidR="00182F00" w:rsidRPr="00182F00" w:rsidRDefault="00182F00" w:rsidP="00182F00">
      <w:r w:rsidRPr="00182F00">
        <w:rPr>
          <w:b/>
          <w:bCs/>
        </w:rPr>
        <w:t>Características:</w:t>
      </w:r>
    </w:p>
    <w:p w14:paraId="330BEC5F" w14:textId="77777777" w:rsidR="00182F00" w:rsidRPr="00182F00" w:rsidRDefault="00182F00" w:rsidP="00182F00">
      <w:pPr>
        <w:numPr>
          <w:ilvl w:val="0"/>
          <w:numId w:val="13"/>
        </w:numPr>
      </w:pPr>
      <w:r w:rsidRPr="00182F00">
        <w:t xml:space="preserve">representa la base lógica única del análisis; </w:t>
      </w:r>
    </w:p>
    <w:p w14:paraId="6B77BCB2" w14:textId="77777777" w:rsidR="00182F00" w:rsidRPr="00182F00" w:rsidRDefault="00182F00" w:rsidP="00182F00">
      <w:pPr>
        <w:numPr>
          <w:ilvl w:val="0"/>
          <w:numId w:val="13"/>
        </w:numPr>
      </w:pPr>
      <w:r w:rsidRPr="00182F00">
        <w:t xml:space="preserve">permite derivar las dimensiones definitivas; </w:t>
      </w:r>
    </w:p>
    <w:p w14:paraId="6B8EDDBD" w14:textId="77777777" w:rsidR="00182F00" w:rsidRPr="00182F00" w:rsidRDefault="00182F00" w:rsidP="00182F00">
      <w:pPr>
        <w:numPr>
          <w:ilvl w:val="0"/>
          <w:numId w:val="13"/>
        </w:numPr>
      </w:pPr>
      <w:r w:rsidRPr="00182F00">
        <w:t xml:space="preserve">sirve como insumo directo para construir </w:t>
      </w:r>
      <w:proofErr w:type="spellStart"/>
      <w:r w:rsidRPr="00182F00">
        <w:t>FactAtencionClinica</w:t>
      </w:r>
      <w:proofErr w:type="spellEnd"/>
      <w:r w:rsidRPr="00182F00">
        <w:t xml:space="preserve">; </w:t>
      </w:r>
    </w:p>
    <w:p w14:paraId="62DD9D36" w14:textId="77777777" w:rsidR="00182F00" w:rsidRPr="00182F00" w:rsidRDefault="00182F00" w:rsidP="00182F00">
      <w:pPr>
        <w:numPr>
          <w:ilvl w:val="0"/>
          <w:numId w:val="13"/>
        </w:numPr>
      </w:pPr>
      <w:r w:rsidRPr="00182F00">
        <w:t xml:space="preserve">preserva la lógica de una sola </w:t>
      </w:r>
      <w:proofErr w:type="spellStart"/>
      <w:r w:rsidRPr="00182F00">
        <w:t>fact</w:t>
      </w:r>
      <w:proofErr w:type="spellEnd"/>
      <w:r w:rsidRPr="00182F00">
        <w:t xml:space="preserve"> definida para el proyecto. </w:t>
      </w:r>
    </w:p>
    <w:p w14:paraId="4C330064" w14:textId="1BC97043" w:rsidR="00C30218" w:rsidRDefault="00C30218">
      <w:r>
        <w:br w:type="page"/>
      </w:r>
    </w:p>
    <w:p w14:paraId="19E48D96" w14:textId="031F3E80" w:rsidR="00455D60" w:rsidRDefault="00C30218" w:rsidP="00C30218">
      <w:pPr>
        <w:jc w:val="center"/>
        <w:rPr>
          <w:b/>
          <w:bCs/>
        </w:rPr>
      </w:pPr>
      <w:r w:rsidRPr="00C30218">
        <w:rPr>
          <w:b/>
          <w:bCs/>
        </w:rPr>
        <w:lastRenderedPageBreak/>
        <w:t>Diseño del flujo del ETL</w:t>
      </w:r>
    </w:p>
    <w:p w14:paraId="12BC1A27" w14:textId="77777777" w:rsidR="00C30218" w:rsidRPr="00C30218" w:rsidRDefault="00C30218" w:rsidP="00C30218">
      <w:pPr>
        <w:rPr>
          <w:b/>
          <w:bCs/>
        </w:rPr>
      </w:pPr>
      <w:r w:rsidRPr="00C30218">
        <w:rPr>
          <w:b/>
          <w:bCs/>
        </w:rPr>
        <w:t>2. Diseño del Flujo ETL</w:t>
      </w:r>
    </w:p>
    <w:p w14:paraId="5543F28E" w14:textId="77777777" w:rsidR="00C30218" w:rsidRPr="00C30218" w:rsidRDefault="00C30218" w:rsidP="00C30218">
      <w:pPr>
        <w:rPr>
          <w:b/>
          <w:bCs/>
        </w:rPr>
      </w:pPr>
      <w:r w:rsidRPr="00C30218">
        <w:rPr>
          <w:b/>
          <w:bCs/>
        </w:rPr>
        <w:t>2.1 Descripción general del flujo</w:t>
      </w:r>
    </w:p>
    <w:p w14:paraId="2ABD07C1" w14:textId="77777777" w:rsidR="00C30218" w:rsidRPr="00C30218" w:rsidRDefault="00C30218" w:rsidP="00C30218">
      <w:r w:rsidRPr="00C30218">
        <w:t xml:space="preserve">El flujo ETL propuesto para </w:t>
      </w:r>
      <w:proofErr w:type="spellStart"/>
      <w:r w:rsidRPr="00C30218">
        <w:t>MediCare</w:t>
      </w:r>
      <w:proofErr w:type="spellEnd"/>
      <w:r w:rsidRPr="00C30218">
        <w:t xml:space="preserve"> sigue una secuencia estructurada orientada a trasladar los datos desde la base transaccional operacional hacia el modelo dimensional definido para la solución de Inteligencia de Negocios. El proceso contempla la extracción completa de las tablas fuente, su carga inicial en una capa de </w:t>
      </w:r>
      <w:proofErr w:type="spellStart"/>
      <w:r w:rsidRPr="00C30218">
        <w:t>staging</w:t>
      </w:r>
      <w:proofErr w:type="spellEnd"/>
      <w:r w:rsidRPr="00C30218">
        <w:t xml:space="preserve"> raw, el perfilado de calidad, la limpieza y validación de los datos, la integración analítica de la información clínica y financiera, la conformación de dimensiones, la construcción de la tabla de hechos y la carga final del modelo estrella.</w:t>
      </w:r>
    </w:p>
    <w:p w14:paraId="013AA78A" w14:textId="77777777" w:rsidR="00C30218" w:rsidRPr="00C30218" w:rsidRDefault="00C30218" w:rsidP="00C30218">
      <w:pPr>
        <w:rPr>
          <w:b/>
          <w:bCs/>
        </w:rPr>
      </w:pPr>
      <w:r w:rsidRPr="00C30218">
        <w:rPr>
          <w:b/>
          <w:bCs/>
        </w:rPr>
        <w:t>2.2 Descripción por etapas del flujo</w:t>
      </w:r>
    </w:p>
    <w:p w14:paraId="423A1946" w14:textId="77777777" w:rsidR="00C30218" w:rsidRPr="00C30218" w:rsidRDefault="00C30218" w:rsidP="00C30218">
      <w:pPr>
        <w:rPr>
          <w:b/>
          <w:bCs/>
        </w:rPr>
      </w:pPr>
      <w:r w:rsidRPr="00C30218">
        <w:rPr>
          <w:b/>
          <w:bCs/>
        </w:rPr>
        <w:t>2.2.1 Extracción</w:t>
      </w:r>
    </w:p>
    <w:p w14:paraId="49E8587D" w14:textId="77777777" w:rsidR="00C30218" w:rsidRPr="00C30218" w:rsidRDefault="00C30218" w:rsidP="00C30218">
      <w:r w:rsidRPr="00C30218">
        <w:t xml:space="preserve">Se realiza una extracción completa desde la base de datos transaccional de </w:t>
      </w:r>
      <w:proofErr w:type="spellStart"/>
      <w:r w:rsidRPr="00C30218">
        <w:t>MediCare</w:t>
      </w:r>
      <w:proofErr w:type="spellEnd"/>
      <w:r w:rsidRPr="00C30218">
        <w:t xml:space="preserve"> utilizando </w:t>
      </w:r>
      <w:proofErr w:type="spellStart"/>
      <w:r w:rsidRPr="00C30218">
        <w:t>EasyMorph</w:t>
      </w:r>
      <w:proofErr w:type="spellEnd"/>
      <w:r w:rsidRPr="00C30218">
        <w:t xml:space="preserve"> como herramienta ETL. En esta fase se importan las tablas necesarias para el análisis clínico y financiero, sin aplicar todavía transformaciones de limpieza o reglas de negocio.</w:t>
      </w:r>
    </w:p>
    <w:p w14:paraId="4540FDF9" w14:textId="77777777" w:rsidR="00C30218" w:rsidRPr="00C30218" w:rsidRDefault="00C30218" w:rsidP="00C30218">
      <w:pPr>
        <w:rPr>
          <w:b/>
          <w:bCs/>
        </w:rPr>
      </w:pPr>
      <w:r w:rsidRPr="00C30218">
        <w:rPr>
          <w:b/>
          <w:bCs/>
        </w:rPr>
        <w:t xml:space="preserve">2.2.2 Carga a </w:t>
      </w:r>
      <w:proofErr w:type="spellStart"/>
      <w:r w:rsidRPr="00C30218">
        <w:rPr>
          <w:b/>
          <w:bCs/>
        </w:rPr>
        <w:t>staging</w:t>
      </w:r>
      <w:proofErr w:type="spellEnd"/>
      <w:r w:rsidRPr="00C30218">
        <w:rPr>
          <w:b/>
          <w:bCs/>
        </w:rPr>
        <w:t xml:space="preserve"> raw</w:t>
      </w:r>
    </w:p>
    <w:p w14:paraId="695C1757" w14:textId="77777777" w:rsidR="00C30218" w:rsidRPr="00C30218" w:rsidRDefault="00C30218" w:rsidP="00C30218">
      <w:r w:rsidRPr="00C30218">
        <w:t xml:space="preserve">Los datos extraídos se almacenan en </w:t>
      </w:r>
      <w:proofErr w:type="spellStart"/>
      <w:r w:rsidRPr="00C30218">
        <w:t>datasets</w:t>
      </w:r>
      <w:proofErr w:type="spellEnd"/>
      <w:r w:rsidRPr="00C30218">
        <w:t xml:space="preserve"> intermedios de tipo raw, conservando la estructura y los valores originales provenientes de la fuente operacional. Esta etapa permite mantener trazabilidad entre el dato fuente y las transformaciones posteriores, además de facilitar la detección de errores y la validación del volumen extraído.</w:t>
      </w:r>
    </w:p>
    <w:p w14:paraId="3F5432D4" w14:textId="77777777" w:rsidR="00C30218" w:rsidRPr="00C30218" w:rsidRDefault="00C30218" w:rsidP="00C30218">
      <w:pPr>
        <w:rPr>
          <w:b/>
          <w:bCs/>
        </w:rPr>
      </w:pPr>
      <w:r w:rsidRPr="00C30218">
        <w:rPr>
          <w:b/>
          <w:bCs/>
        </w:rPr>
        <w:t>2.2.3 Perfilado de calidad</w:t>
      </w:r>
    </w:p>
    <w:p w14:paraId="4BFE72A8" w14:textId="3C5AE3F3" w:rsidR="00C30218" w:rsidRPr="00C30218" w:rsidRDefault="00C30218" w:rsidP="00C30218">
      <w:r w:rsidRPr="00C30218">
        <w:t xml:space="preserve">Se realiza un análisis exploratorio de calidad sobre los </w:t>
      </w:r>
      <w:proofErr w:type="spellStart"/>
      <w:r w:rsidRPr="00C30218">
        <w:t>datasets</w:t>
      </w:r>
      <w:proofErr w:type="spellEnd"/>
      <w:r w:rsidRPr="00C30218">
        <w:t xml:space="preserve"> raw para identificar nulos, duplicados, formatos inválidos, dominios inconsistentes y problemas de integridad entre tablas relacionadas. Esta etapa no modifica los datos, sino que genera evidencia y diagnóstico de calidad.</w:t>
      </w:r>
      <w:r>
        <w:t xml:space="preserve"> </w:t>
      </w:r>
      <w:r w:rsidRPr="00C30218">
        <w:t xml:space="preserve">En el caso de </w:t>
      </w:r>
      <w:proofErr w:type="spellStart"/>
      <w:r w:rsidRPr="00C30218">
        <w:t>MediCare</w:t>
      </w:r>
      <w:proofErr w:type="spellEnd"/>
      <w:r w:rsidRPr="00C30218">
        <w:t>, el perfilado también debe contemplar la consistencia entre la operación clínica y la facturación, debido a que el modelo operacional separa citas, procedimientos, facturas y detalle de factura.</w:t>
      </w:r>
    </w:p>
    <w:p w14:paraId="30C51B56" w14:textId="77777777" w:rsidR="00C30218" w:rsidRPr="00C30218" w:rsidRDefault="00C30218" w:rsidP="00C30218">
      <w:pPr>
        <w:rPr>
          <w:b/>
          <w:bCs/>
        </w:rPr>
      </w:pPr>
      <w:r w:rsidRPr="00C30218">
        <w:rPr>
          <w:b/>
          <w:bCs/>
        </w:rPr>
        <w:t>2.2.4 Transformación</w:t>
      </w:r>
    </w:p>
    <w:p w14:paraId="14B68EEE" w14:textId="77777777" w:rsidR="00C30218" w:rsidRPr="00C30218" w:rsidRDefault="00C30218" w:rsidP="00C30218">
      <w:r w:rsidRPr="00C30218">
        <w:t>En esta fase se aplican las transformaciones necesarias para preparar los datos hacia su uso analítico. Entre ellas se incluyen limpieza de texto, homologación de dominios, normalización de formatos y conversión de tipos.</w:t>
      </w:r>
    </w:p>
    <w:p w14:paraId="3A960E63" w14:textId="77777777" w:rsidR="00C30218" w:rsidRPr="00C30218" w:rsidRDefault="00C30218" w:rsidP="00C30218">
      <w:r w:rsidRPr="00C30218">
        <w:t>También se derivan atributos calculados que serán necesarios para el modelo dimensional, tales como:</w:t>
      </w:r>
    </w:p>
    <w:p w14:paraId="29B2C236" w14:textId="699BA73B" w:rsidR="00C30218" w:rsidRPr="00C30218" w:rsidRDefault="00C30218" w:rsidP="00C30218">
      <w:pPr>
        <w:numPr>
          <w:ilvl w:val="0"/>
          <w:numId w:val="17"/>
        </w:numPr>
      </w:pPr>
      <w:r w:rsidRPr="00C30218">
        <w:t xml:space="preserve">rango </w:t>
      </w:r>
      <w:r>
        <w:t>de edad</w:t>
      </w:r>
      <w:r w:rsidRPr="00C30218">
        <w:t xml:space="preserve"> del paciente</w:t>
      </w:r>
    </w:p>
    <w:p w14:paraId="3064981C" w14:textId="77777777" w:rsidR="008A0578" w:rsidRDefault="00C30218" w:rsidP="00C30218">
      <w:pPr>
        <w:numPr>
          <w:ilvl w:val="0"/>
          <w:numId w:val="17"/>
        </w:numPr>
      </w:pPr>
      <w:r w:rsidRPr="00C30218">
        <w:t xml:space="preserve">modalidad de cobertura/pago; </w:t>
      </w:r>
    </w:p>
    <w:p w14:paraId="5EF0BA87" w14:textId="47695EBF" w:rsidR="008A0578" w:rsidRDefault="008A0578" w:rsidP="00C30218">
      <w:pPr>
        <w:numPr>
          <w:ilvl w:val="0"/>
          <w:numId w:val="17"/>
        </w:numPr>
      </w:pPr>
      <w:r w:rsidRPr="008A0578">
        <w:t xml:space="preserve">homologación y derivación del estado de cita para la conformación de </w:t>
      </w:r>
      <w:proofErr w:type="spellStart"/>
      <w:r w:rsidRPr="008A0578">
        <w:t>DimEstadoCita</w:t>
      </w:r>
      <w:proofErr w:type="spellEnd"/>
    </w:p>
    <w:p w14:paraId="5E51918C" w14:textId="25DE5F0A" w:rsidR="00C30218" w:rsidRPr="00C30218" w:rsidRDefault="00C30218" w:rsidP="00C30218">
      <w:pPr>
        <w:rPr>
          <w:b/>
          <w:bCs/>
        </w:rPr>
      </w:pPr>
      <w:r w:rsidRPr="00C30218">
        <w:rPr>
          <w:b/>
          <w:bCs/>
        </w:rPr>
        <w:t>2.2.5 Validación</w:t>
      </w:r>
    </w:p>
    <w:p w14:paraId="72129569" w14:textId="418893FF" w:rsidR="00C30218" w:rsidRPr="00C30218" w:rsidRDefault="00C30218" w:rsidP="00C30218">
      <w:r w:rsidRPr="00C30218">
        <w:t xml:space="preserve">Una vez transformados los datos, se aplican reglas de negocio y de consistencia final para verificar que los registros puedan ingresar al modelo dimensional. Se revisa que los campos </w:t>
      </w:r>
      <w:r w:rsidRPr="00C30218">
        <w:lastRenderedPageBreak/>
        <w:t>críticos estén presentes, que las relaciones esenciales sean válidas y que los valores monetarios, clínicos y administrativos cumplan con la lógica definida para el proyecto.</w:t>
      </w:r>
    </w:p>
    <w:p w14:paraId="4DFAD51B" w14:textId="77777777" w:rsidR="00C30218" w:rsidRPr="00C30218" w:rsidRDefault="00C30218" w:rsidP="00C30218">
      <w:pPr>
        <w:rPr>
          <w:b/>
          <w:bCs/>
        </w:rPr>
      </w:pPr>
      <w:r w:rsidRPr="00C30218">
        <w:rPr>
          <w:b/>
          <w:bCs/>
        </w:rPr>
        <w:t>2.2.6 Descarte</w:t>
      </w:r>
    </w:p>
    <w:p w14:paraId="455F6CA7" w14:textId="046730AC" w:rsidR="00C30218" w:rsidRPr="00C30218" w:rsidRDefault="00C30218" w:rsidP="00C30218">
      <w:r w:rsidRPr="00C30218">
        <w:t>Los registros que no cumplen con las reglas críticas definidas son descartados del flujo analítico. Esto incluye registros con nulos en campos obligatorios, referencias inválidas, inconsistencias no corregibles, dominios desconocidos o combinaciones imposibles entre las tablas transaccionales.</w:t>
      </w:r>
    </w:p>
    <w:p w14:paraId="78D809EC" w14:textId="77777777" w:rsidR="00C30218" w:rsidRPr="00C30218" w:rsidRDefault="00C30218" w:rsidP="00C30218">
      <w:pPr>
        <w:rPr>
          <w:b/>
          <w:bCs/>
        </w:rPr>
      </w:pPr>
      <w:r w:rsidRPr="00C30218">
        <w:rPr>
          <w:b/>
          <w:bCs/>
        </w:rPr>
        <w:t>2.2.7 Integración analítica</w:t>
      </w:r>
    </w:p>
    <w:p w14:paraId="130198F9" w14:textId="77777777" w:rsidR="00C30218" w:rsidRPr="00C30218" w:rsidRDefault="00C30218" w:rsidP="00C30218">
      <w:r w:rsidRPr="00C30218">
        <w:t xml:space="preserve">Los datos ya limpios y validados se integran en un </w:t>
      </w:r>
      <w:proofErr w:type="spellStart"/>
      <w:r w:rsidRPr="00C30218">
        <w:t>dataset</w:t>
      </w:r>
      <w:proofErr w:type="spellEnd"/>
      <w:r w:rsidRPr="00C30218">
        <w:t xml:space="preserve"> consolidado que representa la base de análisis del modelo estrella. En esta etapa se cruzan citas, procedimientos, detalle de factura, factura y catálogos necesarios para producir una vista única de la atención clínica.</w:t>
      </w:r>
    </w:p>
    <w:p w14:paraId="6DE96798" w14:textId="2173D598" w:rsidR="00C30218" w:rsidRPr="00C30218" w:rsidRDefault="00C30218" w:rsidP="00C30218">
      <w:r w:rsidRPr="00C30218">
        <w:t>La integración se diseña de forma que una misma cita pueda generar varias filas analíticas si posee varias líneas facturadas, sin perder la capacidad de contar correctamente las citas como evento clínico.</w:t>
      </w:r>
    </w:p>
    <w:p w14:paraId="2E38131A" w14:textId="77777777" w:rsidR="00C30218" w:rsidRPr="00C30218" w:rsidRDefault="00C30218" w:rsidP="00C30218">
      <w:pPr>
        <w:rPr>
          <w:b/>
          <w:bCs/>
        </w:rPr>
      </w:pPr>
      <w:r w:rsidRPr="00C30218">
        <w:rPr>
          <w:b/>
          <w:bCs/>
        </w:rPr>
        <w:t>2.2.8 Conformación de dimensiones</w:t>
      </w:r>
    </w:p>
    <w:p w14:paraId="3841A10A" w14:textId="77777777" w:rsidR="00C30218" w:rsidRPr="00C30218" w:rsidRDefault="00C30218" w:rsidP="00C30218">
      <w:r w:rsidRPr="00C30218">
        <w:t xml:space="preserve">A partir del </w:t>
      </w:r>
      <w:proofErr w:type="spellStart"/>
      <w:r w:rsidRPr="00C30218">
        <w:t>dataset</w:t>
      </w:r>
      <w:proofErr w:type="spellEnd"/>
      <w:r w:rsidRPr="00C30218">
        <w:t xml:space="preserve"> analítico integrado se generan los conjuntos únicos para cada dimensión del modelo estrella:</w:t>
      </w:r>
    </w:p>
    <w:p w14:paraId="48CBD93E" w14:textId="77777777" w:rsidR="00C30218" w:rsidRPr="00C30218" w:rsidRDefault="00C30218" w:rsidP="00C30218">
      <w:pPr>
        <w:numPr>
          <w:ilvl w:val="0"/>
          <w:numId w:val="18"/>
        </w:numPr>
      </w:pPr>
      <w:proofErr w:type="spellStart"/>
      <w:r w:rsidRPr="00C30218">
        <w:t>DimTiempo</w:t>
      </w:r>
      <w:proofErr w:type="spellEnd"/>
      <w:r w:rsidRPr="00C30218">
        <w:t xml:space="preserve"> </w:t>
      </w:r>
    </w:p>
    <w:p w14:paraId="4F5A0CD8" w14:textId="77777777" w:rsidR="00C30218" w:rsidRPr="00C30218" w:rsidRDefault="00C30218" w:rsidP="00C30218">
      <w:pPr>
        <w:numPr>
          <w:ilvl w:val="0"/>
          <w:numId w:val="18"/>
        </w:numPr>
      </w:pPr>
      <w:proofErr w:type="spellStart"/>
      <w:r w:rsidRPr="00C30218">
        <w:t>DimSede</w:t>
      </w:r>
      <w:proofErr w:type="spellEnd"/>
      <w:r w:rsidRPr="00C30218">
        <w:t xml:space="preserve"> </w:t>
      </w:r>
    </w:p>
    <w:p w14:paraId="4CAB94D5" w14:textId="77777777" w:rsidR="00C30218" w:rsidRPr="00C30218" w:rsidRDefault="00C30218" w:rsidP="00C30218">
      <w:pPr>
        <w:numPr>
          <w:ilvl w:val="0"/>
          <w:numId w:val="18"/>
        </w:numPr>
      </w:pPr>
      <w:proofErr w:type="spellStart"/>
      <w:r w:rsidRPr="00C30218">
        <w:t>DimEspecialidad</w:t>
      </w:r>
      <w:proofErr w:type="spellEnd"/>
      <w:r w:rsidRPr="00C30218">
        <w:t xml:space="preserve"> </w:t>
      </w:r>
    </w:p>
    <w:p w14:paraId="6D798B77" w14:textId="77777777" w:rsidR="00C30218" w:rsidRPr="00C30218" w:rsidRDefault="00C30218" w:rsidP="00C30218">
      <w:pPr>
        <w:numPr>
          <w:ilvl w:val="0"/>
          <w:numId w:val="18"/>
        </w:numPr>
      </w:pPr>
      <w:proofErr w:type="spellStart"/>
      <w:r w:rsidRPr="00C30218">
        <w:t>DimMedico</w:t>
      </w:r>
      <w:proofErr w:type="spellEnd"/>
      <w:r w:rsidRPr="00C30218">
        <w:t xml:space="preserve"> </w:t>
      </w:r>
    </w:p>
    <w:p w14:paraId="6AE83722" w14:textId="77777777" w:rsidR="00C30218" w:rsidRPr="00C30218" w:rsidRDefault="00C30218" w:rsidP="00C30218">
      <w:pPr>
        <w:numPr>
          <w:ilvl w:val="0"/>
          <w:numId w:val="18"/>
        </w:numPr>
      </w:pPr>
      <w:proofErr w:type="spellStart"/>
      <w:r w:rsidRPr="00C30218">
        <w:t>DimPaciente</w:t>
      </w:r>
      <w:proofErr w:type="spellEnd"/>
      <w:r w:rsidRPr="00C30218">
        <w:t xml:space="preserve"> </w:t>
      </w:r>
    </w:p>
    <w:p w14:paraId="69980A8F" w14:textId="77777777" w:rsidR="00C30218" w:rsidRPr="00C30218" w:rsidRDefault="00C30218" w:rsidP="00C30218">
      <w:pPr>
        <w:numPr>
          <w:ilvl w:val="0"/>
          <w:numId w:val="18"/>
        </w:numPr>
      </w:pPr>
      <w:proofErr w:type="spellStart"/>
      <w:r w:rsidRPr="00C30218">
        <w:t>DimServicio</w:t>
      </w:r>
      <w:proofErr w:type="spellEnd"/>
      <w:r w:rsidRPr="00C30218">
        <w:t xml:space="preserve"> </w:t>
      </w:r>
    </w:p>
    <w:p w14:paraId="08DA0FDB" w14:textId="77777777" w:rsidR="00C30218" w:rsidRDefault="00C30218" w:rsidP="00C30218">
      <w:pPr>
        <w:numPr>
          <w:ilvl w:val="0"/>
          <w:numId w:val="18"/>
        </w:numPr>
      </w:pPr>
      <w:proofErr w:type="spellStart"/>
      <w:r w:rsidRPr="00C30218">
        <w:t>DimCoberturaPago</w:t>
      </w:r>
      <w:proofErr w:type="spellEnd"/>
      <w:r w:rsidRPr="00C30218">
        <w:t xml:space="preserve"> </w:t>
      </w:r>
    </w:p>
    <w:p w14:paraId="3614DA0E" w14:textId="1867E19C" w:rsidR="008A0578" w:rsidRPr="00C30218" w:rsidRDefault="008A0578" w:rsidP="00C30218">
      <w:pPr>
        <w:numPr>
          <w:ilvl w:val="0"/>
          <w:numId w:val="18"/>
        </w:numPr>
      </w:pPr>
      <w:proofErr w:type="spellStart"/>
      <w:r>
        <w:t>DimEstadoCita</w:t>
      </w:r>
      <w:proofErr w:type="spellEnd"/>
    </w:p>
    <w:p w14:paraId="5DF75EEE" w14:textId="6FF23AF8" w:rsidR="00C30218" w:rsidRPr="00C30218" w:rsidRDefault="00C30218" w:rsidP="00C30218">
      <w:r w:rsidRPr="00C30218">
        <w:t xml:space="preserve">En cada caso se seleccionan los atributos definitivos, se eliminan duplicados y se asignan llaves subrogadas </w:t>
      </w:r>
      <w:proofErr w:type="spellStart"/>
      <w:r w:rsidRPr="00C30218">
        <w:t>idDim</w:t>
      </w:r>
      <w:proofErr w:type="spellEnd"/>
      <w:r w:rsidRPr="00C30218">
        <w:t>*.</w:t>
      </w:r>
    </w:p>
    <w:p w14:paraId="7601C38C" w14:textId="77777777" w:rsidR="00C30218" w:rsidRPr="00C30218" w:rsidRDefault="00C30218" w:rsidP="00C30218">
      <w:pPr>
        <w:rPr>
          <w:b/>
          <w:bCs/>
        </w:rPr>
      </w:pPr>
      <w:r w:rsidRPr="00C30218">
        <w:rPr>
          <w:b/>
          <w:bCs/>
        </w:rPr>
        <w:t>2.2.9 Carga de dimensiones</w:t>
      </w:r>
    </w:p>
    <w:p w14:paraId="7302818E" w14:textId="6D0812F1" w:rsidR="00C30218" w:rsidRPr="00C30218" w:rsidRDefault="00C30218" w:rsidP="00C30218">
      <w:r w:rsidRPr="00C30218">
        <w:t xml:space="preserve">Los </w:t>
      </w:r>
      <w:proofErr w:type="spellStart"/>
      <w:r w:rsidRPr="00C30218">
        <w:t>datasets</w:t>
      </w:r>
      <w:proofErr w:type="spellEnd"/>
      <w:r w:rsidRPr="00C30218">
        <w:t xml:space="preserve"> dimensionales construidos se cargan en sus tablas destino dentro del modelo dimensional. Esta carga prepara el entorno para el posterior </w:t>
      </w:r>
      <w:proofErr w:type="spellStart"/>
      <w:r w:rsidRPr="00C30218">
        <w:t>lookup</w:t>
      </w:r>
      <w:proofErr w:type="spellEnd"/>
      <w:r w:rsidRPr="00C30218">
        <w:t xml:space="preserve"> de llaves subrogadas durante la construcción de la tabla de hechos.</w:t>
      </w:r>
    </w:p>
    <w:p w14:paraId="42312B4F" w14:textId="77777777" w:rsidR="00C30218" w:rsidRPr="00C30218" w:rsidRDefault="00C30218" w:rsidP="00C30218">
      <w:pPr>
        <w:rPr>
          <w:b/>
          <w:bCs/>
        </w:rPr>
      </w:pPr>
      <w:r w:rsidRPr="00C30218">
        <w:rPr>
          <w:b/>
          <w:bCs/>
        </w:rPr>
        <w:t>2.2.10 Construcción de la tabla de hechos</w:t>
      </w:r>
    </w:p>
    <w:p w14:paraId="73573FF3" w14:textId="77777777" w:rsidR="00C30218" w:rsidRPr="00C30218" w:rsidRDefault="00C30218" w:rsidP="00C30218">
      <w:r w:rsidRPr="00C30218">
        <w:t xml:space="preserve">Se construye </w:t>
      </w:r>
      <w:proofErr w:type="spellStart"/>
      <w:r w:rsidRPr="00C30218">
        <w:t>FactAtencionClinica</w:t>
      </w:r>
      <w:proofErr w:type="spellEnd"/>
      <w:r w:rsidRPr="00C30218">
        <w:t xml:space="preserve"> integrando el </w:t>
      </w:r>
      <w:proofErr w:type="spellStart"/>
      <w:r w:rsidRPr="00C30218">
        <w:t>dataset</w:t>
      </w:r>
      <w:proofErr w:type="spellEnd"/>
      <w:r w:rsidRPr="00C30218">
        <w:t xml:space="preserve"> analítico con las llaves subrogadas de las dimensiones. En esta etapa se incorporan las claves foráneas, los identificadores degenerados y las medidas definidas para el análisis.</w:t>
      </w:r>
    </w:p>
    <w:p w14:paraId="753D4DB4" w14:textId="77777777" w:rsidR="00C30218" w:rsidRPr="00C30218" w:rsidRDefault="00C30218" w:rsidP="00C30218">
      <w:r w:rsidRPr="00C30218">
        <w:t>Entre las medidas se incluyen:</w:t>
      </w:r>
    </w:p>
    <w:p w14:paraId="151F378F" w14:textId="24C111D7" w:rsidR="008A0578" w:rsidRPr="008A0578" w:rsidRDefault="008A0578" w:rsidP="008A0578">
      <w:pPr>
        <w:pStyle w:val="Prrafodelista"/>
        <w:numPr>
          <w:ilvl w:val="0"/>
          <w:numId w:val="22"/>
        </w:numPr>
      </w:pPr>
      <w:proofErr w:type="spellStart"/>
      <w:r w:rsidRPr="008A0578">
        <w:t>idDimTiempo</w:t>
      </w:r>
      <w:proofErr w:type="spellEnd"/>
      <w:r w:rsidRPr="008A0578">
        <w:t xml:space="preserve"> </w:t>
      </w:r>
    </w:p>
    <w:p w14:paraId="69A31BD3" w14:textId="14E5C8E1" w:rsidR="008A0578" w:rsidRPr="008A0578" w:rsidRDefault="008A0578" w:rsidP="008A0578">
      <w:pPr>
        <w:pStyle w:val="Prrafodelista"/>
        <w:numPr>
          <w:ilvl w:val="0"/>
          <w:numId w:val="22"/>
        </w:numPr>
      </w:pPr>
      <w:proofErr w:type="spellStart"/>
      <w:r w:rsidRPr="008A0578">
        <w:lastRenderedPageBreak/>
        <w:t>idDimSede</w:t>
      </w:r>
      <w:proofErr w:type="spellEnd"/>
      <w:r w:rsidRPr="008A0578">
        <w:t xml:space="preserve"> </w:t>
      </w:r>
    </w:p>
    <w:p w14:paraId="316F544E" w14:textId="03752117" w:rsidR="008A0578" w:rsidRPr="008A0578" w:rsidRDefault="008A0578" w:rsidP="008A0578">
      <w:pPr>
        <w:pStyle w:val="Prrafodelista"/>
        <w:numPr>
          <w:ilvl w:val="0"/>
          <w:numId w:val="22"/>
        </w:numPr>
      </w:pPr>
      <w:proofErr w:type="spellStart"/>
      <w:r w:rsidRPr="008A0578">
        <w:t>idDimEspecialidad</w:t>
      </w:r>
      <w:proofErr w:type="spellEnd"/>
      <w:r w:rsidRPr="008A0578">
        <w:t xml:space="preserve"> </w:t>
      </w:r>
    </w:p>
    <w:p w14:paraId="17020855" w14:textId="18332E4F" w:rsidR="008A0578" w:rsidRPr="008A0578" w:rsidRDefault="008A0578" w:rsidP="008A0578">
      <w:pPr>
        <w:pStyle w:val="Prrafodelista"/>
        <w:numPr>
          <w:ilvl w:val="0"/>
          <w:numId w:val="22"/>
        </w:numPr>
      </w:pPr>
      <w:proofErr w:type="spellStart"/>
      <w:r w:rsidRPr="008A0578">
        <w:t>idDimMedico</w:t>
      </w:r>
      <w:proofErr w:type="spellEnd"/>
      <w:r w:rsidRPr="008A0578">
        <w:t xml:space="preserve"> </w:t>
      </w:r>
    </w:p>
    <w:p w14:paraId="4406701B" w14:textId="12FD63EF" w:rsidR="008A0578" w:rsidRPr="008A0578" w:rsidRDefault="008A0578" w:rsidP="008A0578">
      <w:pPr>
        <w:pStyle w:val="Prrafodelista"/>
        <w:numPr>
          <w:ilvl w:val="0"/>
          <w:numId w:val="22"/>
        </w:numPr>
      </w:pPr>
      <w:proofErr w:type="spellStart"/>
      <w:r w:rsidRPr="008A0578">
        <w:t>idDimPaciente</w:t>
      </w:r>
      <w:proofErr w:type="spellEnd"/>
      <w:r w:rsidRPr="008A0578">
        <w:t xml:space="preserve"> </w:t>
      </w:r>
    </w:p>
    <w:p w14:paraId="4607A3BC" w14:textId="13B0FA87" w:rsidR="008A0578" w:rsidRPr="008A0578" w:rsidRDefault="008A0578" w:rsidP="008A0578">
      <w:pPr>
        <w:pStyle w:val="Prrafodelista"/>
        <w:numPr>
          <w:ilvl w:val="0"/>
          <w:numId w:val="22"/>
        </w:numPr>
      </w:pPr>
      <w:proofErr w:type="spellStart"/>
      <w:r w:rsidRPr="008A0578">
        <w:t>idDimServicio</w:t>
      </w:r>
      <w:proofErr w:type="spellEnd"/>
      <w:r w:rsidRPr="008A0578">
        <w:t xml:space="preserve"> </w:t>
      </w:r>
    </w:p>
    <w:p w14:paraId="2E213AAA" w14:textId="09BE4DD3" w:rsidR="008A0578" w:rsidRPr="008A0578" w:rsidRDefault="008A0578" w:rsidP="008A0578">
      <w:pPr>
        <w:pStyle w:val="Prrafodelista"/>
        <w:numPr>
          <w:ilvl w:val="0"/>
          <w:numId w:val="22"/>
        </w:numPr>
      </w:pPr>
      <w:proofErr w:type="spellStart"/>
      <w:r w:rsidRPr="008A0578">
        <w:t>idDimCoberturaPago</w:t>
      </w:r>
      <w:proofErr w:type="spellEnd"/>
      <w:r w:rsidRPr="008A0578">
        <w:t xml:space="preserve"> </w:t>
      </w:r>
    </w:p>
    <w:p w14:paraId="4BD45DA7" w14:textId="3E8E10CC" w:rsidR="008A0578" w:rsidRPr="008A0578" w:rsidRDefault="008A0578" w:rsidP="008A0578">
      <w:pPr>
        <w:pStyle w:val="Prrafodelista"/>
        <w:numPr>
          <w:ilvl w:val="0"/>
          <w:numId w:val="22"/>
        </w:numPr>
      </w:pPr>
      <w:proofErr w:type="spellStart"/>
      <w:r w:rsidRPr="008A0578">
        <w:t>idDimEstadoCita</w:t>
      </w:r>
      <w:proofErr w:type="spellEnd"/>
      <w:r w:rsidRPr="008A0578">
        <w:t xml:space="preserve"> </w:t>
      </w:r>
    </w:p>
    <w:p w14:paraId="2D19BDF7" w14:textId="78D454C2" w:rsidR="008A0578" w:rsidRPr="008A0578" w:rsidRDefault="008A0578" w:rsidP="008A0578">
      <w:pPr>
        <w:pStyle w:val="Prrafodelista"/>
        <w:numPr>
          <w:ilvl w:val="0"/>
          <w:numId w:val="22"/>
        </w:numPr>
      </w:pPr>
      <w:proofErr w:type="spellStart"/>
      <w:r w:rsidRPr="008A0578">
        <w:t>idCita</w:t>
      </w:r>
      <w:proofErr w:type="spellEnd"/>
      <w:r w:rsidRPr="008A0578">
        <w:t xml:space="preserve"> </w:t>
      </w:r>
    </w:p>
    <w:p w14:paraId="4F996E98" w14:textId="561AF3F5" w:rsidR="008A0578" w:rsidRPr="008A0578" w:rsidRDefault="008A0578" w:rsidP="008A0578">
      <w:pPr>
        <w:pStyle w:val="Prrafodelista"/>
        <w:numPr>
          <w:ilvl w:val="0"/>
          <w:numId w:val="22"/>
        </w:numPr>
      </w:pPr>
      <w:proofErr w:type="spellStart"/>
      <w:r w:rsidRPr="008A0578">
        <w:t>idDetalleFactura</w:t>
      </w:r>
      <w:proofErr w:type="spellEnd"/>
      <w:r w:rsidRPr="008A0578">
        <w:t xml:space="preserve"> </w:t>
      </w:r>
    </w:p>
    <w:p w14:paraId="4C348A18" w14:textId="206C87F7" w:rsidR="008A0578" w:rsidRPr="008A0578" w:rsidRDefault="008A0578" w:rsidP="008A0578">
      <w:pPr>
        <w:pStyle w:val="Prrafodelista"/>
        <w:numPr>
          <w:ilvl w:val="0"/>
          <w:numId w:val="22"/>
        </w:numPr>
      </w:pPr>
      <w:proofErr w:type="spellStart"/>
      <w:r w:rsidRPr="008A0578">
        <w:t>conteoCita</w:t>
      </w:r>
      <w:proofErr w:type="spellEnd"/>
      <w:r w:rsidRPr="008A0578">
        <w:t xml:space="preserve"> </w:t>
      </w:r>
    </w:p>
    <w:p w14:paraId="7121116A" w14:textId="77777777" w:rsidR="008A0578" w:rsidRDefault="008A0578" w:rsidP="008A0578">
      <w:pPr>
        <w:pStyle w:val="Prrafodelista"/>
        <w:numPr>
          <w:ilvl w:val="0"/>
          <w:numId w:val="22"/>
        </w:numPr>
      </w:pPr>
      <w:proofErr w:type="spellStart"/>
      <w:r w:rsidRPr="008A0578">
        <w:t>cantidadServicio</w:t>
      </w:r>
      <w:proofErr w:type="spellEnd"/>
      <w:r w:rsidRPr="008A0578">
        <w:t xml:space="preserve"> </w:t>
      </w:r>
    </w:p>
    <w:p w14:paraId="29622EB1" w14:textId="77777777" w:rsidR="008A0578" w:rsidRDefault="008A0578" w:rsidP="008A0578">
      <w:pPr>
        <w:pStyle w:val="Prrafodelista"/>
        <w:numPr>
          <w:ilvl w:val="0"/>
          <w:numId w:val="22"/>
        </w:numPr>
      </w:pPr>
      <w:proofErr w:type="spellStart"/>
      <w:r w:rsidRPr="008A0578">
        <w:t>montoFacturado</w:t>
      </w:r>
      <w:proofErr w:type="spellEnd"/>
    </w:p>
    <w:p w14:paraId="199B780F" w14:textId="77777777" w:rsidR="008A0578" w:rsidRDefault="008A0578" w:rsidP="008A0578">
      <w:pPr>
        <w:pStyle w:val="Prrafodelista"/>
      </w:pPr>
    </w:p>
    <w:p w14:paraId="3DD6931D" w14:textId="36A601AF" w:rsidR="00C30218" w:rsidRPr="008A0578" w:rsidRDefault="00C30218" w:rsidP="008A0578">
      <w:r w:rsidRPr="008A0578">
        <w:rPr>
          <w:b/>
          <w:bCs/>
        </w:rPr>
        <w:t>2.2.11 Carga de la tabla de hechos</w:t>
      </w:r>
    </w:p>
    <w:p w14:paraId="24E3313C" w14:textId="50D2AB68" w:rsidR="00C30218" w:rsidRPr="00C30218" w:rsidRDefault="00C30218" w:rsidP="00C30218">
      <w:r w:rsidRPr="00C30218">
        <w:t xml:space="preserve">Finalmente, el </w:t>
      </w:r>
      <w:proofErr w:type="spellStart"/>
      <w:r w:rsidRPr="00C30218">
        <w:t>dataset</w:t>
      </w:r>
      <w:proofErr w:type="spellEnd"/>
      <w:r w:rsidRPr="00C30218">
        <w:t xml:space="preserve"> resultante se inserta en </w:t>
      </w:r>
      <w:proofErr w:type="spellStart"/>
      <w:r w:rsidRPr="00C30218">
        <w:t>FactAtencionClinica</w:t>
      </w:r>
      <w:proofErr w:type="spellEnd"/>
      <w:r w:rsidRPr="00C30218">
        <w:t xml:space="preserve">. Con esto queda cargado el esquema estrella completo y los datos quedan listos para su explotación analítica mediante consultas, reportes o </w:t>
      </w:r>
      <w:proofErr w:type="spellStart"/>
      <w:r w:rsidRPr="00C30218">
        <w:t>dashboard</w:t>
      </w:r>
      <w:proofErr w:type="spellEnd"/>
      <w:r w:rsidRPr="00C30218">
        <w:t>.</w:t>
      </w:r>
    </w:p>
    <w:p w14:paraId="3AE49CD8" w14:textId="77777777" w:rsidR="00C30218" w:rsidRPr="00C30218" w:rsidRDefault="00C30218" w:rsidP="00C30218">
      <w:pPr>
        <w:rPr>
          <w:b/>
          <w:bCs/>
        </w:rPr>
      </w:pPr>
      <w:r w:rsidRPr="00C30218">
        <w:rPr>
          <w:b/>
          <w:bCs/>
        </w:rPr>
        <w:t xml:space="preserve">2.2.12 Validación </w:t>
      </w:r>
      <w:proofErr w:type="spellStart"/>
      <w:r w:rsidRPr="00C30218">
        <w:rPr>
          <w:b/>
          <w:bCs/>
        </w:rPr>
        <w:t>post-carga</w:t>
      </w:r>
      <w:proofErr w:type="spellEnd"/>
    </w:p>
    <w:p w14:paraId="6F61E056" w14:textId="77777777" w:rsidR="00C30218" w:rsidRPr="00C30218" w:rsidRDefault="00C30218" w:rsidP="00C30218">
      <w:r w:rsidRPr="00C30218">
        <w:t xml:space="preserve">Como control final, se ejecutan verificaciones posteriores a la carga para validar que el modelo dimensional represente correctamente la realidad operativa sintetizada. En esta etapa se revisan conteos, sumas de control, relaciones entre dimensiones y </w:t>
      </w:r>
      <w:proofErr w:type="spellStart"/>
      <w:r w:rsidRPr="00C30218">
        <w:t>fact</w:t>
      </w:r>
      <w:proofErr w:type="spellEnd"/>
      <w:r w:rsidRPr="00C30218">
        <w:t xml:space="preserve">, así como coherencia entre las métricas cargadas y los datos integrados en </w:t>
      </w:r>
      <w:proofErr w:type="spellStart"/>
      <w:r w:rsidRPr="00C30218">
        <w:t>staging</w:t>
      </w:r>
      <w:proofErr w:type="spellEnd"/>
      <w:r w:rsidRPr="00C30218">
        <w:t>.</w:t>
      </w:r>
    </w:p>
    <w:p w14:paraId="1AB3E49A" w14:textId="3EA3068E" w:rsidR="00C30218" w:rsidRDefault="00C30218" w:rsidP="00C30218">
      <w:r>
        <w:br w:type="page"/>
      </w:r>
    </w:p>
    <w:p w14:paraId="7EC686D2" w14:textId="77777777" w:rsidR="00C30218" w:rsidRPr="00C30218" w:rsidRDefault="00C30218" w:rsidP="00C30218">
      <w:pPr>
        <w:rPr>
          <w:b/>
          <w:bCs/>
        </w:rPr>
      </w:pPr>
      <w:r w:rsidRPr="00C30218">
        <w:rPr>
          <w:b/>
          <w:bCs/>
        </w:rPr>
        <w:lastRenderedPageBreak/>
        <w:t>3. Reglas generales de tratamiento de datos</w:t>
      </w:r>
    </w:p>
    <w:p w14:paraId="212F34CE" w14:textId="77777777" w:rsidR="00C30218" w:rsidRPr="00C30218" w:rsidRDefault="00C30218" w:rsidP="00C30218">
      <w:pPr>
        <w:rPr>
          <w:b/>
          <w:bCs/>
        </w:rPr>
      </w:pPr>
      <w:r w:rsidRPr="00C30218">
        <w:rPr>
          <w:b/>
          <w:bCs/>
        </w:rPr>
        <w:t>3.1 Valores nulos</w:t>
      </w:r>
    </w:p>
    <w:p w14:paraId="2B0988E5" w14:textId="77777777" w:rsidR="00C30218" w:rsidRPr="00C30218" w:rsidRDefault="00C30218" w:rsidP="00C30218">
      <w:r w:rsidRPr="00C30218">
        <w:t>Si un campo crítico es nulo, el registro se descarta.</w:t>
      </w:r>
      <w:r w:rsidRPr="00C30218">
        <w:br/>
        <w:t>Si un campo no crítico es nulo, el valor puede mantenerse como NULL o sustituirse por un valor técnico según corresponda.</w:t>
      </w:r>
    </w:p>
    <w:p w14:paraId="27D58CAA" w14:textId="77777777" w:rsidR="00C30218" w:rsidRPr="00C30218" w:rsidRDefault="00C30218" w:rsidP="00C30218">
      <w:r w:rsidRPr="00C30218">
        <w:rPr>
          <w:b/>
          <w:bCs/>
        </w:rPr>
        <w:t>Campos críticos esperados en el análisis:</w:t>
      </w:r>
    </w:p>
    <w:p w14:paraId="46821692" w14:textId="77777777" w:rsidR="00C30218" w:rsidRPr="00C30218" w:rsidRDefault="00C30218" w:rsidP="00C30218">
      <w:pPr>
        <w:numPr>
          <w:ilvl w:val="0"/>
          <w:numId w:val="20"/>
        </w:numPr>
      </w:pPr>
      <w:r w:rsidRPr="00C30218">
        <w:t xml:space="preserve">identificadores principales de cita; </w:t>
      </w:r>
    </w:p>
    <w:p w14:paraId="07A8BD74" w14:textId="77777777" w:rsidR="00C30218" w:rsidRPr="00C30218" w:rsidRDefault="00C30218" w:rsidP="00C30218">
      <w:pPr>
        <w:numPr>
          <w:ilvl w:val="0"/>
          <w:numId w:val="20"/>
        </w:numPr>
      </w:pPr>
      <w:r w:rsidRPr="00C30218">
        <w:t xml:space="preserve">fecha de cita; </w:t>
      </w:r>
    </w:p>
    <w:p w14:paraId="6F78B985" w14:textId="77777777" w:rsidR="00C30218" w:rsidRPr="00C30218" w:rsidRDefault="00C30218" w:rsidP="00C30218">
      <w:pPr>
        <w:numPr>
          <w:ilvl w:val="0"/>
          <w:numId w:val="20"/>
        </w:numPr>
      </w:pPr>
      <w:r w:rsidRPr="00C30218">
        <w:t xml:space="preserve">paciente; </w:t>
      </w:r>
    </w:p>
    <w:p w14:paraId="05720DDE" w14:textId="77777777" w:rsidR="00C30218" w:rsidRPr="00C30218" w:rsidRDefault="00C30218" w:rsidP="00C30218">
      <w:pPr>
        <w:numPr>
          <w:ilvl w:val="0"/>
          <w:numId w:val="20"/>
        </w:numPr>
      </w:pPr>
      <w:r w:rsidRPr="00C30218">
        <w:t xml:space="preserve">médico; </w:t>
      </w:r>
    </w:p>
    <w:p w14:paraId="038ABC84" w14:textId="77777777" w:rsidR="00C30218" w:rsidRPr="00C30218" w:rsidRDefault="00C30218" w:rsidP="00C30218">
      <w:pPr>
        <w:numPr>
          <w:ilvl w:val="0"/>
          <w:numId w:val="20"/>
        </w:numPr>
      </w:pPr>
      <w:r w:rsidRPr="00C30218">
        <w:t xml:space="preserve">sede; </w:t>
      </w:r>
    </w:p>
    <w:p w14:paraId="7C6ED6A3" w14:textId="77777777" w:rsidR="00C30218" w:rsidRPr="00C30218" w:rsidRDefault="00C30218" w:rsidP="00C30218">
      <w:pPr>
        <w:numPr>
          <w:ilvl w:val="0"/>
          <w:numId w:val="20"/>
        </w:numPr>
      </w:pPr>
      <w:r w:rsidRPr="00C30218">
        <w:t xml:space="preserve">estado de cita; </w:t>
      </w:r>
    </w:p>
    <w:p w14:paraId="432D1E61" w14:textId="77777777" w:rsidR="00C30218" w:rsidRPr="00C30218" w:rsidRDefault="00C30218" w:rsidP="00C30218">
      <w:pPr>
        <w:numPr>
          <w:ilvl w:val="0"/>
          <w:numId w:val="20"/>
        </w:numPr>
      </w:pPr>
      <w:r w:rsidRPr="00C30218">
        <w:t xml:space="preserve">servicio o referencia técnica equivalente; </w:t>
      </w:r>
    </w:p>
    <w:p w14:paraId="755589C7" w14:textId="4388CAC4" w:rsidR="00C30218" w:rsidRPr="00C30218" w:rsidRDefault="008A0578" w:rsidP="00C30218">
      <w:pPr>
        <w:numPr>
          <w:ilvl w:val="0"/>
          <w:numId w:val="20"/>
        </w:numPr>
      </w:pPr>
      <w:r>
        <w:t>modalidad de cobertura/pago</w:t>
      </w:r>
    </w:p>
    <w:p w14:paraId="6D93934C" w14:textId="77777777" w:rsidR="00C30218" w:rsidRPr="00C30218" w:rsidRDefault="00C30218" w:rsidP="00C30218">
      <w:pPr>
        <w:rPr>
          <w:b/>
          <w:bCs/>
        </w:rPr>
      </w:pPr>
      <w:r w:rsidRPr="00C30218">
        <w:rPr>
          <w:b/>
          <w:bCs/>
        </w:rPr>
        <w:t>3.2 Duplicados</w:t>
      </w:r>
    </w:p>
    <w:p w14:paraId="5186BC20" w14:textId="77777777" w:rsidR="00C30218" w:rsidRPr="00C30218" w:rsidRDefault="00C30218" w:rsidP="00C30218">
      <w:r w:rsidRPr="00C30218">
        <w:t>Los duplicados exactos se eliminan.</w:t>
      </w:r>
      <w:r w:rsidRPr="00C30218">
        <w:br/>
        <w:t>Los duplicados por clave natural se revisan según contexto transaccional.</w:t>
      </w:r>
      <w:r w:rsidRPr="00C30218">
        <w:br/>
        <w:t>Si representan incoherencia no resoluble, el registro se descarta.</w:t>
      </w:r>
    </w:p>
    <w:p w14:paraId="4FAF277D" w14:textId="40FC7F67" w:rsidR="00C30218" w:rsidRPr="00C30218" w:rsidRDefault="00C30218" w:rsidP="00C30218">
      <w:r w:rsidRPr="00C30218">
        <w:t>Debe tenerse especial cuidado con el hecho de que una cita puede aparecer en varias filas analíticas por diseño; eso no constituye duplicación errónea, sino expansión controlada por líneas facturadas.</w:t>
      </w:r>
    </w:p>
    <w:p w14:paraId="0D8AB3D1" w14:textId="77777777" w:rsidR="00C30218" w:rsidRPr="00C30218" w:rsidRDefault="00C30218" w:rsidP="00C30218">
      <w:pPr>
        <w:rPr>
          <w:b/>
          <w:bCs/>
        </w:rPr>
      </w:pPr>
      <w:r w:rsidRPr="00C30218">
        <w:rPr>
          <w:b/>
          <w:bCs/>
        </w:rPr>
        <w:t>3.3 Formatos inválidos</w:t>
      </w:r>
    </w:p>
    <w:p w14:paraId="1D20FE64" w14:textId="77777777" w:rsidR="00C30218" w:rsidRPr="00C30218" w:rsidRDefault="00C30218" w:rsidP="00C30218">
      <w:r w:rsidRPr="00C30218">
        <w:t>Los valores convertibles se corrigen durante la transformación.</w:t>
      </w:r>
      <w:r w:rsidRPr="00C30218">
        <w:br/>
        <w:t>Los valores no convertibles se descartan.</w:t>
      </w:r>
    </w:p>
    <w:p w14:paraId="15CC1547" w14:textId="77777777" w:rsidR="00C30218" w:rsidRPr="00C30218" w:rsidRDefault="00C30218" w:rsidP="00C30218">
      <w:r w:rsidRPr="00C30218">
        <w:t>Aplica principalmente a:</w:t>
      </w:r>
    </w:p>
    <w:p w14:paraId="5158FB31" w14:textId="77777777" w:rsidR="00C30218" w:rsidRPr="00C30218" w:rsidRDefault="00C30218" w:rsidP="00C30218">
      <w:pPr>
        <w:numPr>
          <w:ilvl w:val="0"/>
          <w:numId w:val="21"/>
        </w:numPr>
      </w:pPr>
      <w:r w:rsidRPr="00C30218">
        <w:t xml:space="preserve">fechas; </w:t>
      </w:r>
    </w:p>
    <w:p w14:paraId="5DA95BB1" w14:textId="77777777" w:rsidR="00C30218" w:rsidRPr="00C30218" w:rsidRDefault="00C30218" w:rsidP="00C30218">
      <w:pPr>
        <w:numPr>
          <w:ilvl w:val="0"/>
          <w:numId w:val="21"/>
        </w:numPr>
      </w:pPr>
      <w:r w:rsidRPr="00C30218">
        <w:t xml:space="preserve">horas; </w:t>
      </w:r>
    </w:p>
    <w:p w14:paraId="452F8DC9" w14:textId="77777777" w:rsidR="00C30218" w:rsidRPr="00C30218" w:rsidRDefault="00C30218" w:rsidP="00C30218">
      <w:pPr>
        <w:numPr>
          <w:ilvl w:val="0"/>
          <w:numId w:val="21"/>
        </w:numPr>
      </w:pPr>
      <w:r w:rsidRPr="00C30218">
        <w:t xml:space="preserve">montos; </w:t>
      </w:r>
    </w:p>
    <w:p w14:paraId="4C5F34DB" w14:textId="77777777" w:rsidR="00C30218" w:rsidRPr="00C30218" w:rsidRDefault="00C30218" w:rsidP="00C30218">
      <w:pPr>
        <w:numPr>
          <w:ilvl w:val="0"/>
          <w:numId w:val="21"/>
        </w:numPr>
      </w:pPr>
      <w:r w:rsidRPr="00C30218">
        <w:t xml:space="preserve">cantidades; </w:t>
      </w:r>
    </w:p>
    <w:p w14:paraId="4E86AA3C" w14:textId="4B8EBA99" w:rsidR="00C30218" w:rsidRPr="00C30218" w:rsidRDefault="00C30218" w:rsidP="00C30218">
      <w:pPr>
        <w:numPr>
          <w:ilvl w:val="0"/>
          <w:numId w:val="21"/>
        </w:numPr>
      </w:pPr>
      <w:r w:rsidRPr="00C30218">
        <w:t xml:space="preserve">indicadores de vigencia o estado. </w:t>
      </w:r>
    </w:p>
    <w:p w14:paraId="1F3D9D16" w14:textId="77777777" w:rsidR="00C30218" w:rsidRPr="00C30218" w:rsidRDefault="00C30218" w:rsidP="00C30218">
      <w:pPr>
        <w:rPr>
          <w:b/>
          <w:bCs/>
        </w:rPr>
      </w:pPr>
      <w:r w:rsidRPr="00C30218">
        <w:rPr>
          <w:b/>
          <w:bCs/>
        </w:rPr>
        <w:t>3.4 Dominios</w:t>
      </w:r>
    </w:p>
    <w:p w14:paraId="77E38BD2" w14:textId="1489AA07" w:rsidR="00C30218" w:rsidRPr="00C30218" w:rsidRDefault="00C30218" w:rsidP="00C30218">
      <w:r w:rsidRPr="00C30218">
        <w:t>Los valores equivalentes se homologan.</w:t>
      </w:r>
      <w:r w:rsidRPr="00C30218">
        <w:br/>
        <w:t>Los valores desconocidos o incompatibles con el catálogo definido se descartan o se redirigen a un valor técnico de “Desconocido” cuando eso no compromete el análisis.</w:t>
      </w:r>
    </w:p>
    <w:p w14:paraId="6F77FD1C" w14:textId="77777777" w:rsidR="00C30218" w:rsidRPr="00C30218" w:rsidRDefault="00C30218" w:rsidP="00C30218">
      <w:pPr>
        <w:rPr>
          <w:b/>
          <w:bCs/>
        </w:rPr>
      </w:pPr>
      <w:r w:rsidRPr="00C30218">
        <w:rPr>
          <w:b/>
          <w:bCs/>
        </w:rPr>
        <w:t>3.5 Consistencia de negocio</w:t>
      </w:r>
    </w:p>
    <w:p w14:paraId="693604E5" w14:textId="77777777" w:rsidR="00C30218" w:rsidRPr="00C30218" w:rsidRDefault="00C30218" w:rsidP="00C30218">
      <w:r w:rsidRPr="00C30218">
        <w:lastRenderedPageBreak/>
        <w:t>Se conservan únicamente registros coherentes desde el punto de vista clínico y administrativo.</w:t>
      </w:r>
      <w:r w:rsidRPr="00C30218">
        <w:br/>
        <w:t>Se descartan registros con inconsistencias críticas entre cita, procedimiento, factura y detalle de factura.</w:t>
      </w:r>
    </w:p>
    <w:p w14:paraId="0F3F581F" w14:textId="77777777" w:rsidR="00C30218" w:rsidRPr="00C30218" w:rsidRDefault="00C30218" w:rsidP="00C30218"/>
    <w:p w14:paraId="54306760" w14:textId="77777777" w:rsidR="00C30218" w:rsidRPr="00C30218" w:rsidRDefault="00C30218" w:rsidP="00C30218"/>
    <w:p w14:paraId="7658608E" w14:textId="77777777" w:rsidR="00C30218" w:rsidRDefault="00C30218"/>
    <w:sectPr w:rsidR="00C302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9CF"/>
    <w:multiLevelType w:val="multilevel"/>
    <w:tmpl w:val="F84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E2CA6"/>
    <w:multiLevelType w:val="multilevel"/>
    <w:tmpl w:val="4B4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05D2E"/>
    <w:multiLevelType w:val="multilevel"/>
    <w:tmpl w:val="0D4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01B04"/>
    <w:multiLevelType w:val="multilevel"/>
    <w:tmpl w:val="58C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14CE"/>
    <w:multiLevelType w:val="multilevel"/>
    <w:tmpl w:val="CAF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0326D"/>
    <w:multiLevelType w:val="hybridMultilevel"/>
    <w:tmpl w:val="59D6FC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8784A98"/>
    <w:multiLevelType w:val="multilevel"/>
    <w:tmpl w:val="DE4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620C5"/>
    <w:multiLevelType w:val="multilevel"/>
    <w:tmpl w:val="B84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5566D"/>
    <w:multiLevelType w:val="hybridMultilevel"/>
    <w:tmpl w:val="DC066EE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3AF57E7B"/>
    <w:multiLevelType w:val="multilevel"/>
    <w:tmpl w:val="118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41C75"/>
    <w:multiLevelType w:val="multilevel"/>
    <w:tmpl w:val="CA7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672E1"/>
    <w:multiLevelType w:val="multilevel"/>
    <w:tmpl w:val="DE4498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B7048B1"/>
    <w:multiLevelType w:val="multilevel"/>
    <w:tmpl w:val="015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82CBD"/>
    <w:multiLevelType w:val="multilevel"/>
    <w:tmpl w:val="209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F6DCA"/>
    <w:multiLevelType w:val="multilevel"/>
    <w:tmpl w:val="560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2435C"/>
    <w:multiLevelType w:val="multilevel"/>
    <w:tmpl w:val="E08CDB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4D70E96"/>
    <w:multiLevelType w:val="multilevel"/>
    <w:tmpl w:val="8CE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F54E2"/>
    <w:multiLevelType w:val="multilevel"/>
    <w:tmpl w:val="46E07AC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5C666BCC"/>
    <w:multiLevelType w:val="hybridMultilevel"/>
    <w:tmpl w:val="6C927A6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5F5177C1"/>
    <w:multiLevelType w:val="multilevel"/>
    <w:tmpl w:val="D0E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C31B8"/>
    <w:multiLevelType w:val="multilevel"/>
    <w:tmpl w:val="2D0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B5A4C"/>
    <w:multiLevelType w:val="multilevel"/>
    <w:tmpl w:val="ADE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394923">
    <w:abstractNumId w:val="21"/>
  </w:num>
  <w:num w:numId="2" w16cid:durableId="178198341">
    <w:abstractNumId w:val="7"/>
  </w:num>
  <w:num w:numId="3" w16cid:durableId="1153329644">
    <w:abstractNumId w:val="16"/>
  </w:num>
  <w:num w:numId="4" w16cid:durableId="201868988">
    <w:abstractNumId w:val="19"/>
  </w:num>
  <w:num w:numId="5" w16cid:durableId="242689311">
    <w:abstractNumId w:val="17"/>
  </w:num>
  <w:num w:numId="6" w16cid:durableId="1822886365">
    <w:abstractNumId w:val="14"/>
  </w:num>
  <w:num w:numId="7" w16cid:durableId="60298559">
    <w:abstractNumId w:val="4"/>
  </w:num>
  <w:num w:numId="8" w16cid:durableId="1268659779">
    <w:abstractNumId w:val="11"/>
  </w:num>
  <w:num w:numId="9" w16cid:durableId="2020305503">
    <w:abstractNumId w:val="15"/>
  </w:num>
  <w:num w:numId="10" w16cid:durableId="434978791">
    <w:abstractNumId w:val="3"/>
  </w:num>
  <w:num w:numId="11" w16cid:durableId="588657937">
    <w:abstractNumId w:val="13"/>
  </w:num>
  <w:num w:numId="12" w16cid:durableId="1603800349">
    <w:abstractNumId w:val="0"/>
  </w:num>
  <w:num w:numId="13" w16cid:durableId="2138178234">
    <w:abstractNumId w:val="9"/>
  </w:num>
  <w:num w:numId="14" w16cid:durableId="338511558">
    <w:abstractNumId w:val="18"/>
  </w:num>
  <w:num w:numId="15" w16cid:durableId="1413355558">
    <w:abstractNumId w:val="8"/>
  </w:num>
  <w:num w:numId="16" w16cid:durableId="1586916275">
    <w:abstractNumId w:val="6"/>
  </w:num>
  <w:num w:numId="17" w16cid:durableId="585918702">
    <w:abstractNumId w:val="10"/>
  </w:num>
  <w:num w:numId="18" w16cid:durableId="1610239525">
    <w:abstractNumId w:val="12"/>
  </w:num>
  <w:num w:numId="19" w16cid:durableId="471675663">
    <w:abstractNumId w:val="2"/>
  </w:num>
  <w:num w:numId="20" w16cid:durableId="64305271">
    <w:abstractNumId w:val="1"/>
  </w:num>
  <w:num w:numId="21" w16cid:durableId="828982561">
    <w:abstractNumId w:val="20"/>
  </w:num>
  <w:num w:numId="22" w16cid:durableId="230509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00"/>
    <w:rsid w:val="00182F00"/>
    <w:rsid w:val="002C2E62"/>
    <w:rsid w:val="002C4AE4"/>
    <w:rsid w:val="00303374"/>
    <w:rsid w:val="003474C9"/>
    <w:rsid w:val="0043234B"/>
    <w:rsid w:val="00442083"/>
    <w:rsid w:val="00455D60"/>
    <w:rsid w:val="00595E5B"/>
    <w:rsid w:val="005D69EE"/>
    <w:rsid w:val="007C7DF6"/>
    <w:rsid w:val="00845CFA"/>
    <w:rsid w:val="00847076"/>
    <w:rsid w:val="008A0578"/>
    <w:rsid w:val="00990C96"/>
    <w:rsid w:val="00B01913"/>
    <w:rsid w:val="00B2372C"/>
    <w:rsid w:val="00BB3213"/>
    <w:rsid w:val="00BE2588"/>
    <w:rsid w:val="00C21A57"/>
    <w:rsid w:val="00C30218"/>
    <w:rsid w:val="00D732CA"/>
    <w:rsid w:val="00D80457"/>
    <w:rsid w:val="00DE11C3"/>
    <w:rsid w:val="00F1482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CF70"/>
  <w15:chartTrackingRefBased/>
  <w15:docId w15:val="{BC6A9724-E744-4CA0-85A4-EA79ABB9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13"/>
    <w:pPr>
      <w:spacing w:line="240" w:lineRule="auto"/>
      <w:jc w:val="both"/>
    </w:pPr>
    <w:rPr>
      <w:rFonts w:ascii="Arial" w:hAnsi="Arial"/>
    </w:rPr>
  </w:style>
  <w:style w:type="paragraph" w:styleId="Ttulo1">
    <w:name w:val="heading 1"/>
    <w:aliases w:val="Título 3p"/>
    <w:basedOn w:val="Normal"/>
    <w:next w:val="Normal"/>
    <w:link w:val="Ttulo1Car"/>
    <w:uiPriority w:val="9"/>
    <w:qFormat/>
    <w:rsid w:val="00D732CA"/>
    <w:pPr>
      <w:keepNext/>
      <w:keepLines/>
      <w:spacing w:before="240" w:after="0"/>
      <w:outlineLvl w:val="0"/>
    </w:pPr>
    <w:rPr>
      <w:rFonts w:ascii="Comic Sans MS" w:eastAsiaTheme="majorEastAsia" w:hAnsi="Comic Sans MS" w:cstheme="majorBidi"/>
      <w:b/>
      <w:color w:val="0F4761" w:themeColor="accent1" w:themeShade="BF"/>
      <w:sz w:val="26"/>
      <w:szCs w:val="32"/>
    </w:rPr>
  </w:style>
  <w:style w:type="paragraph" w:styleId="Ttulo2">
    <w:name w:val="heading 2"/>
    <w:aliases w:val="Título ATI"/>
    <w:basedOn w:val="Normal"/>
    <w:next w:val="Normal"/>
    <w:link w:val="Ttulo2Car"/>
    <w:uiPriority w:val="9"/>
    <w:unhideWhenUsed/>
    <w:qFormat/>
    <w:rsid w:val="00845CFA"/>
    <w:pPr>
      <w:keepNext/>
      <w:keepLines/>
      <w:spacing w:before="40" w:after="0"/>
      <w:jc w:val="center"/>
      <w:outlineLvl w:val="1"/>
    </w:pPr>
    <w:rPr>
      <w:rFonts w:eastAsiaTheme="majorEastAsia" w:cstheme="majorBidi"/>
      <w:b/>
      <w:szCs w:val="26"/>
    </w:rPr>
  </w:style>
  <w:style w:type="paragraph" w:styleId="Ttulo3">
    <w:name w:val="heading 3"/>
    <w:basedOn w:val="Normal"/>
    <w:next w:val="Normal"/>
    <w:link w:val="Ttulo3Car"/>
    <w:autoRedefine/>
    <w:uiPriority w:val="9"/>
    <w:unhideWhenUsed/>
    <w:qFormat/>
    <w:rsid w:val="00F14826"/>
    <w:pPr>
      <w:keepNext/>
      <w:keepLines/>
      <w:spacing w:before="40" w:after="0" w:line="360" w:lineRule="auto"/>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C4AE4"/>
    <w:pPr>
      <w:keepNext/>
      <w:keepLines/>
      <w:spacing w:before="240" w:after="240"/>
      <w:outlineLvl w:val="3"/>
    </w:pPr>
    <w:rPr>
      <w:rFonts w:eastAsiaTheme="majorEastAsia" w:cstheme="majorBidi"/>
      <w:b/>
      <w:iCs/>
      <w:lang w:eastAsia="es-CR"/>
    </w:rPr>
  </w:style>
  <w:style w:type="paragraph" w:styleId="Ttulo5">
    <w:name w:val="heading 5"/>
    <w:basedOn w:val="Normal"/>
    <w:next w:val="Normal"/>
    <w:link w:val="Ttulo5Car"/>
    <w:uiPriority w:val="9"/>
    <w:semiHidden/>
    <w:unhideWhenUsed/>
    <w:qFormat/>
    <w:rsid w:val="00182F0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82F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82F0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82F0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82F0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autoRedefine/>
    <w:uiPriority w:val="1"/>
    <w:qFormat/>
    <w:rsid w:val="00DE11C3"/>
    <w:pPr>
      <w:spacing w:after="0" w:line="360" w:lineRule="auto"/>
      <w:jc w:val="both"/>
    </w:pPr>
    <w:rPr>
      <w:rFonts w:ascii="Arial" w:eastAsiaTheme="minorEastAsia" w:hAnsi="Arial"/>
      <w:color w:val="0070C0"/>
      <w:sz w:val="24"/>
      <w:lang w:val="es-ES" w:eastAsia="es-CR"/>
    </w:rPr>
  </w:style>
  <w:style w:type="character" w:customStyle="1" w:styleId="SinespaciadoCar">
    <w:name w:val="Sin espaciado Car"/>
    <w:basedOn w:val="Fuentedeprrafopredeter"/>
    <w:link w:val="Sinespaciado"/>
    <w:uiPriority w:val="1"/>
    <w:rsid w:val="00DE11C3"/>
    <w:rPr>
      <w:rFonts w:ascii="Arial" w:eastAsiaTheme="minorEastAsia" w:hAnsi="Arial"/>
      <w:color w:val="0070C0"/>
      <w:sz w:val="24"/>
      <w:lang w:val="es-ES" w:eastAsia="es-CR"/>
    </w:rPr>
  </w:style>
  <w:style w:type="character" w:customStyle="1" w:styleId="Ttulo1Car">
    <w:name w:val="Título 1 Car"/>
    <w:aliases w:val="Título 3p Car"/>
    <w:basedOn w:val="Fuentedeprrafopredeter"/>
    <w:link w:val="Ttulo1"/>
    <w:uiPriority w:val="9"/>
    <w:rsid w:val="00D732CA"/>
    <w:rPr>
      <w:rFonts w:ascii="Comic Sans MS" w:eastAsiaTheme="majorEastAsia" w:hAnsi="Comic Sans MS" w:cstheme="majorBidi"/>
      <w:color w:val="0F4761" w:themeColor="accent1" w:themeShade="BF"/>
      <w:sz w:val="26"/>
      <w:szCs w:val="32"/>
    </w:rPr>
  </w:style>
  <w:style w:type="character" w:customStyle="1" w:styleId="Ttulo2Car">
    <w:name w:val="Título 2 Car"/>
    <w:aliases w:val="Título ATI Car"/>
    <w:basedOn w:val="Fuentedeprrafopredeter"/>
    <w:link w:val="Ttulo2"/>
    <w:uiPriority w:val="9"/>
    <w:rsid w:val="00845CFA"/>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F14826"/>
    <w:rPr>
      <w:rFonts w:ascii="Arial" w:eastAsiaTheme="majorEastAsia" w:hAnsi="Arial" w:cstheme="majorBidi"/>
      <w:b/>
      <w:szCs w:val="24"/>
    </w:rPr>
  </w:style>
  <w:style w:type="character" w:customStyle="1" w:styleId="Ttulo4Car">
    <w:name w:val="Título 4 Car"/>
    <w:basedOn w:val="Fuentedeprrafopredeter"/>
    <w:link w:val="Ttulo4"/>
    <w:uiPriority w:val="9"/>
    <w:rsid w:val="002C4AE4"/>
    <w:rPr>
      <w:rFonts w:ascii="Arial" w:eastAsiaTheme="majorEastAsia" w:hAnsi="Arial" w:cstheme="majorBidi"/>
      <w:b/>
      <w:iCs/>
      <w:lang w:eastAsia="es-CR"/>
    </w:rPr>
  </w:style>
  <w:style w:type="character" w:customStyle="1" w:styleId="Ttulo5Car">
    <w:name w:val="Título 5 Car"/>
    <w:basedOn w:val="Fuentedeprrafopredeter"/>
    <w:link w:val="Ttulo5"/>
    <w:uiPriority w:val="9"/>
    <w:semiHidden/>
    <w:rsid w:val="00182F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F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F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F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F00"/>
    <w:rPr>
      <w:rFonts w:eastAsiaTheme="majorEastAsia" w:cstheme="majorBidi"/>
      <w:color w:val="272727" w:themeColor="text1" w:themeTint="D8"/>
    </w:rPr>
  </w:style>
  <w:style w:type="paragraph" w:styleId="Ttulo">
    <w:name w:val="Title"/>
    <w:basedOn w:val="Normal"/>
    <w:next w:val="Normal"/>
    <w:link w:val="TtuloCar"/>
    <w:uiPriority w:val="10"/>
    <w:qFormat/>
    <w:rsid w:val="00182F0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F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F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F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F00"/>
    <w:pPr>
      <w:spacing w:before="160"/>
      <w:jc w:val="center"/>
    </w:pPr>
    <w:rPr>
      <w:i/>
      <w:iCs/>
      <w:color w:val="404040" w:themeColor="text1" w:themeTint="BF"/>
    </w:rPr>
  </w:style>
  <w:style w:type="character" w:customStyle="1" w:styleId="CitaCar">
    <w:name w:val="Cita Car"/>
    <w:basedOn w:val="Fuentedeprrafopredeter"/>
    <w:link w:val="Cita"/>
    <w:uiPriority w:val="29"/>
    <w:rsid w:val="00182F00"/>
    <w:rPr>
      <w:rFonts w:ascii="Arial" w:hAnsi="Arial"/>
      <w:i/>
      <w:iCs/>
      <w:color w:val="404040" w:themeColor="text1" w:themeTint="BF"/>
    </w:rPr>
  </w:style>
  <w:style w:type="paragraph" w:styleId="Prrafodelista">
    <w:name w:val="List Paragraph"/>
    <w:basedOn w:val="Normal"/>
    <w:uiPriority w:val="34"/>
    <w:qFormat/>
    <w:rsid w:val="00182F00"/>
    <w:pPr>
      <w:ind w:left="720"/>
      <w:contextualSpacing/>
    </w:pPr>
  </w:style>
  <w:style w:type="character" w:styleId="nfasisintenso">
    <w:name w:val="Intense Emphasis"/>
    <w:basedOn w:val="Fuentedeprrafopredeter"/>
    <w:uiPriority w:val="21"/>
    <w:qFormat/>
    <w:rsid w:val="00182F00"/>
    <w:rPr>
      <w:i/>
      <w:iCs/>
      <w:color w:val="0F4761" w:themeColor="accent1" w:themeShade="BF"/>
    </w:rPr>
  </w:style>
  <w:style w:type="paragraph" w:styleId="Citadestacada">
    <w:name w:val="Intense Quote"/>
    <w:basedOn w:val="Normal"/>
    <w:next w:val="Normal"/>
    <w:link w:val="CitadestacadaCar"/>
    <w:uiPriority w:val="30"/>
    <w:qFormat/>
    <w:rsid w:val="00182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F00"/>
    <w:rPr>
      <w:rFonts w:ascii="Arial" w:hAnsi="Arial"/>
      <w:i/>
      <w:iCs/>
      <w:color w:val="0F4761" w:themeColor="accent1" w:themeShade="BF"/>
    </w:rPr>
  </w:style>
  <w:style w:type="character" w:styleId="Referenciaintensa">
    <w:name w:val="Intense Reference"/>
    <w:basedOn w:val="Fuentedeprrafopredeter"/>
    <w:uiPriority w:val="32"/>
    <w:qFormat/>
    <w:rsid w:val="00182F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1645</Words>
  <Characters>10415</Characters>
  <Application>Microsoft Office Word</Application>
  <DocSecurity>0</DocSecurity>
  <Lines>267</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ADRIAN MOLINA CHAVARRIA</dc:creator>
  <cp:keywords/>
  <dc:description/>
  <cp:lastModifiedBy>JOSEPH ADRIAN MOLINA CHAVARRIA</cp:lastModifiedBy>
  <cp:revision>2</cp:revision>
  <dcterms:created xsi:type="dcterms:W3CDTF">2026-04-18T23:01:00Z</dcterms:created>
  <dcterms:modified xsi:type="dcterms:W3CDTF">2026-04-20T22:23:00Z</dcterms:modified>
</cp:coreProperties>
</file>