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74C1" w:rsidRPr="001474C1" w:rsidRDefault="009C261D" w:rsidP="001474C1">
      <w:pPr>
        <w:pBdr>
          <w:bottom w:val="single" w:sz="6" w:space="0" w:color="A2A9B1"/>
        </w:pBdr>
        <w:spacing w:after="60" w:line="240" w:lineRule="auto"/>
        <w:outlineLvl w:val="0"/>
        <w:rPr>
          <w:rFonts w:ascii="Georgia" w:eastAsia="Times New Roman" w:hAnsi="Georgia" w:cs="Times New Roman"/>
          <w:i/>
          <w:color w:val="000000" w:themeColor="text1"/>
          <w:kern w:val="36"/>
          <w:sz w:val="40"/>
          <w:szCs w:val="40"/>
          <w:u w:val="single"/>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Times New Roman" w:hAnsi="Georgia" w:cs="Times New Roman"/>
          <w:i/>
          <w:color w:val="000000" w:themeColor="text1"/>
          <w:kern w:val="36"/>
          <w:sz w:val="40"/>
          <w:szCs w:val="40"/>
          <w:u w:val="single"/>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1474C1" w:rsidRPr="001474C1">
        <w:rPr>
          <w:rFonts w:ascii="Georgia" w:eastAsia="Times New Roman" w:hAnsi="Georgia" w:cs="Times New Roman"/>
          <w:i/>
          <w:color w:val="000000" w:themeColor="text1"/>
          <w:kern w:val="36"/>
          <w:sz w:val="40"/>
          <w:szCs w:val="40"/>
          <w:u w:val="single"/>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Gráfica de una función</w:t>
      </w:r>
    </w:p>
    <w:p w:rsidR="001474C1" w:rsidRPr="001474C1" w:rsidRDefault="001474C1" w:rsidP="001474C1">
      <w:pPr>
        <w:spacing w:after="120" w:line="240" w:lineRule="auto"/>
        <w:rPr>
          <w:rFonts w:ascii="Arial" w:eastAsia="Times New Roman" w:hAnsi="Arial" w:cs="Arial"/>
          <w:color w:val="222222"/>
          <w:sz w:val="21"/>
          <w:szCs w:val="21"/>
          <w:lang w:eastAsia="es-ES"/>
        </w:rPr>
      </w:pPr>
    </w:p>
    <w:p w:rsidR="001474C1" w:rsidRPr="001474C1" w:rsidRDefault="001474C1" w:rsidP="001474C1">
      <w:pPr>
        <w:shd w:val="clear" w:color="auto" w:fill="F8F9FA"/>
        <w:spacing w:after="0" w:line="240" w:lineRule="auto"/>
        <w:jc w:val="center"/>
        <w:rPr>
          <w:rFonts w:ascii="Arial" w:eastAsia="Times New Roman" w:hAnsi="Arial" w:cs="Arial"/>
          <w:color w:val="222222"/>
          <w:sz w:val="20"/>
          <w:szCs w:val="20"/>
          <w:lang w:eastAsia="es-ES"/>
        </w:rPr>
      </w:pPr>
      <w:r w:rsidRPr="001474C1">
        <w:rPr>
          <w:rFonts w:ascii="Arial" w:eastAsia="Times New Roman" w:hAnsi="Arial" w:cs="Arial"/>
          <w:noProof/>
          <w:color w:val="0B0080"/>
          <w:sz w:val="20"/>
          <w:szCs w:val="20"/>
          <w:lang w:eastAsia="es-ES"/>
        </w:rPr>
        <w:drawing>
          <wp:inline distT="0" distB="0" distL="0" distR="0">
            <wp:extent cx="1893524" cy="1885950"/>
            <wp:effectExtent l="0" t="0" r="0" b="0"/>
            <wp:docPr id="2" name="Imagen 2" descr="https://upload.wikimedia.org/wikipedia/commons/thumb/b/b3/RootAndPowerFunctions.svg/250px-RootAndPowerFunctions.svg.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b/b3/RootAndPowerFunctions.svg/250px-RootAndPowerFunctions.svg.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3524" cy="1885950"/>
                    </a:xfrm>
                    <a:prstGeom prst="rect">
                      <a:avLst/>
                    </a:prstGeom>
                    <a:noFill/>
                    <a:ln>
                      <a:noFill/>
                    </a:ln>
                  </pic:spPr>
                </pic:pic>
              </a:graphicData>
            </a:graphic>
          </wp:inline>
        </w:drawing>
      </w:r>
    </w:p>
    <w:p w:rsidR="001474C1" w:rsidRPr="001474C1" w:rsidRDefault="001474C1" w:rsidP="001474C1">
      <w:pPr>
        <w:shd w:val="clear" w:color="auto" w:fill="F8F9FA"/>
        <w:spacing w:line="336" w:lineRule="atLeast"/>
        <w:rPr>
          <w:rFonts w:ascii="Arial" w:eastAsia="Times New Roman" w:hAnsi="Arial" w:cs="Arial"/>
          <w:color w:val="222222"/>
          <w:sz w:val="19"/>
          <w:szCs w:val="19"/>
          <w:lang w:eastAsia="es-ES"/>
        </w:rPr>
      </w:pPr>
      <w:r w:rsidRPr="001474C1">
        <w:rPr>
          <w:rFonts w:ascii="Arial" w:eastAsia="Times New Roman" w:hAnsi="Arial" w:cs="Arial"/>
          <w:color w:val="222222"/>
          <w:sz w:val="19"/>
          <w:szCs w:val="19"/>
          <w:lang w:eastAsia="es-ES"/>
        </w:rPr>
        <w:t>En un sistema de </w:t>
      </w:r>
      <w:hyperlink r:id="rId10" w:tooltip="Coordenadas cartesianas" w:history="1">
        <w:r w:rsidRPr="001474C1">
          <w:rPr>
            <w:rFonts w:ascii="Arial" w:eastAsia="Times New Roman" w:hAnsi="Arial" w:cs="Arial"/>
            <w:color w:val="0B0080"/>
            <w:sz w:val="19"/>
            <w:szCs w:val="19"/>
            <w:lang w:eastAsia="es-ES"/>
          </w:rPr>
          <w:t>coordenadas cartesianas</w:t>
        </w:r>
      </w:hyperlink>
      <w:r w:rsidRPr="001474C1">
        <w:rPr>
          <w:rFonts w:ascii="Arial" w:eastAsia="Times New Roman" w:hAnsi="Arial" w:cs="Arial"/>
          <w:color w:val="222222"/>
          <w:sz w:val="19"/>
          <w:szCs w:val="19"/>
          <w:lang w:eastAsia="es-ES"/>
        </w:rPr>
        <w:t> se han representado las </w:t>
      </w:r>
      <w:hyperlink r:id="rId11" w:tooltip="Curva" w:history="1">
        <w:r w:rsidRPr="001474C1">
          <w:rPr>
            <w:rFonts w:ascii="Arial" w:eastAsia="Times New Roman" w:hAnsi="Arial" w:cs="Arial"/>
            <w:color w:val="0B0080"/>
            <w:sz w:val="19"/>
            <w:szCs w:val="19"/>
            <w:lang w:eastAsia="es-ES"/>
          </w:rPr>
          <w:t>curvas</w:t>
        </w:r>
      </w:hyperlink>
      <w:r w:rsidRPr="001474C1">
        <w:rPr>
          <w:rFonts w:ascii="Arial" w:eastAsia="Times New Roman" w:hAnsi="Arial" w:cs="Arial"/>
          <w:color w:val="222222"/>
          <w:sz w:val="19"/>
          <w:szCs w:val="19"/>
          <w:lang w:eastAsia="es-ES"/>
        </w:rPr>
        <w:t> de algunas raíces, así como de sus </w:t>
      </w:r>
      <w:hyperlink r:id="rId12" w:tooltip="Potenciación" w:history="1">
        <w:r w:rsidRPr="001474C1">
          <w:rPr>
            <w:rFonts w:ascii="Arial" w:eastAsia="Times New Roman" w:hAnsi="Arial" w:cs="Arial"/>
            <w:color w:val="0B0080"/>
            <w:sz w:val="19"/>
            <w:szCs w:val="19"/>
            <w:lang w:eastAsia="es-ES"/>
          </w:rPr>
          <w:t>potencias</w:t>
        </w:r>
      </w:hyperlink>
      <w:r w:rsidRPr="001474C1">
        <w:rPr>
          <w:rFonts w:ascii="Arial" w:eastAsia="Times New Roman" w:hAnsi="Arial" w:cs="Arial"/>
          <w:color w:val="222222"/>
          <w:sz w:val="19"/>
          <w:szCs w:val="19"/>
          <w:lang w:eastAsia="es-ES"/>
        </w:rPr>
        <w:t>, en el </w:t>
      </w:r>
      <w:hyperlink r:id="rId13" w:tooltip="Intervalo unitario" w:history="1">
        <w:r w:rsidRPr="001474C1">
          <w:rPr>
            <w:rFonts w:ascii="Arial" w:eastAsia="Times New Roman" w:hAnsi="Arial" w:cs="Arial"/>
            <w:color w:val="0B0080"/>
            <w:sz w:val="19"/>
            <w:szCs w:val="19"/>
            <w:lang w:eastAsia="es-ES"/>
          </w:rPr>
          <w:t>intervalo [0,1]</w:t>
        </w:r>
      </w:hyperlink>
      <w:r w:rsidRPr="001474C1">
        <w:rPr>
          <w:rFonts w:ascii="Arial" w:eastAsia="Times New Roman" w:hAnsi="Arial" w:cs="Arial"/>
          <w:color w:val="222222"/>
          <w:sz w:val="19"/>
          <w:szCs w:val="19"/>
          <w:lang w:eastAsia="es-ES"/>
        </w:rPr>
        <w:t>. La diagonal, de ecuación </w:t>
      </w:r>
      <w:hyperlink r:id="rId14" w:tooltip="Función identidad" w:history="1">
        <w:r w:rsidRPr="001474C1">
          <w:rPr>
            <w:rFonts w:ascii="Arial" w:eastAsia="Times New Roman" w:hAnsi="Arial" w:cs="Arial"/>
            <w:i/>
            <w:iCs/>
            <w:color w:val="0B0080"/>
            <w:sz w:val="19"/>
            <w:szCs w:val="19"/>
            <w:lang w:eastAsia="es-ES"/>
          </w:rPr>
          <w:t>y</w:t>
        </w:r>
        <w:r w:rsidRPr="001474C1">
          <w:rPr>
            <w:rFonts w:ascii="Arial" w:eastAsia="Times New Roman" w:hAnsi="Arial" w:cs="Arial"/>
            <w:color w:val="0B0080"/>
            <w:sz w:val="19"/>
            <w:szCs w:val="19"/>
            <w:lang w:eastAsia="es-ES"/>
          </w:rPr>
          <w:t> = </w:t>
        </w:r>
        <w:r w:rsidRPr="001474C1">
          <w:rPr>
            <w:rFonts w:ascii="Arial" w:eastAsia="Times New Roman" w:hAnsi="Arial" w:cs="Arial"/>
            <w:i/>
            <w:iCs/>
            <w:color w:val="0B0080"/>
            <w:sz w:val="19"/>
            <w:szCs w:val="19"/>
            <w:lang w:eastAsia="es-ES"/>
          </w:rPr>
          <w:t>x</w:t>
        </w:r>
      </w:hyperlink>
      <w:r w:rsidRPr="001474C1">
        <w:rPr>
          <w:rFonts w:ascii="Arial" w:eastAsia="Times New Roman" w:hAnsi="Arial" w:cs="Arial"/>
          <w:color w:val="222222"/>
          <w:sz w:val="19"/>
          <w:szCs w:val="19"/>
          <w:lang w:eastAsia="es-ES"/>
        </w:rPr>
        <w:t>, es </w:t>
      </w:r>
      <w:hyperlink r:id="rId15" w:tooltip="Eje de simetría" w:history="1">
        <w:r w:rsidRPr="001474C1">
          <w:rPr>
            <w:rFonts w:ascii="Arial" w:eastAsia="Times New Roman" w:hAnsi="Arial" w:cs="Arial"/>
            <w:color w:val="0B0080"/>
            <w:sz w:val="19"/>
            <w:szCs w:val="19"/>
            <w:lang w:eastAsia="es-ES"/>
          </w:rPr>
          <w:t>eje de simetría</w:t>
        </w:r>
      </w:hyperlink>
      <w:r w:rsidRPr="001474C1">
        <w:rPr>
          <w:rFonts w:ascii="Arial" w:eastAsia="Times New Roman" w:hAnsi="Arial" w:cs="Arial"/>
          <w:color w:val="222222"/>
          <w:sz w:val="19"/>
          <w:szCs w:val="19"/>
          <w:lang w:eastAsia="es-ES"/>
        </w:rPr>
        <w:t> entre cada curva y la curva de su inversa.</w:t>
      </w:r>
    </w:p>
    <w:p w:rsidR="001474C1" w:rsidRPr="001474C1" w:rsidRDefault="001474C1" w:rsidP="001474C1">
      <w:pPr>
        <w:spacing w:before="120" w:after="120" w:line="240" w:lineRule="auto"/>
        <w:rPr>
          <w:rFonts w:ascii="Arial" w:eastAsia="Times New Roman" w:hAnsi="Arial" w:cs="Arial"/>
          <w:color w:val="222222"/>
          <w:sz w:val="21"/>
          <w:szCs w:val="21"/>
          <w:lang w:eastAsia="es-ES"/>
        </w:rPr>
      </w:pPr>
      <w:r w:rsidRPr="001474C1">
        <w:rPr>
          <w:rFonts w:ascii="Arial" w:eastAsia="Times New Roman" w:hAnsi="Arial" w:cs="Arial"/>
          <w:color w:val="222222"/>
          <w:sz w:val="21"/>
          <w:szCs w:val="21"/>
          <w:lang w:eastAsia="es-ES"/>
        </w:rPr>
        <w:t>En </w:t>
      </w:r>
      <w:hyperlink r:id="rId16" w:tooltip="Matemáticas" w:history="1">
        <w:r w:rsidRPr="001474C1">
          <w:rPr>
            <w:rFonts w:ascii="Arial" w:eastAsia="Times New Roman" w:hAnsi="Arial" w:cs="Arial"/>
            <w:color w:val="0B0080"/>
            <w:sz w:val="21"/>
            <w:szCs w:val="21"/>
            <w:lang w:eastAsia="es-ES"/>
          </w:rPr>
          <w:t>matemáticas</w:t>
        </w:r>
      </w:hyperlink>
      <w:r w:rsidRPr="001474C1">
        <w:rPr>
          <w:rFonts w:ascii="Arial" w:eastAsia="Times New Roman" w:hAnsi="Arial" w:cs="Arial"/>
          <w:color w:val="222222"/>
          <w:sz w:val="21"/>
          <w:szCs w:val="21"/>
          <w:lang w:eastAsia="es-ES"/>
        </w:rPr>
        <w:t>, la </w:t>
      </w:r>
      <w:r w:rsidRPr="001474C1">
        <w:rPr>
          <w:rFonts w:ascii="Arial" w:eastAsia="Times New Roman" w:hAnsi="Arial" w:cs="Arial"/>
          <w:b/>
          <w:bCs/>
          <w:color w:val="222222"/>
          <w:sz w:val="21"/>
          <w:szCs w:val="21"/>
          <w:lang w:eastAsia="es-ES"/>
        </w:rPr>
        <w:t>gráfica de una función</w:t>
      </w:r>
      <w:r w:rsidRPr="001474C1">
        <w:rPr>
          <w:rFonts w:ascii="Arial" w:eastAsia="Times New Roman" w:hAnsi="Arial" w:cs="Arial"/>
          <w:color w:val="222222"/>
          <w:sz w:val="21"/>
          <w:szCs w:val="21"/>
          <w:lang w:eastAsia="es-ES"/>
        </w:rPr>
        <w:t> es un tipo de representación gráfica que permite conocer intuitivamente el comportamiento de dicha función. Más formalmente dada una función:</w:t>
      </w:r>
    </w:p>
    <w:p w:rsidR="001474C1" w:rsidRPr="001474C1" w:rsidRDefault="001474C1" w:rsidP="001474C1">
      <w:pPr>
        <w:shd w:val="clear" w:color="auto" w:fill="FFFFFF"/>
        <w:spacing w:before="120" w:after="120" w:line="240" w:lineRule="auto"/>
        <w:rPr>
          <w:rFonts w:ascii="Arial" w:eastAsia="Times New Roman" w:hAnsi="Arial" w:cs="Arial"/>
          <w:color w:val="000000"/>
          <w:sz w:val="21"/>
          <w:szCs w:val="21"/>
          <w:lang w:eastAsia="es-ES"/>
        </w:rPr>
      </w:pPr>
      <w:r w:rsidRPr="001474C1">
        <w:rPr>
          <w:rFonts w:ascii="Arial" w:eastAsia="Times New Roman" w:hAnsi="Arial" w:cs="Arial"/>
          <w:vanish/>
          <w:color w:val="000000"/>
          <w:sz w:val="21"/>
          <w:szCs w:val="21"/>
          <w:lang w:eastAsia="es-ES"/>
        </w:rPr>
        <w:t>{\displaystyle {\begin{array}{rccl}f:&amp;X&amp;\longrightarrow &amp;Y\\&amp;x&amp;\longmapsto &amp;y=f(x)\end{array}}}</w:t>
      </w:r>
      <w:r w:rsidRPr="001474C1">
        <w:rPr>
          <w:rFonts w:ascii="Arial" w:eastAsia="Times New Roman" w:hAnsi="Arial" w:cs="Arial"/>
          <w:noProof/>
          <w:color w:val="000000"/>
          <w:sz w:val="21"/>
          <w:szCs w:val="21"/>
          <w:lang w:eastAsia="es-ES"/>
        </w:rPr>
        <mc:AlternateContent>
          <mc:Choice Requires="wps">
            <w:drawing>
              <wp:inline distT="0" distB="0" distL="0" distR="0">
                <wp:extent cx="304800" cy="304800"/>
                <wp:effectExtent l="0" t="0" r="0" b="0"/>
                <wp:docPr id="1" name="Rectángulo 1" descr="{\displaystyle {\begin{array}{rccl}f:&amp;X&amp;\longrightarrow &amp;Y\\&amp;x&amp;\longmapsto &amp;y=f(x)\end{arr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23D1C" id="Rectángulo 1" o:spid="_x0000_s1026" alt="{\displaystyle {\begin{array}{rccl}f:&amp;X&amp;\longrightarrow &amp;Y\\&amp;x&amp;\longmapsto &amp;y=f(x)\end{arr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BOnMNoLAwAAOQYAAA4AAAAAAAAAAAAAAAAALgIAAGRycy9lMm9Eb2MueG1s&#10;UEsBAi0AFAAGAAgAAAAhAEyg6SzYAAAAAwEAAA8AAAAAAAAAAAAAAAAAZQUAAGRycy9kb3ducmV2&#10;LnhtbFBLBQYAAAAABAAEAPMAAABqBgAAAAA=&#10;" filled="f" stroked="f">
                <o:lock v:ext="edit" aspectratio="t"/>
                <w10:anchorlock/>
              </v:rect>
            </w:pict>
          </mc:Fallback>
        </mc:AlternateContent>
      </w:r>
    </w:p>
    <w:p w:rsidR="001474C1" w:rsidRPr="001474C1" w:rsidRDefault="00125823" w:rsidP="001474C1">
      <w:pPr>
        <w:spacing w:before="120" w:after="120" w:line="240" w:lineRule="auto"/>
        <w:rPr>
          <w:rFonts w:ascii="Arial" w:eastAsia="Times New Roman" w:hAnsi="Arial" w:cs="Arial"/>
          <w:color w:val="222222"/>
          <w:sz w:val="21"/>
          <w:szCs w:val="21"/>
          <w:lang w:eastAsia="es-ES"/>
        </w:rPr>
      </w:pPr>
      <w:r w:rsidRPr="001474C1">
        <w:rPr>
          <w:rFonts w:ascii="Arial" w:eastAsia="Times New Roman" w:hAnsi="Arial" w:cs="Arial"/>
          <w:color w:val="222222"/>
          <w:sz w:val="21"/>
          <w:szCs w:val="21"/>
          <w:lang w:eastAsia="es-ES"/>
        </w:rPr>
        <w:t>El</w:t>
      </w:r>
      <w:r w:rsidR="001474C1" w:rsidRPr="001474C1">
        <w:rPr>
          <w:rFonts w:ascii="Arial" w:eastAsia="Times New Roman" w:hAnsi="Arial" w:cs="Arial"/>
          <w:color w:val="222222"/>
          <w:sz w:val="21"/>
          <w:szCs w:val="21"/>
          <w:lang w:eastAsia="es-ES"/>
        </w:rPr>
        <w:t xml:space="preserve"> gráfico es el conjunto de todos los </w:t>
      </w:r>
      <w:hyperlink r:id="rId17" w:tooltip="Pares ordenados" w:history="1">
        <w:r w:rsidR="001474C1" w:rsidRPr="001474C1">
          <w:rPr>
            <w:rFonts w:ascii="Arial" w:eastAsia="Times New Roman" w:hAnsi="Arial" w:cs="Arial"/>
            <w:color w:val="0B0080"/>
            <w:sz w:val="21"/>
            <w:szCs w:val="21"/>
            <w:lang w:eastAsia="es-ES"/>
          </w:rPr>
          <w:t>pares ordenados</w:t>
        </w:r>
      </w:hyperlink>
      <w:r w:rsidR="001474C1" w:rsidRPr="001474C1">
        <w:rPr>
          <w:rFonts w:ascii="Arial" w:eastAsia="Times New Roman" w:hAnsi="Arial" w:cs="Arial"/>
          <w:color w:val="222222"/>
          <w:sz w:val="21"/>
          <w:szCs w:val="21"/>
          <w:lang w:eastAsia="es-ES"/>
        </w:rPr>
        <w:t> (</w:t>
      </w:r>
      <w:r w:rsidR="001474C1" w:rsidRPr="001474C1">
        <w:rPr>
          <w:rFonts w:ascii="Arial" w:eastAsia="Times New Roman" w:hAnsi="Arial" w:cs="Arial"/>
          <w:i/>
          <w:iCs/>
          <w:color w:val="222222"/>
          <w:sz w:val="21"/>
          <w:szCs w:val="21"/>
          <w:lang w:eastAsia="es-ES"/>
        </w:rPr>
        <w:t>x</w:t>
      </w:r>
      <w:r w:rsidR="001474C1" w:rsidRPr="001474C1">
        <w:rPr>
          <w:rFonts w:ascii="Arial" w:eastAsia="Times New Roman" w:hAnsi="Arial" w:cs="Arial"/>
          <w:color w:val="222222"/>
          <w:sz w:val="21"/>
          <w:szCs w:val="21"/>
          <w:lang w:eastAsia="es-ES"/>
        </w:rPr>
        <w:t>, </w:t>
      </w:r>
      <w:r w:rsidR="001474C1" w:rsidRPr="001474C1">
        <w:rPr>
          <w:rFonts w:ascii="Arial" w:eastAsia="Times New Roman" w:hAnsi="Arial" w:cs="Arial"/>
          <w:i/>
          <w:iCs/>
          <w:color w:val="222222"/>
          <w:sz w:val="21"/>
          <w:szCs w:val="21"/>
          <w:lang w:eastAsia="es-ES"/>
        </w:rPr>
        <w:t>f</w:t>
      </w:r>
      <w:r w:rsidR="001474C1" w:rsidRPr="001474C1">
        <w:rPr>
          <w:rFonts w:ascii="Arial" w:eastAsia="Times New Roman" w:hAnsi="Arial" w:cs="Arial"/>
          <w:color w:val="222222"/>
          <w:sz w:val="21"/>
          <w:szCs w:val="21"/>
          <w:lang w:eastAsia="es-ES"/>
        </w:rPr>
        <w:t>(</w:t>
      </w:r>
      <w:r w:rsidR="001474C1" w:rsidRPr="001474C1">
        <w:rPr>
          <w:rFonts w:ascii="Arial" w:eastAsia="Times New Roman" w:hAnsi="Arial" w:cs="Arial"/>
          <w:i/>
          <w:iCs/>
          <w:color w:val="222222"/>
          <w:sz w:val="21"/>
          <w:szCs w:val="21"/>
          <w:lang w:eastAsia="es-ES"/>
        </w:rPr>
        <w:t>x</w:t>
      </w:r>
      <w:r w:rsidR="001474C1" w:rsidRPr="001474C1">
        <w:rPr>
          <w:rFonts w:ascii="Arial" w:eastAsia="Times New Roman" w:hAnsi="Arial" w:cs="Arial"/>
          <w:color w:val="222222"/>
          <w:sz w:val="21"/>
          <w:szCs w:val="21"/>
          <w:lang w:eastAsia="es-ES"/>
        </w:rPr>
        <w:t>)) de la función </w:t>
      </w:r>
      <w:r w:rsidR="001474C1" w:rsidRPr="001474C1">
        <w:rPr>
          <w:rFonts w:ascii="Arial" w:eastAsia="Times New Roman" w:hAnsi="Arial" w:cs="Arial"/>
          <w:i/>
          <w:iCs/>
          <w:color w:val="222222"/>
          <w:sz w:val="21"/>
          <w:szCs w:val="21"/>
          <w:lang w:eastAsia="es-ES"/>
        </w:rPr>
        <w:t>f</w:t>
      </w:r>
      <w:r w:rsidR="001474C1" w:rsidRPr="001474C1">
        <w:rPr>
          <w:rFonts w:ascii="Arial" w:eastAsia="Times New Roman" w:hAnsi="Arial" w:cs="Arial"/>
          <w:color w:val="222222"/>
          <w:sz w:val="21"/>
          <w:szCs w:val="21"/>
          <w:lang w:eastAsia="es-ES"/>
        </w:rPr>
        <w:t>, es decir, como un subconjunto del </w:t>
      </w:r>
      <w:hyperlink r:id="rId18" w:tooltip="Producto cartesiano" w:history="1">
        <w:r w:rsidR="001474C1" w:rsidRPr="001474C1">
          <w:rPr>
            <w:rFonts w:ascii="Arial" w:eastAsia="Times New Roman" w:hAnsi="Arial" w:cs="Arial"/>
            <w:color w:val="0B0080"/>
            <w:sz w:val="21"/>
            <w:szCs w:val="21"/>
            <w:lang w:eastAsia="es-ES"/>
          </w:rPr>
          <w:t>producto cartesiano</w:t>
        </w:r>
      </w:hyperlink>
      <w:r w:rsidR="001474C1" w:rsidRPr="001474C1">
        <w:rPr>
          <w:rFonts w:ascii="Arial" w:eastAsia="Times New Roman" w:hAnsi="Arial" w:cs="Arial"/>
          <w:i/>
          <w:iCs/>
          <w:color w:val="222222"/>
          <w:sz w:val="21"/>
          <w:szCs w:val="21"/>
          <w:lang w:eastAsia="es-ES"/>
        </w:rPr>
        <w:t>X</w:t>
      </w:r>
      <w:r w:rsidR="001474C1" w:rsidRPr="001474C1">
        <w:rPr>
          <w:rFonts w:ascii="Arial" w:eastAsia="Times New Roman" w:hAnsi="Arial" w:cs="Arial"/>
          <w:color w:val="222222"/>
          <w:sz w:val="21"/>
          <w:szCs w:val="21"/>
          <w:lang w:eastAsia="es-ES"/>
        </w:rPr>
        <w:t>×</w:t>
      </w:r>
      <w:r w:rsidR="001474C1" w:rsidRPr="001474C1">
        <w:rPr>
          <w:rFonts w:ascii="Arial" w:eastAsia="Times New Roman" w:hAnsi="Arial" w:cs="Arial"/>
          <w:i/>
          <w:iCs/>
          <w:color w:val="222222"/>
          <w:sz w:val="21"/>
          <w:szCs w:val="21"/>
          <w:lang w:eastAsia="es-ES"/>
        </w:rPr>
        <w:t>Y</w:t>
      </w:r>
      <w:r w:rsidR="001474C1" w:rsidRPr="001474C1">
        <w:rPr>
          <w:rFonts w:ascii="Arial" w:eastAsia="Times New Roman" w:hAnsi="Arial" w:cs="Arial"/>
          <w:color w:val="222222"/>
          <w:sz w:val="21"/>
          <w:szCs w:val="21"/>
          <w:lang w:eastAsia="es-ES"/>
        </w:rPr>
        <w:t>. Se representa gráficamente mediante una </w:t>
      </w:r>
      <w:hyperlink r:id="rId19" w:tooltip="Correspondencia matemática" w:history="1">
        <w:r w:rsidR="001474C1" w:rsidRPr="001474C1">
          <w:rPr>
            <w:rFonts w:ascii="Arial" w:eastAsia="Times New Roman" w:hAnsi="Arial" w:cs="Arial"/>
            <w:color w:val="0B0080"/>
            <w:sz w:val="21"/>
            <w:szCs w:val="21"/>
            <w:lang w:eastAsia="es-ES"/>
          </w:rPr>
          <w:t>correspondencia</w:t>
        </w:r>
      </w:hyperlink>
      <w:r w:rsidR="001474C1" w:rsidRPr="001474C1">
        <w:rPr>
          <w:rFonts w:ascii="Arial" w:eastAsia="Times New Roman" w:hAnsi="Arial" w:cs="Arial"/>
          <w:color w:val="222222"/>
          <w:sz w:val="21"/>
          <w:szCs w:val="21"/>
          <w:lang w:eastAsia="es-ES"/>
        </w:rPr>
        <w:t> entre los elementos del </w:t>
      </w:r>
      <w:hyperlink r:id="rId20" w:tooltip="Conjunto" w:history="1">
        <w:r w:rsidR="001474C1" w:rsidRPr="001474C1">
          <w:rPr>
            <w:rFonts w:ascii="Arial" w:eastAsia="Times New Roman" w:hAnsi="Arial" w:cs="Arial"/>
            <w:color w:val="0B0080"/>
            <w:sz w:val="21"/>
            <w:szCs w:val="21"/>
            <w:lang w:eastAsia="es-ES"/>
          </w:rPr>
          <w:t>conjunto</w:t>
        </w:r>
      </w:hyperlink>
      <w:r w:rsidR="001474C1" w:rsidRPr="001474C1">
        <w:rPr>
          <w:rFonts w:ascii="Arial" w:eastAsia="Times New Roman" w:hAnsi="Arial" w:cs="Arial"/>
          <w:color w:val="222222"/>
          <w:sz w:val="21"/>
          <w:szCs w:val="21"/>
          <w:lang w:eastAsia="es-ES"/>
        </w:rPr>
        <w:t> </w:t>
      </w:r>
      <w:hyperlink r:id="rId21" w:tooltip="Dominio de definición" w:history="1">
        <w:r w:rsidR="001474C1" w:rsidRPr="001474C1">
          <w:rPr>
            <w:rFonts w:ascii="Arial" w:eastAsia="Times New Roman" w:hAnsi="Arial" w:cs="Arial"/>
            <w:color w:val="0B0080"/>
            <w:sz w:val="21"/>
            <w:szCs w:val="21"/>
            <w:lang w:eastAsia="es-ES"/>
          </w:rPr>
          <w:t>dominio</w:t>
        </w:r>
      </w:hyperlink>
      <w:r w:rsidR="001474C1" w:rsidRPr="001474C1">
        <w:rPr>
          <w:rFonts w:ascii="Arial" w:eastAsia="Times New Roman" w:hAnsi="Arial" w:cs="Arial"/>
          <w:color w:val="222222"/>
          <w:sz w:val="21"/>
          <w:szCs w:val="21"/>
          <w:lang w:eastAsia="es-ES"/>
        </w:rPr>
        <w:t> y los del </w:t>
      </w:r>
      <w:hyperlink r:id="rId22" w:tooltip="Conjunto imagen" w:history="1">
        <w:r w:rsidR="001474C1" w:rsidRPr="001474C1">
          <w:rPr>
            <w:rFonts w:ascii="Arial" w:eastAsia="Times New Roman" w:hAnsi="Arial" w:cs="Arial"/>
            <w:color w:val="0B0080"/>
            <w:sz w:val="21"/>
            <w:szCs w:val="21"/>
            <w:lang w:eastAsia="es-ES"/>
          </w:rPr>
          <w:t>conjunto imagen</w:t>
        </w:r>
      </w:hyperlink>
      <w:r w:rsidR="001474C1" w:rsidRPr="001474C1">
        <w:rPr>
          <w:rFonts w:ascii="Arial" w:eastAsia="Times New Roman" w:hAnsi="Arial" w:cs="Arial"/>
          <w:color w:val="222222"/>
          <w:sz w:val="21"/>
          <w:szCs w:val="21"/>
          <w:lang w:eastAsia="es-ES"/>
        </w:rPr>
        <w:t>.</w:t>
      </w:r>
    </w:p>
    <w:p w:rsidR="001474C1" w:rsidRPr="001474C1" w:rsidRDefault="001474C1" w:rsidP="001474C1">
      <w:pPr>
        <w:spacing w:before="120" w:after="120" w:line="240" w:lineRule="auto"/>
        <w:rPr>
          <w:rFonts w:ascii="Arial" w:eastAsia="Times New Roman" w:hAnsi="Arial" w:cs="Arial"/>
          <w:color w:val="222222"/>
          <w:sz w:val="21"/>
          <w:szCs w:val="21"/>
          <w:lang w:eastAsia="es-ES"/>
        </w:rPr>
      </w:pPr>
      <w:r w:rsidRPr="001474C1">
        <w:rPr>
          <w:rFonts w:ascii="Arial" w:eastAsia="Times New Roman" w:hAnsi="Arial" w:cs="Arial"/>
          <w:color w:val="222222"/>
          <w:sz w:val="21"/>
          <w:szCs w:val="21"/>
          <w:lang w:eastAsia="es-ES"/>
        </w:rPr>
        <w:t>Las únicas funciones que se pueden trazar de forma no ambigua mediante líneas, son las de una sola variable, con un sistema de </w:t>
      </w:r>
      <w:hyperlink r:id="rId23" w:tooltip="Coordenadas cartesianas" w:history="1">
        <w:r w:rsidRPr="001474C1">
          <w:rPr>
            <w:rFonts w:ascii="Arial" w:eastAsia="Times New Roman" w:hAnsi="Arial" w:cs="Arial"/>
            <w:color w:val="0B0080"/>
            <w:sz w:val="21"/>
            <w:szCs w:val="21"/>
            <w:lang w:eastAsia="es-ES"/>
          </w:rPr>
          <w:t>coordenadas cartesianas</w:t>
        </w:r>
      </w:hyperlink>
      <w:r w:rsidRPr="001474C1">
        <w:rPr>
          <w:rFonts w:ascii="Arial" w:eastAsia="Times New Roman" w:hAnsi="Arial" w:cs="Arial"/>
          <w:color w:val="222222"/>
          <w:sz w:val="21"/>
          <w:szCs w:val="21"/>
          <w:lang w:eastAsia="es-ES"/>
        </w:rPr>
        <w:t>, donde cada abscisa representa un valor de la variable del dominio y cada ordenada representa el valor correspondiente del conjunto imagen. Si la función es </w:t>
      </w:r>
      <w:hyperlink r:id="rId24" w:tooltip="Función continua" w:history="1">
        <w:r w:rsidRPr="001474C1">
          <w:rPr>
            <w:rFonts w:ascii="Arial" w:eastAsia="Times New Roman" w:hAnsi="Arial" w:cs="Arial"/>
            <w:color w:val="0B0080"/>
            <w:sz w:val="21"/>
            <w:szCs w:val="21"/>
            <w:lang w:eastAsia="es-ES"/>
          </w:rPr>
          <w:t>continua</w:t>
        </w:r>
      </w:hyperlink>
      <w:r w:rsidRPr="001474C1">
        <w:rPr>
          <w:rFonts w:ascii="Arial" w:eastAsia="Times New Roman" w:hAnsi="Arial" w:cs="Arial"/>
          <w:color w:val="222222"/>
          <w:sz w:val="21"/>
          <w:szCs w:val="21"/>
          <w:lang w:eastAsia="es-ES"/>
        </w:rPr>
        <w:t>, entonces la gráfica formará una </w:t>
      </w:r>
      <w:hyperlink r:id="rId25" w:tooltip="Línea recta" w:history="1">
        <w:r w:rsidRPr="001474C1">
          <w:rPr>
            <w:rFonts w:ascii="Arial" w:eastAsia="Times New Roman" w:hAnsi="Arial" w:cs="Arial"/>
            <w:color w:val="0B0080"/>
            <w:sz w:val="21"/>
            <w:szCs w:val="21"/>
            <w:lang w:eastAsia="es-ES"/>
          </w:rPr>
          <w:t>línea recta</w:t>
        </w:r>
      </w:hyperlink>
      <w:r w:rsidRPr="001474C1">
        <w:rPr>
          <w:rFonts w:ascii="Arial" w:eastAsia="Times New Roman" w:hAnsi="Arial" w:cs="Arial"/>
          <w:color w:val="222222"/>
          <w:sz w:val="21"/>
          <w:szCs w:val="21"/>
          <w:lang w:eastAsia="es-ES"/>
        </w:rPr>
        <w:t> o </w:t>
      </w:r>
      <w:hyperlink r:id="rId26" w:tooltip="Curva" w:history="1">
        <w:r w:rsidRPr="001474C1">
          <w:rPr>
            <w:rFonts w:ascii="Arial" w:eastAsia="Times New Roman" w:hAnsi="Arial" w:cs="Arial"/>
            <w:color w:val="0B0080"/>
            <w:sz w:val="21"/>
            <w:szCs w:val="21"/>
            <w:lang w:eastAsia="es-ES"/>
          </w:rPr>
          <w:t>curva</w:t>
        </w:r>
      </w:hyperlink>
      <w:r w:rsidRPr="001474C1">
        <w:rPr>
          <w:rFonts w:ascii="Arial" w:eastAsia="Times New Roman" w:hAnsi="Arial" w:cs="Arial"/>
          <w:color w:val="222222"/>
          <w:sz w:val="21"/>
          <w:szCs w:val="21"/>
          <w:lang w:eastAsia="es-ES"/>
        </w:rPr>
        <w:t xml:space="preserve">. En el caso de funciones de dos variables es posible visualizarlas de forma unívoca mediante una proyección geométrica, pero a partir de tres variables tan solo es posible visualizar cortes (con un plano) de la función para los que los valores de todas las variables, excepto dos, permanezcan constantes. </w:t>
      </w:r>
      <w:r w:rsidR="00125823" w:rsidRPr="001474C1">
        <w:rPr>
          <w:rFonts w:ascii="Arial" w:eastAsia="Times New Roman" w:hAnsi="Arial" w:cs="Arial"/>
          <w:color w:val="222222"/>
          <w:sz w:val="21"/>
          <w:szCs w:val="21"/>
          <w:lang w:eastAsia="es-ES"/>
        </w:rPr>
        <w:t>Algún</w:t>
      </w:r>
      <w:r w:rsidRPr="001474C1">
        <w:rPr>
          <w:rFonts w:ascii="Arial" w:eastAsia="Times New Roman" w:hAnsi="Arial" w:cs="Arial"/>
          <w:color w:val="222222"/>
          <w:sz w:val="21"/>
          <w:szCs w:val="21"/>
          <w:lang w:eastAsia="es-ES"/>
        </w:rPr>
        <w:t xml:space="preserve"> software de representación usan además colores, o </w:t>
      </w:r>
      <w:hyperlink r:id="rId27" w:tooltip="Curvas de nivel" w:history="1">
        <w:r w:rsidRPr="001474C1">
          <w:rPr>
            <w:rFonts w:ascii="Arial" w:eastAsia="Times New Roman" w:hAnsi="Arial" w:cs="Arial"/>
            <w:color w:val="0B0080"/>
            <w:sz w:val="21"/>
            <w:szCs w:val="21"/>
            <w:lang w:eastAsia="es-ES"/>
          </w:rPr>
          <w:t>curvas de nivel</w:t>
        </w:r>
      </w:hyperlink>
      <w:r w:rsidRPr="001474C1">
        <w:rPr>
          <w:rFonts w:ascii="Arial" w:eastAsia="Times New Roman" w:hAnsi="Arial" w:cs="Arial"/>
          <w:color w:val="222222"/>
          <w:sz w:val="21"/>
          <w:szCs w:val="21"/>
          <w:lang w:eastAsia="es-ES"/>
        </w:rPr>
        <w:t> lo cual se puede lograr una representación satisfactoria.</w:t>
      </w:r>
    </w:p>
    <w:p w:rsidR="001474C1" w:rsidRPr="001474C1" w:rsidRDefault="001474C1" w:rsidP="001474C1">
      <w:pPr>
        <w:spacing w:before="120" w:after="120" w:line="240" w:lineRule="auto"/>
        <w:rPr>
          <w:rFonts w:ascii="Arial" w:eastAsia="Times New Roman" w:hAnsi="Arial" w:cs="Arial"/>
          <w:color w:val="222222"/>
          <w:sz w:val="21"/>
          <w:szCs w:val="21"/>
          <w:lang w:eastAsia="es-ES"/>
        </w:rPr>
      </w:pPr>
      <w:r w:rsidRPr="001474C1">
        <w:rPr>
          <w:rFonts w:ascii="Arial" w:eastAsia="Times New Roman" w:hAnsi="Arial" w:cs="Arial"/>
          <w:color w:val="222222"/>
          <w:sz w:val="21"/>
          <w:szCs w:val="21"/>
          <w:lang w:eastAsia="es-ES"/>
        </w:rPr>
        <w:t>El concepto de gráfica de una función se generaliza a la gráfica de una </w:t>
      </w:r>
      <w:hyperlink r:id="rId28" w:tooltip="Relación matemática" w:history="1">
        <w:r w:rsidRPr="001474C1">
          <w:rPr>
            <w:rFonts w:ascii="Arial" w:eastAsia="Times New Roman" w:hAnsi="Arial" w:cs="Arial"/>
            <w:color w:val="0B0080"/>
            <w:sz w:val="21"/>
            <w:szCs w:val="21"/>
            <w:lang w:eastAsia="es-ES"/>
          </w:rPr>
          <w:t>relación</w:t>
        </w:r>
      </w:hyperlink>
      <w:r w:rsidRPr="001474C1">
        <w:rPr>
          <w:rFonts w:ascii="Arial" w:eastAsia="Times New Roman" w:hAnsi="Arial" w:cs="Arial"/>
          <w:color w:val="222222"/>
          <w:sz w:val="21"/>
          <w:szCs w:val="21"/>
          <w:lang w:eastAsia="es-ES"/>
        </w:rPr>
        <w:t xml:space="preserve">. Notar que si bien cada función tiene una única representación gráfica, pueden existir varias funciones </w:t>
      </w:r>
      <w:r w:rsidRPr="001474C1">
        <w:rPr>
          <w:rFonts w:ascii="Arial" w:eastAsia="Times New Roman" w:hAnsi="Arial" w:cs="Arial"/>
          <w:color w:val="222222"/>
          <w:sz w:val="21"/>
          <w:szCs w:val="21"/>
          <w:lang w:eastAsia="es-ES"/>
        </w:rPr>
        <w:lastRenderedPageBreak/>
        <w:t>que tengan la misma, pero con dominios y </w:t>
      </w:r>
      <w:proofErr w:type="spellStart"/>
      <w:r w:rsidRPr="001474C1">
        <w:rPr>
          <w:rFonts w:ascii="Arial" w:eastAsia="Times New Roman" w:hAnsi="Arial" w:cs="Arial"/>
          <w:color w:val="222222"/>
          <w:sz w:val="21"/>
          <w:szCs w:val="21"/>
          <w:lang w:eastAsia="es-ES"/>
        </w:rPr>
        <w:fldChar w:fldCharType="begin"/>
      </w:r>
      <w:r w:rsidRPr="001474C1">
        <w:rPr>
          <w:rFonts w:ascii="Arial" w:eastAsia="Times New Roman" w:hAnsi="Arial" w:cs="Arial"/>
          <w:color w:val="222222"/>
          <w:sz w:val="21"/>
          <w:szCs w:val="21"/>
          <w:lang w:eastAsia="es-ES"/>
        </w:rPr>
        <w:instrText xml:space="preserve"> HYPERLINK "https://es.wikipedia.org/wiki/Codominio" \o "Codominio" </w:instrText>
      </w:r>
      <w:r w:rsidRPr="001474C1">
        <w:rPr>
          <w:rFonts w:ascii="Arial" w:eastAsia="Times New Roman" w:hAnsi="Arial" w:cs="Arial"/>
          <w:color w:val="222222"/>
          <w:sz w:val="21"/>
          <w:szCs w:val="21"/>
          <w:lang w:eastAsia="es-ES"/>
        </w:rPr>
        <w:fldChar w:fldCharType="separate"/>
      </w:r>
      <w:proofErr w:type="spellEnd"/>
      <w:r w:rsidRPr="001474C1">
        <w:rPr>
          <w:rFonts w:ascii="Arial" w:eastAsia="Times New Roman" w:hAnsi="Arial" w:cs="Arial"/>
          <w:color w:val="0B0080"/>
          <w:sz w:val="21"/>
          <w:szCs w:val="21"/>
          <w:lang w:eastAsia="es-ES"/>
        </w:rPr>
        <w:t>codominios</w:t>
      </w:r>
      <w:r w:rsidRPr="001474C1">
        <w:rPr>
          <w:rFonts w:ascii="Arial" w:eastAsia="Times New Roman" w:hAnsi="Arial" w:cs="Arial"/>
          <w:color w:val="222222"/>
          <w:sz w:val="21"/>
          <w:szCs w:val="21"/>
          <w:lang w:eastAsia="es-ES"/>
        </w:rPr>
        <w:fldChar w:fldCharType="end"/>
      </w:r>
      <w:r w:rsidRPr="001474C1">
        <w:rPr>
          <w:rFonts w:ascii="Arial" w:eastAsia="Times New Roman" w:hAnsi="Arial" w:cs="Arial"/>
          <w:color w:val="222222"/>
          <w:sz w:val="21"/>
          <w:szCs w:val="21"/>
          <w:lang w:eastAsia="es-ES"/>
        </w:rPr>
        <w:t> diferentes.</w:t>
      </w:r>
      <w:r w:rsidR="002977B7" w:rsidRPr="002977B7">
        <w:rPr>
          <w:rFonts w:ascii="Arial" w:eastAsia="Times New Roman" w:hAnsi="Arial" w:cs="Arial"/>
          <w:noProof/>
          <w:color w:val="0B0080"/>
          <w:sz w:val="21"/>
          <w:szCs w:val="21"/>
          <w:lang w:eastAsia="es-ES"/>
        </w:rPr>
        <w:t xml:space="preserve"> </w:t>
      </w:r>
      <w:r w:rsidR="002977B7" w:rsidRPr="001474C1">
        <w:rPr>
          <w:rFonts w:ascii="Arial" w:eastAsia="Times New Roman" w:hAnsi="Arial" w:cs="Arial"/>
          <w:noProof/>
          <w:color w:val="0B0080"/>
          <w:sz w:val="21"/>
          <w:szCs w:val="21"/>
          <w:lang w:eastAsia="es-ES"/>
        </w:rPr>
        <w:drawing>
          <wp:inline distT="0" distB="0" distL="0" distR="0" wp14:anchorId="3E97ED82" wp14:editId="657F7029">
            <wp:extent cx="2162175" cy="1981200"/>
            <wp:effectExtent l="0" t="0" r="0" b="0"/>
            <wp:docPr id="3" name="Imagen 3" descr="FunEsc Definición 01.sv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Esc Definición 01.sv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62175" cy="1981200"/>
                    </a:xfrm>
                    <a:prstGeom prst="rect">
                      <a:avLst/>
                    </a:prstGeom>
                    <a:noFill/>
                    <a:ln>
                      <a:noFill/>
                    </a:ln>
                  </pic:spPr>
                </pic:pic>
              </a:graphicData>
            </a:graphic>
          </wp:inline>
        </w:drawing>
      </w:r>
    </w:p>
    <w:tbl>
      <w:tblPr>
        <w:tblW w:w="10350" w:type="dxa"/>
        <w:tblCellSpacing w:w="0" w:type="dxa"/>
        <w:tblCellMar>
          <w:left w:w="0" w:type="dxa"/>
          <w:right w:w="0" w:type="dxa"/>
        </w:tblCellMar>
        <w:tblLook w:val="04A0" w:firstRow="1" w:lastRow="0" w:firstColumn="1" w:lastColumn="0" w:noHBand="0" w:noVBand="1"/>
      </w:tblPr>
      <w:tblGrid>
        <w:gridCol w:w="10350"/>
      </w:tblGrid>
      <w:tr w:rsidR="001474C1" w:rsidRPr="001474C1" w:rsidTr="002977B7">
        <w:trPr>
          <w:trHeight w:val="80"/>
          <w:tblCellSpacing w:w="0" w:type="dxa"/>
        </w:trPr>
        <w:tc>
          <w:tcPr>
            <w:tcW w:w="0" w:type="auto"/>
            <w:noWrap/>
            <w:hideMark/>
          </w:tcPr>
          <w:p w:rsidR="001474C1" w:rsidRPr="001474C1" w:rsidRDefault="009C261D" w:rsidP="002977B7">
            <w:pPr>
              <w:spacing w:after="0" w:line="240" w:lineRule="auto"/>
              <w:rPr>
                <w:rFonts w:ascii="Times New Roman" w:eastAsia="Times New Roman" w:hAnsi="Times New Roman" w:cs="Times New Roman"/>
                <w:b/>
                <w:i/>
                <w:sz w:val="40"/>
                <w:szCs w:val="40"/>
                <w:u w:val="single"/>
                <w:lang w:eastAsia="es-ES"/>
              </w:rPr>
            </w:pPr>
            <w:r>
              <w:rPr>
                <w:rFonts w:ascii="Times New Roman" w:eastAsia="Times New Roman" w:hAnsi="Times New Roman" w:cs="Times New Roman"/>
                <w:b/>
                <w:i/>
                <w:sz w:val="40"/>
                <w:szCs w:val="40"/>
                <w:u w:val="single"/>
                <w:lang w:eastAsia="es-ES"/>
              </w:rPr>
              <w:t>2-</w:t>
            </w:r>
            <w:r w:rsidR="001474C1" w:rsidRPr="009C261D">
              <w:rPr>
                <w:rFonts w:ascii="Times New Roman" w:eastAsia="Times New Roman" w:hAnsi="Times New Roman" w:cs="Times New Roman"/>
                <w:b/>
                <w:i/>
                <w:sz w:val="40"/>
                <w:szCs w:val="40"/>
                <w:u w:val="single"/>
                <w:lang w:eastAsia="es-ES"/>
              </w:rPr>
              <w:t>GRÁFICAS DE ECUACIONES</w:t>
            </w:r>
            <w:r w:rsidRPr="009C261D">
              <w:rPr>
                <w:rFonts w:ascii="Times New Roman" w:eastAsia="Times New Roman" w:hAnsi="Times New Roman" w:cs="Times New Roman"/>
                <w:b/>
                <w:i/>
                <w:sz w:val="40"/>
                <w:szCs w:val="40"/>
                <w:u w:val="single"/>
                <w:lang w:eastAsia="es-ES"/>
              </w:rPr>
              <w:t>:</w:t>
            </w:r>
          </w:p>
        </w:tc>
      </w:tr>
    </w:tbl>
    <w:p w:rsidR="001474C1" w:rsidRPr="001474C1" w:rsidRDefault="001474C1" w:rsidP="001474C1">
      <w:pPr>
        <w:shd w:val="clear" w:color="auto" w:fill="FFFFFF"/>
        <w:spacing w:after="0" w:line="240" w:lineRule="auto"/>
        <w:rPr>
          <w:rFonts w:ascii="Arial" w:eastAsia="Times New Roman" w:hAnsi="Arial" w:cs="Arial"/>
          <w:color w:val="000000"/>
          <w:sz w:val="21"/>
          <w:szCs w:val="21"/>
          <w:lang w:eastAsia="es-ES"/>
        </w:rPr>
      </w:pPr>
    </w:p>
    <w:p w:rsidR="001474C1" w:rsidRPr="001474C1" w:rsidRDefault="001474C1" w:rsidP="001474C1">
      <w:pPr>
        <w:spacing w:after="0" w:line="240" w:lineRule="auto"/>
        <w:rPr>
          <w:rFonts w:ascii="Arial" w:eastAsia="Times New Roman" w:hAnsi="Arial" w:cs="Arial"/>
          <w:color w:val="FF9900"/>
          <w:sz w:val="24"/>
          <w:szCs w:val="24"/>
          <w:shd w:val="clear" w:color="auto" w:fill="FFFFFF"/>
          <w:lang w:eastAsia="es-ES"/>
        </w:rPr>
      </w:pPr>
    </w:p>
    <w:p w:rsidR="001474C1" w:rsidRPr="001474C1" w:rsidRDefault="001474C1" w:rsidP="001474C1">
      <w:pPr>
        <w:spacing w:after="0" w:line="240" w:lineRule="auto"/>
        <w:rPr>
          <w:rFonts w:ascii="Arial" w:eastAsia="Times New Roman" w:hAnsi="Arial" w:cs="Arial"/>
          <w:color w:val="FF9900"/>
          <w:sz w:val="24"/>
          <w:szCs w:val="24"/>
          <w:shd w:val="clear" w:color="auto" w:fill="FFFFFF"/>
          <w:lang w:eastAsia="es-ES"/>
        </w:rPr>
      </w:pPr>
      <w:r w:rsidRPr="001474C1">
        <w:rPr>
          <w:rFonts w:ascii="Arial" w:eastAsia="Times New Roman" w:hAnsi="Arial" w:cs="Arial"/>
          <w:color w:val="333333"/>
          <w:sz w:val="24"/>
          <w:szCs w:val="24"/>
          <w:shd w:val="clear" w:color="auto" w:fill="FFFFFF"/>
          <w:lang w:eastAsia="es-ES"/>
        </w:rPr>
        <w:t xml:space="preserve">Se introduce el concepto de gráfica de una ecuación en dos variables, obteniendo gráficas por medio de tablas de valores, graficando puntos y uniéndolos con un trazo suave. Un video especial desarrolla el tema de intersecciones o cortes con los ejes. La simetría es un aspecto que se debe considerar al hacer el bosquejo de una gráfica. En un video se establece la definición de las </w:t>
      </w:r>
      <w:r w:rsidR="00125823" w:rsidRPr="001474C1">
        <w:rPr>
          <w:rFonts w:ascii="Arial" w:eastAsia="Times New Roman" w:hAnsi="Arial" w:cs="Arial"/>
          <w:color w:val="333333"/>
          <w:sz w:val="24"/>
          <w:szCs w:val="24"/>
          <w:shd w:val="clear" w:color="auto" w:fill="FFFFFF"/>
          <w:lang w:eastAsia="es-ES"/>
        </w:rPr>
        <w:t>simetrías</w:t>
      </w:r>
      <w:r w:rsidRPr="001474C1">
        <w:rPr>
          <w:rFonts w:ascii="Arial" w:eastAsia="Times New Roman" w:hAnsi="Arial" w:cs="Arial"/>
          <w:color w:val="333333"/>
          <w:sz w:val="24"/>
          <w:szCs w:val="24"/>
          <w:shd w:val="clear" w:color="auto" w:fill="FFFFFF"/>
          <w:lang w:eastAsia="es-ES"/>
        </w:rPr>
        <w:t xml:space="preserve"> a considerar, con respecto al eje </w:t>
      </w:r>
      <w:r w:rsidRPr="001474C1">
        <w:rPr>
          <w:rFonts w:ascii="Times New Roman" w:eastAsia="Times New Roman" w:hAnsi="Times New Roman" w:cs="Times New Roman"/>
          <w:i/>
          <w:iCs/>
          <w:color w:val="333333"/>
          <w:sz w:val="27"/>
          <w:szCs w:val="27"/>
          <w:shd w:val="clear" w:color="auto" w:fill="FFFFFF"/>
          <w:lang w:eastAsia="es-ES"/>
        </w:rPr>
        <w:t>x</w:t>
      </w:r>
      <w:r w:rsidRPr="001474C1">
        <w:rPr>
          <w:rFonts w:ascii="Times New Roman" w:eastAsia="Times New Roman" w:hAnsi="Times New Roman" w:cs="Times New Roman"/>
          <w:color w:val="333333"/>
          <w:sz w:val="27"/>
          <w:szCs w:val="27"/>
          <w:shd w:val="clear" w:color="auto" w:fill="FFFFFF"/>
          <w:lang w:eastAsia="es-ES"/>
        </w:rPr>
        <w:t> </w:t>
      </w:r>
      <w:r w:rsidRPr="001474C1">
        <w:rPr>
          <w:rFonts w:ascii="Arial" w:eastAsia="Times New Roman" w:hAnsi="Arial" w:cs="Arial"/>
          <w:color w:val="333333"/>
          <w:sz w:val="24"/>
          <w:szCs w:val="24"/>
          <w:shd w:val="clear" w:color="auto" w:fill="FFFFFF"/>
          <w:lang w:eastAsia="es-ES"/>
        </w:rPr>
        <w:t>, al eje </w:t>
      </w:r>
      <w:r w:rsidRPr="001474C1">
        <w:rPr>
          <w:rFonts w:ascii="Times New Roman" w:eastAsia="Times New Roman" w:hAnsi="Times New Roman" w:cs="Times New Roman"/>
          <w:i/>
          <w:iCs/>
          <w:color w:val="333333"/>
          <w:sz w:val="27"/>
          <w:szCs w:val="27"/>
          <w:shd w:val="clear" w:color="auto" w:fill="FFFFFF"/>
          <w:lang w:eastAsia="es-ES"/>
        </w:rPr>
        <w:t>y</w:t>
      </w:r>
      <w:r w:rsidRPr="001474C1">
        <w:rPr>
          <w:rFonts w:ascii="Times New Roman" w:eastAsia="Times New Roman" w:hAnsi="Times New Roman" w:cs="Times New Roman"/>
          <w:color w:val="333333"/>
          <w:sz w:val="27"/>
          <w:szCs w:val="27"/>
          <w:shd w:val="clear" w:color="auto" w:fill="FFFFFF"/>
          <w:lang w:eastAsia="es-ES"/>
        </w:rPr>
        <w:t> </w:t>
      </w:r>
      <w:r w:rsidRPr="001474C1">
        <w:rPr>
          <w:rFonts w:ascii="Arial" w:eastAsia="Times New Roman" w:hAnsi="Arial" w:cs="Arial"/>
          <w:color w:val="333333"/>
          <w:sz w:val="24"/>
          <w:szCs w:val="24"/>
          <w:shd w:val="clear" w:color="auto" w:fill="FFFFFF"/>
          <w:lang w:eastAsia="es-ES"/>
        </w:rPr>
        <w:t xml:space="preserve">y al origen, junto con las pruebas de simetrías. Las pruebas o criterios de </w:t>
      </w:r>
      <w:r w:rsidR="00125823" w:rsidRPr="001474C1">
        <w:rPr>
          <w:rFonts w:ascii="Arial" w:eastAsia="Times New Roman" w:hAnsi="Arial" w:cs="Arial"/>
          <w:color w:val="333333"/>
          <w:sz w:val="24"/>
          <w:szCs w:val="24"/>
          <w:shd w:val="clear" w:color="auto" w:fill="FFFFFF"/>
          <w:lang w:eastAsia="es-ES"/>
        </w:rPr>
        <w:t>simetrías</w:t>
      </w:r>
      <w:r w:rsidRPr="001474C1">
        <w:rPr>
          <w:rFonts w:ascii="Arial" w:eastAsia="Times New Roman" w:hAnsi="Arial" w:cs="Arial"/>
          <w:color w:val="333333"/>
          <w:sz w:val="24"/>
          <w:szCs w:val="24"/>
          <w:shd w:val="clear" w:color="auto" w:fill="FFFFFF"/>
          <w:lang w:eastAsia="es-ES"/>
        </w:rPr>
        <w:t xml:space="preserve"> permite establecer si una gráfica tiene alguno de estos tipos de </w:t>
      </w:r>
      <w:r w:rsidR="00125823" w:rsidRPr="001474C1">
        <w:rPr>
          <w:rFonts w:ascii="Arial" w:eastAsia="Times New Roman" w:hAnsi="Arial" w:cs="Arial"/>
          <w:color w:val="333333"/>
          <w:sz w:val="24"/>
          <w:szCs w:val="24"/>
          <w:shd w:val="clear" w:color="auto" w:fill="FFFFFF"/>
          <w:lang w:eastAsia="es-ES"/>
        </w:rPr>
        <w:t>simetrías</w:t>
      </w:r>
      <w:r w:rsidRPr="001474C1">
        <w:rPr>
          <w:rFonts w:ascii="Arial" w:eastAsia="Times New Roman" w:hAnsi="Arial" w:cs="Arial"/>
          <w:color w:val="333333"/>
          <w:sz w:val="24"/>
          <w:szCs w:val="24"/>
          <w:shd w:val="clear" w:color="auto" w:fill="FFFFFF"/>
          <w:lang w:eastAsia="es-ES"/>
        </w:rPr>
        <w:t xml:space="preserve"> través de su ecuación, usando un procedimiento analítico .</w:t>
      </w:r>
      <w:r>
        <w:rPr>
          <w:rFonts w:ascii="Arial" w:eastAsia="Times New Roman" w:hAnsi="Arial" w:cs="Arial"/>
          <w:color w:val="333333"/>
          <w:sz w:val="24"/>
          <w:szCs w:val="24"/>
          <w:shd w:val="clear" w:color="auto" w:fill="FFFFFF"/>
          <w:lang w:eastAsia="es-ES"/>
        </w:rPr>
        <w:t xml:space="preserve"> </w:t>
      </w:r>
      <w:r w:rsidRPr="001474C1">
        <w:rPr>
          <w:rFonts w:ascii="Arial" w:eastAsia="Times New Roman" w:hAnsi="Arial" w:cs="Arial"/>
          <w:color w:val="333333"/>
          <w:sz w:val="24"/>
          <w:szCs w:val="24"/>
          <w:shd w:val="clear" w:color="auto" w:fill="FFFFFF"/>
          <w:lang w:eastAsia="es-ES"/>
        </w:rPr>
        <w:t> </w:t>
      </w:r>
      <w:r w:rsidR="002977B7">
        <w:rPr>
          <w:rFonts w:ascii="Arial" w:eastAsia="Times New Roman" w:hAnsi="Arial" w:cs="Arial"/>
          <w:color w:val="333333"/>
          <w:sz w:val="24"/>
          <w:szCs w:val="24"/>
          <w:shd w:val="clear" w:color="auto" w:fill="FFFFFF"/>
          <w:lang w:eastAsia="es-ES"/>
        </w:rPr>
        <w:t>.</w:t>
      </w:r>
    </w:p>
    <w:p w:rsidR="009C261D" w:rsidRDefault="002977B7" w:rsidP="001824C2">
      <w:pPr>
        <w:pStyle w:val="Ttulo1"/>
        <w:spacing w:before="420" w:beforeAutospacing="0" w:after="450" w:afterAutospacing="0"/>
        <w:rPr>
          <w:rFonts w:ascii="Segoe UI Light" w:hAnsi="Segoe UI Light"/>
          <w:bCs w:val="0"/>
          <w:color w:val="2F2F2F"/>
          <w:sz w:val="40"/>
          <w:szCs w:val="40"/>
          <w:u w:val="single"/>
        </w:rPr>
      </w:pPr>
      <w:r>
        <w:rPr>
          <w:noProof/>
        </w:rPr>
        <w:drawing>
          <wp:inline distT="0" distB="0" distL="0" distR="0">
            <wp:extent cx="1771650" cy="1576070"/>
            <wp:effectExtent l="0" t="0" r="0" b="5080"/>
            <wp:docPr id="21" name="Imagen 21" descr="https://www.montereyinstitute.org/courses/Algebra1/COURSE_TEXT_RESOURCE/U10_L1_T1_text_final_files_es/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montereyinstitute.org/courses/Algebra1/COURSE_TEXT_RESOURCE/U10_L1_T1_text_final_files_es/image00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85852" cy="1588704"/>
                    </a:xfrm>
                    <a:prstGeom prst="rect">
                      <a:avLst/>
                    </a:prstGeom>
                    <a:noFill/>
                    <a:ln>
                      <a:noFill/>
                    </a:ln>
                  </pic:spPr>
                </pic:pic>
              </a:graphicData>
            </a:graphic>
          </wp:inline>
        </w:drawing>
      </w:r>
      <w:r w:rsidR="001474C1">
        <w:rPr>
          <w:rFonts w:ascii="Arial" w:hAnsi="Arial" w:cs="Arial"/>
          <w:color w:val="333333"/>
          <w:sz w:val="27"/>
          <w:szCs w:val="27"/>
        </w:rPr>
        <w:br/>
      </w:r>
    </w:p>
    <w:p w:rsidR="001824C2" w:rsidRPr="009C261D" w:rsidRDefault="009C261D" w:rsidP="009C261D">
      <w:pPr>
        <w:pStyle w:val="Ttulo1"/>
        <w:spacing w:before="420" w:beforeAutospacing="0" w:after="450" w:afterAutospacing="0"/>
        <w:rPr>
          <w:rFonts w:ascii="Segoe UI Light" w:hAnsi="Segoe UI Light"/>
          <w:bCs w:val="0"/>
          <w:color w:val="2F2F2F"/>
          <w:sz w:val="40"/>
          <w:szCs w:val="40"/>
          <w:u w:val="single"/>
        </w:rPr>
      </w:pPr>
      <w:r>
        <w:rPr>
          <w:rFonts w:ascii="Segoe UI Light" w:hAnsi="Segoe UI Light"/>
          <w:bCs w:val="0"/>
          <w:i/>
          <w:color w:val="2F2F2F"/>
          <w:sz w:val="40"/>
          <w:szCs w:val="40"/>
          <w:u w:val="single"/>
        </w:rPr>
        <w:lastRenderedPageBreak/>
        <w:t>3-</w:t>
      </w:r>
      <w:r w:rsidR="001824C2" w:rsidRPr="009C261D">
        <w:rPr>
          <w:rFonts w:ascii="Segoe UI Light" w:hAnsi="Segoe UI Light"/>
          <w:bCs w:val="0"/>
          <w:i/>
          <w:color w:val="2F2F2F"/>
          <w:sz w:val="40"/>
          <w:szCs w:val="40"/>
          <w:u w:val="single"/>
        </w:rPr>
        <w:t>INTERSECCIO</w:t>
      </w:r>
      <w:r w:rsidRPr="009C261D">
        <w:rPr>
          <w:rFonts w:ascii="Segoe UI Light" w:hAnsi="Segoe UI Light"/>
          <w:bCs w:val="0"/>
          <w:i/>
          <w:color w:val="2F2F2F"/>
          <w:sz w:val="40"/>
          <w:szCs w:val="40"/>
          <w:u w:val="single"/>
        </w:rPr>
        <w:t xml:space="preserve">N </w:t>
      </w:r>
      <w:r w:rsidR="00125823" w:rsidRPr="009C261D">
        <w:rPr>
          <w:rFonts w:ascii="Segoe UI Light" w:hAnsi="Segoe UI Light"/>
          <w:bCs w:val="0"/>
          <w:i/>
          <w:color w:val="2F2F2F"/>
          <w:sz w:val="40"/>
          <w:szCs w:val="40"/>
          <w:u w:val="single"/>
        </w:rPr>
        <w:t>EJE</w:t>
      </w:r>
      <w:r w:rsidR="00125823">
        <w:rPr>
          <w:rFonts w:ascii="Segoe UI Light" w:hAnsi="Segoe UI Light"/>
          <w:bCs w:val="0"/>
          <w:color w:val="2F2F2F"/>
          <w:sz w:val="40"/>
          <w:szCs w:val="40"/>
          <w:u w:val="single"/>
        </w:rPr>
        <w:t>: Descripción</w:t>
      </w:r>
    </w:p>
    <w:p w:rsidR="001824C2" w:rsidRPr="009C261D" w:rsidRDefault="001824C2" w:rsidP="001824C2">
      <w:pPr>
        <w:pStyle w:val="NormalWeb"/>
        <w:rPr>
          <w:rFonts w:ascii="Segoe UI" w:hAnsi="Segoe UI" w:cs="Segoe UI"/>
          <w:color w:val="2F2F2F"/>
        </w:rPr>
      </w:pPr>
      <w:r w:rsidRPr="009C261D">
        <w:rPr>
          <w:rFonts w:ascii="Segoe UI" w:hAnsi="Segoe UI" w:cs="Segoe UI"/>
          <w:color w:val="2F2F2F"/>
        </w:rPr>
        <w:t>Calcula el punto en el que una línea intersecará el eje y usando los valores x e y existentes. El punto de intersección se basa en el mejor ajuste de la línea de regresión trazado con los valores x y los valores y conocidos. Use la función INTERSECCION.EJE para determinar el valor de la variable dependiente cuando la variable independiente es igual a 0 (cero). Por ejemplo, puede emplear la función INTERSECCION.EJE para predecir la resistencia eléctrica de un metal a 0 °C si los puntos de datos se han tomado a temperatura ambiente o superior.</w:t>
      </w:r>
    </w:p>
    <w:p w:rsidR="001824C2" w:rsidRDefault="00125823" w:rsidP="001824C2">
      <w:pPr>
        <w:pStyle w:val="Ttulo2"/>
        <w:spacing w:before="720" w:after="300"/>
        <w:rPr>
          <w:rFonts w:ascii="Segoe UI Light" w:hAnsi="Segoe UI Light" w:cs="Times New Roman"/>
          <w:color w:val="2F2F2F"/>
          <w:sz w:val="72"/>
          <w:szCs w:val="72"/>
        </w:rPr>
      </w:pPr>
      <w:r>
        <w:rPr>
          <w:noProof/>
          <w:lang w:eastAsia="es-ES"/>
        </w:rPr>
        <w:drawing>
          <wp:inline distT="0" distB="0" distL="0" distR="0">
            <wp:extent cx="2978633" cy="2000250"/>
            <wp:effectExtent l="0" t="0" r="0" b="0"/>
            <wp:docPr id="23" name="Imagen 23" descr="Resultado de imagen para intersección de un eje gra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esultado de imagen para intersección de un eje grafic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80840" cy="2001732"/>
                    </a:xfrm>
                    <a:prstGeom prst="rect">
                      <a:avLst/>
                    </a:prstGeom>
                    <a:noFill/>
                    <a:ln>
                      <a:noFill/>
                    </a:ln>
                  </pic:spPr>
                </pic:pic>
              </a:graphicData>
            </a:graphic>
          </wp:inline>
        </w:drawing>
      </w:r>
      <w:r w:rsidR="001824C2" w:rsidRPr="009C261D">
        <w:rPr>
          <w:rFonts w:ascii="Segoe UI Light" w:hAnsi="Segoe UI Light"/>
          <w:b/>
          <w:bCs/>
          <w:i/>
          <w:color w:val="2F2F2F"/>
          <w:sz w:val="40"/>
          <w:szCs w:val="40"/>
          <w:u w:val="single"/>
        </w:rPr>
        <w:t>Sintaxis</w:t>
      </w:r>
    </w:p>
    <w:p w:rsidR="001824C2" w:rsidRPr="009C261D" w:rsidRDefault="001824C2" w:rsidP="001824C2">
      <w:pPr>
        <w:pStyle w:val="NormalWeb"/>
        <w:rPr>
          <w:rFonts w:ascii="Segoe UI" w:hAnsi="Segoe UI" w:cs="Segoe UI"/>
          <w:color w:val="2F2F2F"/>
        </w:rPr>
      </w:pPr>
      <w:r w:rsidRPr="009C261D">
        <w:rPr>
          <w:rFonts w:ascii="Segoe UI" w:hAnsi="Segoe UI" w:cs="Segoe UI"/>
          <w:color w:val="2F2F2F"/>
        </w:rPr>
        <w:t>INTERSECCION.EJE(</w:t>
      </w:r>
      <w:r w:rsidR="00125823" w:rsidRPr="009C261D">
        <w:rPr>
          <w:rFonts w:ascii="Segoe UI" w:hAnsi="Segoe UI" w:cs="Segoe UI"/>
          <w:color w:val="2F2F2F"/>
        </w:rPr>
        <w:t>conocido</w:t>
      </w:r>
      <w:r w:rsidR="00125823">
        <w:rPr>
          <w:rFonts w:ascii="Segoe UI" w:hAnsi="Segoe UI" w:cs="Segoe UI"/>
          <w:color w:val="2F2F2F"/>
        </w:rPr>
        <w:t xml:space="preserve"> y</w:t>
      </w:r>
      <w:r w:rsidRPr="009C261D">
        <w:rPr>
          <w:rFonts w:ascii="Segoe UI" w:hAnsi="Segoe UI" w:cs="Segoe UI"/>
          <w:color w:val="2F2F2F"/>
        </w:rPr>
        <w:t>, conocido_x)</w:t>
      </w:r>
    </w:p>
    <w:p w:rsidR="001824C2" w:rsidRPr="009C261D" w:rsidRDefault="001824C2" w:rsidP="001824C2">
      <w:pPr>
        <w:pStyle w:val="NormalWeb"/>
        <w:rPr>
          <w:rFonts w:ascii="Segoe UI" w:hAnsi="Segoe UI" w:cs="Segoe UI"/>
          <w:color w:val="2F2F2F"/>
        </w:rPr>
      </w:pPr>
      <w:r w:rsidRPr="009C261D">
        <w:rPr>
          <w:rFonts w:ascii="Segoe UI" w:hAnsi="Segoe UI" w:cs="Segoe UI"/>
          <w:color w:val="2F2F2F"/>
        </w:rPr>
        <w:t>La sintaxis de la función INTERSECCION.EJE tiene los siguientes argumentos:</w:t>
      </w:r>
    </w:p>
    <w:p w:rsidR="001824C2" w:rsidRPr="009C261D" w:rsidRDefault="001824C2" w:rsidP="001824C2">
      <w:pPr>
        <w:pStyle w:val="NormalWeb"/>
        <w:numPr>
          <w:ilvl w:val="0"/>
          <w:numId w:val="1"/>
        </w:numPr>
        <w:ind w:left="0"/>
        <w:rPr>
          <w:rFonts w:ascii="Segoe UI" w:hAnsi="Segoe UI" w:cs="Segoe UI"/>
          <w:color w:val="2F2F2F"/>
        </w:rPr>
      </w:pPr>
      <w:r w:rsidRPr="009C261D">
        <w:rPr>
          <w:rFonts w:ascii="Segoe UI" w:hAnsi="Segoe UI" w:cs="Segoe UI"/>
          <w:b/>
          <w:bCs/>
          <w:color w:val="2F2F2F"/>
        </w:rPr>
        <w:t>Conocido_y</w:t>
      </w:r>
      <w:r w:rsidRPr="009C261D">
        <w:rPr>
          <w:rFonts w:ascii="Segoe UI" w:hAnsi="Segoe UI" w:cs="Segoe UI"/>
          <w:color w:val="2F2F2F"/>
        </w:rPr>
        <w:t>    Obligatorio. Es el conjunto de observaciones o datos dependientes.</w:t>
      </w:r>
    </w:p>
    <w:p w:rsidR="001824C2" w:rsidRPr="009C261D" w:rsidRDefault="001824C2" w:rsidP="001824C2">
      <w:pPr>
        <w:pStyle w:val="NormalWeb"/>
        <w:numPr>
          <w:ilvl w:val="0"/>
          <w:numId w:val="1"/>
        </w:numPr>
        <w:ind w:left="0"/>
        <w:rPr>
          <w:rFonts w:ascii="Segoe UI" w:hAnsi="Segoe UI" w:cs="Segoe UI"/>
          <w:color w:val="2F2F2F"/>
        </w:rPr>
      </w:pPr>
      <w:r w:rsidRPr="009C261D">
        <w:rPr>
          <w:rFonts w:ascii="Segoe UI" w:hAnsi="Segoe UI" w:cs="Segoe UI"/>
          <w:b/>
          <w:bCs/>
          <w:color w:val="2F2F2F"/>
        </w:rPr>
        <w:t>Conocido_x</w:t>
      </w:r>
      <w:r w:rsidRPr="009C261D">
        <w:rPr>
          <w:rFonts w:ascii="Segoe UI" w:hAnsi="Segoe UI" w:cs="Segoe UI"/>
          <w:color w:val="2F2F2F"/>
        </w:rPr>
        <w:t>    Obligatorio. Es el conjunto de observaciones o datos independientes.</w:t>
      </w:r>
    </w:p>
    <w:p w:rsidR="001824C2" w:rsidRPr="009C261D" w:rsidRDefault="001824C2" w:rsidP="001824C2">
      <w:pPr>
        <w:pStyle w:val="Ttulo2"/>
        <w:spacing w:before="720" w:after="300"/>
        <w:rPr>
          <w:rFonts w:ascii="Segoe UI Light" w:hAnsi="Segoe UI Light" w:cs="Times New Roman"/>
          <w:color w:val="2F2F2F"/>
          <w:sz w:val="24"/>
          <w:szCs w:val="24"/>
        </w:rPr>
      </w:pPr>
      <w:r w:rsidRPr="009C261D">
        <w:rPr>
          <w:rFonts w:ascii="Segoe UI Light" w:hAnsi="Segoe UI Light"/>
          <w:b/>
          <w:bCs/>
          <w:color w:val="2F2F2F"/>
          <w:sz w:val="24"/>
          <w:szCs w:val="24"/>
        </w:rPr>
        <w:lastRenderedPageBreak/>
        <w:t>Observaciones</w:t>
      </w:r>
    </w:p>
    <w:p w:rsidR="001824C2" w:rsidRPr="009C261D" w:rsidRDefault="001824C2" w:rsidP="001824C2">
      <w:pPr>
        <w:pStyle w:val="NormalWeb"/>
        <w:numPr>
          <w:ilvl w:val="0"/>
          <w:numId w:val="2"/>
        </w:numPr>
        <w:ind w:left="0"/>
        <w:rPr>
          <w:rFonts w:ascii="Segoe UI" w:hAnsi="Segoe UI" w:cs="Segoe UI"/>
          <w:color w:val="2F2F2F"/>
        </w:rPr>
      </w:pPr>
      <w:r w:rsidRPr="009C261D">
        <w:rPr>
          <w:rFonts w:ascii="Segoe UI" w:hAnsi="Segoe UI" w:cs="Segoe UI"/>
          <w:color w:val="2F2F2F"/>
        </w:rPr>
        <w:t>Los argumentos deben ser números o nombres, matrices o referencias que contengan números.</w:t>
      </w:r>
    </w:p>
    <w:p w:rsidR="001824C2" w:rsidRPr="009C261D" w:rsidRDefault="001824C2" w:rsidP="001824C2">
      <w:pPr>
        <w:pStyle w:val="NormalWeb"/>
        <w:numPr>
          <w:ilvl w:val="0"/>
          <w:numId w:val="2"/>
        </w:numPr>
        <w:ind w:left="0"/>
        <w:rPr>
          <w:rFonts w:ascii="Segoe UI" w:hAnsi="Segoe UI" w:cs="Segoe UI"/>
          <w:color w:val="2F2F2F"/>
        </w:rPr>
      </w:pPr>
      <w:r w:rsidRPr="009C261D">
        <w:rPr>
          <w:rFonts w:ascii="Segoe UI" w:hAnsi="Segoe UI" w:cs="Segoe UI"/>
          <w:color w:val="2F2F2F"/>
        </w:rPr>
        <w:t>Si el argumento de matriz o referencia contiene texto, valores lógicos o celdas vacías, estos valores se ignoran; sin embargo, se incluyen las celdas con el valor cero.</w:t>
      </w:r>
    </w:p>
    <w:p w:rsidR="001824C2" w:rsidRPr="009C261D" w:rsidRDefault="001824C2" w:rsidP="001824C2">
      <w:pPr>
        <w:pStyle w:val="NormalWeb"/>
        <w:numPr>
          <w:ilvl w:val="0"/>
          <w:numId w:val="2"/>
        </w:numPr>
        <w:ind w:left="0"/>
        <w:rPr>
          <w:rFonts w:ascii="Segoe UI" w:hAnsi="Segoe UI" w:cs="Segoe UI"/>
          <w:color w:val="2F2F2F"/>
        </w:rPr>
      </w:pPr>
      <w:r w:rsidRPr="009C261D">
        <w:rPr>
          <w:rFonts w:ascii="Segoe UI" w:hAnsi="Segoe UI" w:cs="Segoe UI"/>
          <w:color w:val="2F2F2F"/>
        </w:rPr>
        <w:t>Si los argumentos conocido_y y conocido_x contienen un número diferente de puntos de datos o no contienen ninguno, INTERSECCION.EJE devuelve el valor de error #N/A.</w:t>
      </w:r>
    </w:p>
    <w:p w:rsidR="001824C2" w:rsidRPr="009C261D" w:rsidRDefault="001824C2" w:rsidP="001824C2">
      <w:pPr>
        <w:pStyle w:val="NormalWeb"/>
        <w:numPr>
          <w:ilvl w:val="0"/>
          <w:numId w:val="2"/>
        </w:numPr>
        <w:ind w:left="0"/>
        <w:rPr>
          <w:rFonts w:ascii="Segoe UI" w:hAnsi="Segoe UI" w:cs="Segoe UI"/>
          <w:color w:val="2F2F2F"/>
        </w:rPr>
      </w:pPr>
      <w:r w:rsidRPr="009C261D">
        <w:rPr>
          <w:rFonts w:ascii="Segoe UI" w:hAnsi="Segoe UI" w:cs="Segoe UI"/>
          <w:color w:val="2F2F2F"/>
        </w:rPr>
        <w:t>La ecuación que representa la intersección de la línea de regresión, a, es la siguiente:</w:t>
      </w:r>
    </w:p>
    <w:p w:rsidR="001824C2" w:rsidRPr="009C261D" w:rsidRDefault="001824C2" w:rsidP="001824C2">
      <w:pPr>
        <w:pStyle w:val="NormalWeb"/>
        <w:rPr>
          <w:rFonts w:ascii="Segoe UI" w:hAnsi="Segoe UI" w:cs="Segoe UI"/>
          <w:color w:val="2F2F2F"/>
        </w:rPr>
      </w:pPr>
      <w:r w:rsidRPr="009C261D">
        <w:rPr>
          <w:rFonts w:ascii="Segoe UI" w:hAnsi="Segoe UI" w:cs="Segoe UI"/>
          <w:noProof/>
          <w:color w:val="2F2F2F"/>
        </w:rPr>
        <w:drawing>
          <wp:inline distT="0" distB="0" distL="0" distR="0">
            <wp:extent cx="676275" cy="238125"/>
            <wp:effectExtent l="0" t="0" r="9525" b="9525"/>
            <wp:docPr id="12" name="Imagen 12" descr="Ec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cuació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6275" cy="238125"/>
                    </a:xfrm>
                    <a:prstGeom prst="rect">
                      <a:avLst/>
                    </a:prstGeom>
                    <a:noFill/>
                    <a:ln>
                      <a:noFill/>
                    </a:ln>
                  </pic:spPr>
                </pic:pic>
              </a:graphicData>
            </a:graphic>
          </wp:inline>
        </w:drawing>
      </w:r>
    </w:p>
    <w:p w:rsidR="001824C2" w:rsidRPr="009C261D" w:rsidRDefault="001824C2" w:rsidP="001824C2">
      <w:pPr>
        <w:pStyle w:val="NormalWeb"/>
        <w:rPr>
          <w:rFonts w:ascii="Segoe UI" w:hAnsi="Segoe UI" w:cs="Segoe UI"/>
          <w:color w:val="2F2F2F"/>
        </w:rPr>
      </w:pPr>
      <w:r w:rsidRPr="009C261D">
        <w:rPr>
          <w:rFonts w:ascii="Segoe UI" w:hAnsi="Segoe UI" w:cs="Segoe UI"/>
          <w:color w:val="2F2F2F"/>
        </w:rPr>
        <w:t>Donde la pendiente, b, se calcula como:</w:t>
      </w:r>
    </w:p>
    <w:p w:rsidR="001824C2" w:rsidRPr="009C261D" w:rsidRDefault="001824C2" w:rsidP="001824C2">
      <w:pPr>
        <w:pStyle w:val="NormalWeb"/>
        <w:rPr>
          <w:rFonts w:ascii="Segoe UI" w:hAnsi="Segoe UI" w:cs="Segoe UI"/>
          <w:color w:val="2F2F2F"/>
        </w:rPr>
      </w:pPr>
      <w:r w:rsidRPr="009C261D">
        <w:rPr>
          <w:rFonts w:ascii="Segoe UI" w:hAnsi="Segoe UI" w:cs="Segoe UI"/>
          <w:noProof/>
          <w:color w:val="2F2F2F"/>
        </w:rPr>
        <w:drawing>
          <wp:inline distT="0" distB="0" distL="0" distR="0">
            <wp:extent cx="1295400" cy="504825"/>
            <wp:effectExtent l="0" t="0" r="0" b="9525"/>
            <wp:docPr id="11" name="Imagen 11" descr="Ec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cuació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95400" cy="504825"/>
                    </a:xfrm>
                    <a:prstGeom prst="rect">
                      <a:avLst/>
                    </a:prstGeom>
                    <a:noFill/>
                    <a:ln>
                      <a:noFill/>
                    </a:ln>
                  </pic:spPr>
                </pic:pic>
              </a:graphicData>
            </a:graphic>
          </wp:inline>
        </w:drawing>
      </w:r>
    </w:p>
    <w:p w:rsidR="001824C2" w:rsidRPr="009C261D" w:rsidRDefault="001824C2" w:rsidP="001824C2">
      <w:pPr>
        <w:pStyle w:val="NormalWeb"/>
        <w:rPr>
          <w:rFonts w:ascii="Segoe UI" w:hAnsi="Segoe UI" w:cs="Segoe UI"/>
          <w:color w:val="2F2F2F"/>
        </w:rPr>
      </w:pPr>
      <w:r w:rsidRPr="009C261D">
        <w:rPr>
          <w:rFonts w:ascii="Segoe UI" w:hAnsi="Segoe UI" w:cs="Segoe UI"/>
          <w:color w:val="2F2F2F"/>
        </w:rPr>
        <w:t>Y donde x e y son las medias de muestra PROMEDIO(conocido_x) y PROMEDIO(conocido_y).</w:t>
      </w:r>
    </w:p>
    <w:p w:rsidR="001824C2" w:rsidRPr="009C261D" w:rsidRDefault="001824C2" w:rsidP="001824C2">
      <w:pPr>
        <w:pStyle w:val="NormalWeb"/>
        <w:numPr>
          <w:ilvl w:val="0"/>
          <w:numId w:val="2"/>
        </w:numPr>
        <w:ind w:left="0"/>
        <w:rPr>
          <w:rFonts w:ascii="Segoe UI" w:hAnsi="Segoe UI" w:cs="Segoe UI"/>
          <w:color w:val="2F2F2F"/>
        </w:rPr>
      </w:pPr>
      <w:r w:rsidRPr="009C261D">
        <w:rPr>
          <w:rFonts w:ascii="Segoe UI" w:hAnsi="Segoe UI" w:cs="Segoe UI"/>
          <w:color w:val="2F2F2F"/>
        </w:rPr>
        <w:t>El algoritmo subyacente usado en las funciones INTERSECCIÓN.EJE y PENDIENTE es diferente al algoritmo subyacente usado en la función ESTIMACION.LINEAL. La diferencia entre estos algoritmos puede producir resultados distintos cuando los datos son indeterminados y colineales. Por ejemplo, si los puntos de datos del argumento conocido_y son 0 y los puntos de datos del argumento conocido_x son 1:</w:t>
      </w:r>
    </w:p>
    <w:p w:rsidR="001824C2" w:rsidRPr="009C261D" w:rsidRDefault="001824C2" w:rsidP="001824C2">
      <w:pPr>
        <w:pStyle w:val="NormalWeb"/>
        <w:numPr>
          <w:ilvl w:val="1"/>
          <w:numId w:val="2"/>
        </w:numPr>
        <w:ind w:left="-15"/>
        <w:rPr>
          <w:rFonts w:ascii="Segoe UI" w:hAnsi="Segoe UI" w:cs="Segoe UI"/>
          <w:color w:val="2F2F2F"/>
        </w:rPr>
      </w:pPr>
      <w:r w:rsidRPr="009C261D">
        <w:rPr>
          <w:rFonts w:ascii="Segoe UI" w:hAnsi="Segoe UI" w:cs="Segoe UI"/>
          <w:color w:val="2F2F2F"/>
        </w:rPr>
        <w:t>INTERSECCION.EJE y PENDIE</w:t>
      </w:r>
      <w:r w:rsidR="00125823">
        <w:rPr>
          <w:rFonts w:ascii="Segoe UI" w:hAnsi="Segoe UI" w:cs="Segoe UI"/>
          <w:color w:val="2F2F2F"/>
        </w:rPr>
        <w:t>NTE devuelven</w:t>
      </w:r>
      <w:r w:rsidRPr="009C261D">
        <w:rPr>
          <w:rFonts w:ascii="Segoe UI" w:hAnsi="Segoe UI" w:cs="Segoe UI"/>
          <w:color w:val="2F2F2F"/>
        </w:rPr>
        <w:t xml:space="preserve"> El algoritmo de INTERSECCIÓN y PENDIENTE está diseñado para buscar una sola respuesta y en este caso puede haber varias.</w:t>
      </w:r>
    </w:p>
    <w:p w:rsidR="001824C2" w:rsidRPr="009C261D" w:rsidRDefault="001824C2" w:rsidP="001824C2">
      <w:pPr>
        <w:pStyle w:val="NormalWeb"/>
        <w:numPr>
          <w:ilvl w:val="1"/>
          <w:numId w:val="2"/>
        </w:numPr>
        <w:ind w:left="-15"/>
        <w:rPr>
          <w:rFonts w:ascii="Segoe UI" w:hAnsi="Segoe UI" w:cs="Segoe UI"/>
          <w:color w:val="2F2F2F"/>
        </w:rPr>
      </w:pPr>
      <w:r w:rsidRPr="009C261D">
        <w:rPr>
          <w:rFonts w:ascii="Segoe UI" w:hAnsi="Segoe UI" w:cs="Segoe UI"/>
          <w:color w:val="2F2F2F"/>
        </w:rPr>
        <w:lastRenderedPageBreak/>
        <w:t>ESTIMACION.LINEAL devuelve un valor 0. El algoritmo ESTIMACION.LINEAL está diseñado para devolver resultados razonables para los datos coli</w:t>
      </w:r>
      <w:bookmarkStart w:id="0" w:name="_GoBack"/>
      <w:bookmarkEnd w:id="0"/>
      <w:r w:rsidRPr="009C261D">
        <w:rPr>
          <w:rFonts w:ascii="Segoe UI" w:hAnsi="Segoe UI" w:cs="Segoe UI"/>
          <w:color w:val="2F2F2F"/>
        </w:rPr>
        <w:t>neales y, en este caso, se puede encontrar al menos una respuesta.</w:t>
      </w:r>
    </w:p>
    <w:p w:rsidR="001824C2" w:rsidRDefault="009C261D" w:rsidP="001824C2">
      <w:pPr>
        <w:pStyle w:val="Ttulo1"/>
        <w:spacing w:before="360" w:beforeAutospacing="0" w:after="0" w:afterAutospacing="0" w:line="288" w:lineRule="atLeast"/>
        <w:ind w:right="480"/>
        <w:rPr>
          <w:rFonts w:ascii="Segoe UI" w:hAnsi="Segoe UI" w:cs="Segoe UI"/>
          <w:b w:val="0"/>
          <w:bCs w:val="0"/>
          <w:color w:val="333333"/>
        </w:rPr>
      </w:pPr>
      <w:r>
        <w:rPr>
          <w:rFonts w:ascii="Segoe UI" w:hAnsi="Segoe UI" w:cs="Segoe UI"/>
          <w:bCs w:val="0"/>
          <w:i/>
          <w:color w:val="333333"/>
          <w:sz w:val="40"/>
          <w:szCs w:val="40"/>
          <w:u w:val="single"/>
        </w:rPr>
        <w:t xml:space="preserve"> </w:t>
      </w:r>
      <w:r w:rsidR="00125823">
        <w:rPr>
          <w:rFonts w:ascii="Segoe UI" w:hAnsi="Segoe UI" w:cs="Segoe UI"/>
          <w:bCs w:val="0"/>
          <w:i/>
          <w:color w:val="333333"/>
          <w:sz w:val="40"/>
          <w:szCs w:val="40"/>
          <w:u w:val="single"/>
        </w:rPr>
        <w:t>4-Simetria Grafica:</w:t>
      </w:r>
    </w:p>
    <w:p w:rsidR="001824C2" w:rsidRDefault="001824C2" w:rsidP="001824C2">
      <w:pPr>
        <w:pStyle w:val="p"/>
        <w:spacing w:before="0" w:beforeAutospacing="0" w:after="240" w:afterAutospacing="0" w:line="338" w:lineRule="atLeast"/>
        <w:rPr>
          <w:rFonts w:ascii="Segoe UI" w:hAnsi="Segoe UI" w:cs="Segoe UI"/>
          <w:color w:val="333333"/>
          <w:sz w:val="23"/>
          <w:szCs w:val="23"/>
        </w:rPr>
      </w:pPr>
      <w:r>
        <w:rPr>
          <w:rFonts w:ascii="Segoe UI" w:hAnsi="Segoe UI" w:cs="Segoe UI"/>
          <w:color w:val="333333"/>
          <w:sz w:val="23"/>
          <w:szCs w:val="23"/>
        </w:rPr>
        <w:t>Utilice una gráfica de simetría para determinar si los datos de la muestra provienen de una distribución simétrica. Una distribución es simétrica si los datos en ambos lados de la mediana están distribuidos de la misma manera; es decir, las colas de la distribución son imágenes exactamente iguales. Muchos procedimientos estadísticos parten del supuesto de que los datos provienen de una distribución normal. Sin embargo, muchos procedimientos estadísticos son robustos ante las violaciones de la normalidad, de modo que suele ser adecuado tener datos que provengan de una distribución simétrica. Otros procedimientos, como los métodos no paramétricos, parten de supuestos de distribuciones simétricas, en vez de partir de supuestos de distribuciones normales. Por lo tanto, una gráfica de simetría es útil en muchas circunstancias.</w:t>
      </w:r>
    </w:p>
    <w:p w:rsidR="001824C2" w:rsidRDefault="001824C2" w:rsidP="001824C2">
      <w:pPr>
        <w:pStyle w:val="p"/>
        <w:spacing w:before="0" w:beforeAutospacing="0" w:after="240" w:afterAutospacing="0" w:line="338" w:lineRule="atLeast"/>
        <w:rPr>
          <w:rFonts w:ascii="Segoe UI" w:hAnsi="Segoe UI" w:cs="Segoe UI"/>
          <w:color w:val="333333"/>
          <w:sz w:val="23"/>
          <w:szCs w:val="23"/>
        </w:rPr>
      </w:pPr>
      <w:r>
        <w:rPr>
          <w:rFonts w:ascii="Segoe UI" w:hAnsi="Segoe UI" w:cs="Segoe UI"/>
          <w:color w:val="333333"/>
          <w:sz w:val="23"/>
          <w:szCs w:val="23"/>
        </w:rPr>
        <w:t xml:space="preserve">Una gráfica de simetría ilustra la distancia superior de la mediana en el eje x versus la distancia inferior hasta la mediana en el eje y, para cada uno de los puntos de datos. Una línea de referencia en la gráfica representa una muestra perfectamente simétrica. Compare los puntos de datos con la línea para evaluar el grado de simetría que está presente en sus datos. Mientras más simétricos sean los datos, más cerca </w:t>
      </w:r>
      <w:r w:rsidR="00125823">
        <w:rPr>
          <w:rFonts w:ascii="Segoe UI" w:hAnsi="Segoe UI" w:cs="Segoe UI"/>
          <w:color w:val="333333"/>
          <w:sz w:val="23"/>
          <w:szCs w:val="23"/>
        </w:rPr>
        <w:t>estará</w:t>
      </w:r>
      <w:r>
        <w:rPr>
          <w:rFonts w:ascii="Segoe UI" w:hAnsi="Segoe UI" w:cs="Segoe UI"/>
          <w:color w:val="333333"/>
          <w:sz w:val="23"/>
          <w:szCs w:val="23"/>
        </w:rPr>
        <w:t xml:space="preserve"> los puntos con respecto a la línea. También se muestra un histograma, para que también pueda apreciar la forma de la distribución.</w:t>
      </w:r>
    </w:p>
    <w:p w:rsidR="001824C2" w:rsidRDefault="001824C2" w:rsidP="001824C2">
      <w:pPr>
        <w:pStyle w:val="Ttulo2"/>
        <w:spacing w:before="0" w:after="120" w:line="540" w:lineRule="atLeast"/>
        <w:rPr>
          <w:rFonts w:ascii="Segoe UI" w:hAnsi="Segoe UI" w:cs="Segoe UI"/>
          <w:color w:val="333333"/>
          <w:sz w:val="36"/>
          <w:szCs w:val="36"/>
        </w:rPr>
      </w:pPr>
      <w:r>
        <w:rPr>
          <w:rFonts w:ascii="Segoe UI" w:hAnsi="Segoe UI" w:cs="Segoe UI"/>
          <w:b/>
          <w:bCs/>
          <w:color w:val="333333"/>
        </w:rPr>
        <w:t>Ejemplo de una gráfica de simetría.</w:t>
      </w:r>
    </w:p>
    <w:p w:rsidR="001824C2" w:rsidRDefault="001824C2" w:rsidP="001824C2">
      <w:pPr>
        <w:spacing w:line="338" w:lineRule="atLeast"/>
        <w:rPr>
          <w:rFonts w:ascii="Segoe UI" w:hAnsi="Segoe UI" w:cs="Segoe UI"/>
          <w:color w:val="333333"/>
          <w:sz w:val="23"/>
          <w:szCs w:val="23"/>
        </w:rPr>
      </w:pPr>
      <w:r>
        <w:rPr>
          <w:rFonts w:ascii="Segoe UI" w:hAnsi="Segoe UI" w:cs="Segoe UI"/>
          <w:color w:val="333333"/>
          <w:sz w:val="23"/>
          <w:szCs w:val="23"/>
        </w:rPr>
        <w:t xml:space="preserve">Un ingeniero en una compañía que produce piezas plásticas hace un rastreo de la resistencia del plástico. La distribución no parece ser normal. El ingeniero quiere </w:t>
      </w:r>
      <w:r>
        <w:rPr>
          <w:rFonts w:ascii="Segoe UI" w:hAnsi="Segoe UI" w:cs="Segoe UI"/>
          <w:color w:val="333333"/>
          <w:sz w:val="23"/>
          <w:szCs w:val="23"/>
        </w:rPr>
        <w:lastRenderedPageBreak/>
        <w:t>saber si la distribución es simétrica para elegir los análisis adicionales adecuados.</w:t>
      </w:r>
      <w:r>
        <w:rPr>
          <w:rFonts w:ascii="Segoe UI" w:hAnsi="Segoe UI" w:cs="Segoe UI"/>
          <w:noProof/>
          <w:color w:val="333333"/>
          <w:sz w:val="23"/>
          <w:szCs w:val="23"/>
          <w:lang w:eastAsia="es-ES"/>
        </w:rPr>
        <w:drawing>
          <wp:inline distT="0" distB="0" distL="0" distR="0">
            <wp:extent cx="1924050" cy="1547606"/>
            <wp:effectExtent l="0" t="0" r="0" b="0"/>
            <wp:docPr id="13" name="Imagen 13" descr="http://support.minitab.com/es-mx/minitab/17/symmetry_plot_d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upport.minitab.com/es-mx/minitab/17/symmetry_plot_def.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29485" cy="1551977"/>
                    </a:xfrm>
                    <a:prstGeom prst="rect">
                      <a:avLst/>
                    </a:prstGeom>
                    <a:noFill/>
                    <a:ln>
                      <a:noFill/>
                    </a:ln>
                  </pic:spPr>
                </pic:pic>
              </a:graphicData>
            </a:graphic>
          </wp:inline>
        </w:drawing>
      </w:r>
    </w:p>
    <w:p w:rsidR="001824C2" w:rsidRDefault="001824C2" w:rsidP="001824C2">
      <w:pPr>
        <w:pStyle w:val="p"/>
        <w:spacing w:before="120" w:beforeAutospacing="0" w:after="0" w:afterAutospacing="0" w:line="293" w:lineRule="atLeast"/>
        <w:rPr>
          <w:rFonts w:ascii="Segoe UI" w:hAnsi="Segoe UI" w:cs="Segoe UI"/>
          <w:color w:val="4D4F51"/>
          <w:sz w:val="20"/>
          <w:szCs w:val="20"/>
        </w:rPr>
      </w:pPr>
      <w:r>
        <w:rPr>
          <w:rFonts w:ascii="Segoe UI" w:hAnsi="Segoe UI" w:cs="Segoe UI"/>
          <w:color w:val="4D4F51"/>
          <w:sz w:val="20"/>
          <w:szCs w:val="20"/>
        </w:rPr>
        <w:t>El histograma de la esquina derecha no luce como una curva normal con forma de campana. Sin embargo, los datos parecen seguir a la línea de referencia, lo que indica la presencia de una distribución simétrica.</w:t>
      </w:r>
    </w:p>
    <w:p w:rsidR="001824C2" w:rsidRPr="001824C2" w:rsidRDefault="001824C2" w:rsidP="001824C2">
      <w:pPr>
        <w:spacing w:after="0" w:line="240" w:lineRule="auto"/>
        <w:rPr>
          <w:rFonts w:ascii="Times New Roman" w:eastAsia="Times New Roman" w:hAnsi="Times New Roman" w:cs="Times New Roman"/>
          <w:color w:val="000000"/>
          <w:sz w:val="27"/>
          <w:szCs w:val="27"/>
          <w:lang w:eastAsia="es-ES"/>
        </w:rPr>
      </w:pPr>
      <w:r w:rsidRPr="001824C2">
        <w:rPr>
          <w:rFonts w:ascii="Arial" w:eastAsia="Times New Roman" w:hAnsi="Arial" w:cs="Arial"/>
          <w:b/>
          <w:bCs/>
          <w:color w:val="000000"/>
          <w:lang w:val="es-MX" w:eastAsia="es-ES"/>
        </w:rPr>
        <w:t>Objetivos de Aprendizaje</w:t>
      </w:r>
    </w:p>
    <w:p w:rsidR="001824C2" w:rsidRPr="001824C2" w:rsidRDefault="001824C2" w:rsidP="001824C2">
      <w:pPr>
        <w:spacing w:after="0" w:line="240" w:lineRule="auto"/>
        <w:ind w:left="360" w:hanging="360"/>
        <w:rPr>
          <w:rFonts w:ascii="Times New Roman" w:eastAsia="Times New Roman" w:hAnsi="Times New Roman" w:cs="Times New Roman"/>
          <w:color w:val="000000"/>
          <w:sz w:val="27"/>
          <w:szCs w:val="27"/>
          <w:lang w:eastAsia="es-ES"/>
        </w:rPr>
      </w:pPr>
      <w:r w:rsidRPr="001824C2">
        <w:rPr>
          <w:rFonts w:ascii="Symbol" w:eastAsia="Times New Roman" w:hAnsi="Symbol" w:cs="Times New Roman"/>
          <w:color w:val="000000"/>
          <w:lang w:eastAsia="es-ES"/>
        </w:rPr>
        <w:t></w:t>
      </w:r>
      <w:r w:rsidRPr="001824C2">
        <w:rPr>
          <w:rFonts w:ascii="Times New Roman" w:eastAsia="Times New Roman" w:hAnsi="Times New Roman" w:cs="Times New Roman"/>
          <w:color w:val="000000"/>
          <w:sz w:val="14"/>
          <w:szCs w:val="14"/>
          <w:lang w:eastAsia="es-ES"/>
        </w:rPr>
        <w:t>         </w:t>
      </w:r>
      <w:r w:rsidRPr="001824C2">
        <w:rPr>
          <w:rFonts w:ascii="Arial" w:eastAsia="Times New Roman" w:hAnsi="Arial" w:cs="Arial"/>
          <w:color w:val="000000"/>
          <w:lang w:val="es-MX" w:eastAsia="es-ES"/>
        </w:rPr>
        <w:t>Calcular la intersección de una recta.</w:t>
      </w:r>
    </w:p>
    <w:p w:rsidR="001824C2" w:rsidRPr="001824C2" w:rsidRDefault="001824C2" w:rsidP="001824C2">
      <w:pPr>
        <w:spacing w:after="0" w:line="240" w:lineRule="auto"/>
        <w:ind w:left="360" w:hanging="360"/>
        <w:rPr>
          <w:rFonts w:ascii="Times New Roman" w:eastAsia="Times New Roman" w:hAnsi="Times New Roman" w:cs="Times New Roman"/>
          <w:color w:val="000000"/>
          <w:sz w:val="27"/>
          <w:szCs w:val="27"/>
          <w:lang w:eastAsia="es-ES"/>
        </w:rPr>
      </w:pPr>
      <w:r w:rsidRPr="001824C2">
        <w:rPr>
          <w:rFonts w:ascii="Symbol" w:eastAsia="Times New Roman" w:hAnsi="Symbol" w:cs="Times New Roman"/>
          <w:color w:val="000000"/>
          <w:lang w:eastAsia="es-ES"/>
        </w:rPr>
        <w:t></w:t>
      </w:r>
      <w:r w:rsidRPr="001824C2">
        <w:rPr>
          <w:rFonts w:ascii="Times New Roman" w:eastAsia="Times New Roman" w:hAnsi="Times New Roman" w:cs="Times New Roman"/>
          <w:color w:val="000000"/>
          <w:sz w:val="14"/>
          <w:szCs w:val="14"/>
          <w:lang w:eastAsia="es-ES"/>
        </w:rPr>
        <w:t>         </w:t>
      </w:r>
      <w:r w:rsidRPr="001824C2">
        <w:rPr>
          <w:rFonts w:ascii="Arial" w:eastAsia="Times New Roman" w:hAnsi="Arial" w:cs="Arial"/>
          <w:color w:val="000000"/>
          <w:lang w:val="es-MX" w:eastAsia="es-ES"/>
        </w:rPr>
        <w:t>Utilizar la intersección para graficar una recta.</w:t>
      </w:r>
    </w:p>
    <w:p w:rsidR="001824C2" w:rsidRPr="001824C2" w:rsidRDefault="001824C2" w:rsidP="001824C2">
      <w:pPr>
        <w:spacing w:after="0" w:line="240" w:lineRule="auto"/>
        <w:rPr>
          <w:rFonts w:ascii="Times New Roman" w:eastAsia="Times New Roman" w:hAnsi="Times New Roman" w:cs="Times New Roman"/>
          <w:color w:val="000000"/>
          <w:sz w:val="27"/>
          <w:szCs w:val="27"/>
          <w:lang w:eastAsia="es-ES"/>
        </w:rPr>
      </w:pPr>
      <w:r w:rsidRPr="001824C2">
        <w:rPr>
          <w:rFonts w:ascii="Arial" w:eastAsia="Times New Roman" w:hAnsi="Arial" w:cs="Arial"/>
          <w:color w:val="000000"/>
          <w:lang w:eastAsia="es-ES"/>
        </w:rPr>
        <w:t> </w:t>
      </w:r>
    </w:p>
    <w:p w:rsidR="00125823" w:rsidRDefault="00125823" w:rsidP="001824C2">
      <w:pPr>
        <w:spacing w:after="0" w:line="240" w:lineRule="auto"/>
        <w:rPr>
          <w:rFonts w:ascii="Arial" w:eastAsia="Times New Roman" w:hAnsi="Arial" w:cs="Arial"/>
          <w:b/>
          <w:bCs/>
          <w:i/>
          <w:color w:val="000000"/>
          <w:sz w:val="40"/>
          <w:szCs w:val="40"/>
          <w:u w:val="single"/>
          <w:lang w:eastAsia="es-ES"/>
        </w:rPr>
      </w:pPr>
      <w:r>
        <w:rPr>
          <w:rFonts w:ascii="Arial" w:eastAsia="Times New Roman" w:hAnsi="Arial" w:cs="Arial"/>
          <w:b/>
          <w:bCs/>
          <w:i/>
          <w:color w:val="000000"/>
          <w:sz w:val="40"/>
          <w:szCs w:val="40"/>
          <w:u w:val="single"/>
          <w:lang w:eastAsia="es-ES"/>
        </w:rPr>
        <w:t>5-Punto de intersección:</w:t>
      </w:r>
    </w:p>
    <w:p w:rsidR="001824C2" w:rsidRPr="001824C2" w:rsidRDefault="001824C2" w:rsidP="001824C2">
      <w:pPr>
        <w:spacing w:after="0" w:line="240" w:lineRule="auto"/>
        <w:rPr>
          <w:rFonts w:ascii="Times New Roman" w:eastAsia="Times New Roman" w:hAnsi="Times New Roman" w:cs="Times New Roman"/>
          <w:color w:val="000000"/>
          <w:sz w:val="24"/>
          <w:szCs w:val="24"/>
          <w:lang w:eastAsia="es-ES"/>
        </w:rPr>
      </w:pPr>
      <w:r w:rsidRPr="001824C2">
        <w:rPr>
          <w:rFonts w:ascii="Arial" w:eastAsia="Times New Roman" w:hAnsi="Arial" w:cs="Arial"/>
          <w:b/>
          <w:bCs/>
          <w:color w:val="000000"/>
          <w:lang w:eastAsia="es-ES"/>
        </w:rPr>
        <w:t>I</w:t>
      </w:r>
      <w:r w:rsidR="00125823" w:rsidRPr="001824C2">
        <w:rPr>
          <w:rFonts w:ascii="Arial" w:eastAsia="Times New Roman" w:hAnsi="Arial" w:cs="Arial"/>
          <w:b/>
          <w:bCs/>
          <w:color w:val="000000"/>
          <w:lang w:val="es-MX" w:eastAsia="es-ES"/>
        </w:rPr>
        <w:t>introducción</w:t>
      </w:r>
    </w:p>
    <w:p w:rsidR="001824C2" w:rsidRPr="001824C2" w:rsidRDefault="001824C2" w:rsidP="001824C2">
      <w:pPr>
        <w:spacing w:after="0" w:line="240" w:lineRule="auto"/>
        <w:rPr>
          <w:rFonts w:ascii="Times New Roman" w:eastAsia="Times New Roman" w:hAnsi="Times New Roman" w:cs="Times New Roman"/>
          <w:color w:val="000000"/>
          <w:sz w:val="27"/>
          <w:szCs w:val="27"/>
          <w:lang w:eastAsia="es-ES"/>
        </w:rPr>
      </w:pPr>
      <w:r w:rsidRPr="001824C2">
        <w:rPr>
          <w:rFonts w:ascii="Arial" w:eastAsia="Times New Roman" w:hAnsi="Arial" w:cs="Arial"/>
          <w:color w:val="000000"/>
          <w:lang w:eastAsia="es-ES"/>
        </w:rPr>
        <w:t> </w:t>
      </w:r>
    </w:p>
    <w:p w:rsidR="001824C2" w:rsidRPr="001824C2" w:rsidRDefault="001824C2" w:rsidP="001824C2">
      <w:pPr>
        <w:spacing w:after="0" w:line="240" w:lineRule="auto"/>
        <w:rPr>
          <w:rFonts w:ascii="Times New Roman" w:eastAsia="Times New Roman" w:hAnsi="Times New Roman" w:cs="Times New Roman"/>
          <w:color w:val="000000"/>
          <w:sz w:val="27"/>
          <w:szCs w:val="27"/>
          <w:lang w:eastAsia="es-ES"/>
        </w:rPr>
      </w:pPr>
      <w:r w:rsidRPr="001824C2">
        <w:rPr>
          <w:rFonts w:ascii="Arial" w:eastAsia="Times New Roman" w:hAnsi="Arial" w:cs="Arial"/>
          <w:color w:val="000000"/>
          <w:lang w:eastAsia="es-ES"/>
        </w:rPr>
        <w:t>La </w:t>
      </w:r>
      <w:hyperlink r:id="rId36" w:history="1">
        <w:r w:rsidRPr="001824C2">
          <w:rPr>
            <w:rFonts w:ascii="Arial" w:eastAsia="Times New Roman" w:hAnsi="Arial" w:cs="Arial"/>
            <w:b/>
            <w:bCs/>
            <w:color w:val="0000FF"/>
            <w:u w:val="single"/>
            <w:lang w:eastAsia="es-ES"/>
          </w:rPr>
          <w:t>intersección</w:t>
        </w:r>
      </w:hyperlink>
      <w:r w:rsidRPr="001824C2">
        <w:rPr>
          <w:rFonts w:ascii="Arial" w:eastAsia="Times New Roman" w:hAnsi="Arial" w:cs="Arial"/>
          <w:color w:val="000000"/>
          <w:lang w:val="es-MX" w:eastAsia="es-ES"/>
        </w:rPr>
        <w:t> de una recta son los puntos donde la recta intersecta, o cruza, los ejes horizontal y vertical.</w:t>
      </w:r>
    </w:p>
    <w:p w:rsidR="001824C2" w:rsidRPr="001824C2" w:rsidRDefault="001824C2" w:rsidP="001824C2">
      <w:pPr>
        <w:spacing w:after="0" w:line="240" w:lineRule="auto"/>
        <w:rPr>
          <w:rFonts w:ascii="Times New Roman" w:eastAsia="Times New Roman" w:hAnsi="Times New Roman" w:cs="Times New Roman"/>
          <w:color w:val="000000"/>
          <w:sz w:val="27"/>
          <w:szCs w:val="27"/>
          <w:lang w:eastAsia="es-ES"/>
        </w:rPr>
      </w:pPr>
      <w:r w:rsidRPr="001824C2">
        <w:rPr>
          <w:rFonts w:ascii="Arial" w:eastAsia="Times New Roman" w:hAnsi="Arial" w:cs="Arial"/>
          <w:color w:val="000000"/>
          <w:lang w:eastAsia="es-ES"/>
        </w:rPr>
        <w:t> </w:t>
      </w:r>
    </w:p>
    <w:p w:rsidR="001824C2" w:rsidRPr="001824C2" w:rsidRDefault="001824C2" w:rsidP="001824C2">
      <w:pPr>
        <w:spacing w:after="0" w:line="240" w:lineRule="auto"/>
        <w:rPr>
          <w:rFonts w:ascii="Times New Roman" w:eastAsia="Times New Roman" w:hAnsi="Times New Roman" w:cs="Times New Roman"/>
          <w:color w:val="000000"/>
          <w:sz w:val="27"/>
          <w:szCs w:val="27"/>
          <w:lang w:eastAsia="es-ES"/>
        </w:rPr>
      </w:pPr>
      <w:r w:rsidRPr="001824C2">
        <w:rPr>
          <w:rFonts w:ascii="Arial" w:eastAsia="Times New Roman" w:hAnsi="Arial" w:cs="Arial"/>
          <w:color w:val="000000"/>
          <w:lang w:val="es-MX" w:eastAsia="es-ES"/>
        </w:rPr>
        <w:t>La recta mostrada en la gráfica intersecta a los dos ejes de coordenadas. El punto donde la recta cruza el eje </w:t>
      </w:r>
      <w:r w:rsidRPr="001824C2">
        <w:rPr>
          <w:rFonts w:ascii="Arial" w:eastAsia="Times New Roman" w:hAnsi="Arial" w:cs="Arial"/>
          <w:i/>
          <w:iCs/>
          <w:color w:val="000000"/>
          <w:lang w:val="es-MX" w:eastAsia="es-ES"/>
        </w:rPr>
        <w:t>x</w:t>
      </w:r>
      <w:r w:rsidRPr="001824C2">
        <w:rPr>
          <w:rFonts w:ascii="Arial" w:eastAsia="Times New Roman" w:hAnsi="Arial" w:cs="Arial"/>
          <w:color w:val="000000"/>
          <w:lang w:val="es-MX" w:eastAsia="es-ES"/>
        </w:rPr>
        <w:t> se llama </w:t>
      </w:r>
      <w:r w:rsidRPr="001824C2">
        <w:rPr>
          <w:rFonts w:ascii="Arial" w:eastAsia="Times New Roman" w:hAnsi="Arial" w:cs="Arial"/>
          <w:b/>
          <w:bCs/>
          <w:color w:val="000000"/>
          <w:lang w:val="es-MX" w:eastAsia="es-ES"/>
        </w:rPr>
        <w:t>[intersección en </w:t>
      </w:r>
      <w:r w:rsidRPr="001824C2">
        <w:rPr>
          <w:rFonts w:ascii="Arial" w:eastAsia="Times New Roman" w:hAnsi="Arial" w:cs="Arial"/>
          <w:b/>
          <w:bCs/>
          <w:i/>
          <w:iCs/>
          <w:color w:val="000000"/>
          <w:lang w:val="es-MX" w:eastAsia="es-ES"/>
        </w:rPr>
        <w:t>x</w:t>
      </w:r>
      <w:r w:rsidRPr="001824C2">
        <w:rPr>
          <w:rFonts w:ascii="Arial" w:eastAsia="Times New Roman" w:hAnsi="Arial" w:cs="Arial"/>
          <w:b/>
          <w:bCs/>
          <w:color w:val="000000"/>
          <w:lang w:val="es-MX" w:eastAsia="es-ES"/>
        </w:rPr>
        <w:t>]</w:t>
      </w:r>
      <w:r w:rsidRPr="001824C2">
        <w:rPr>
          <w:rFonts w:ascii="Arial" w:eastAsia="Times New Roman" w:hAnsi="Arial" w:cs="Arial"/>
          <w:color w:val="000000"/>
          <w:lang w:val="es-MX" w:eastAsia="es-ES"/>
        </w:rPr>
        <w:t>. El punto </w:t>
      </w:r>
      <w:r w:rsidRPr="001824C2">
        <w:rPr>
          <w:rFonts w:ascii="Arial" w:eastAsia="Times New Roman" w:hAnsi="Arial" w:cs="Arial"/>
          <w:b/>
          <w:bCs/>
          <w:color w:val="000000"/>
          <w:lang w:val="es-MX" w:eastAsia="es-ES"/>
        </w:rPr>
        <w:t>[intersección en </w:t>
      </w:r>
      <w:r w:rsidRPr="001824C2">
        <w:rPr>
          <w:rFonts w:ascii="Arial" w:eastAsia="Times New Roman" w:hAnsi="Arial" w:cs="Arial"/>
          <w:b/>
          <w:bCs/>
          <w:i/>
          <w:iCs/>
          <w:color w:val="000000"/>
          <w:lang w:val="es-MX" w:eastAsia="es-ES"/>
        </w:rPr>
        <w:t>y</w:t>
      </w:r>
      <w:r w:rsidRPr="001824C2">
        <w:rPr>
          <w:rFonts w:ascii="Arial" w:eastAsia="Times New Roman" w:hAnsi="Arial" w:cs="Arial"/>
          <w:b/>
          <w:bCs/>
          <w:color w:val="000000"/>
          <w:lang w:val="es-MX" w:eastAsia="es-ES"/>
        </w:rPr>
        <w:t>]</w:t>
      </w:r>
      <w:r w:rsidRPr="001824C2">
        <w:rPr>
          <w:rFonts w:ascii="Arial" w:eastAsia="Times New Roman" w:hAnsi="Arial" w:cs="Arial"/>
          <w:color w:val="000000"/>
          <w:lang w:val="es-MX" w:eastAsia="es-ES"/>
        </w:rPr>
        <w:t> es donde la recta cruza el eje </w:t>
      </w:r>
      <w:r w:rsidRPr="001824C2">
        <w:rPr>
          <w:rFonts w:ascii="Arial" w:eastAsia="Times New Roman" w:hAnsi="Arial" w:cs="Arial"/>
          <w:i/>
          <w:iCs/>
          <w:color w:val="000000"/>
          <w:lang w:val="es-MX" w:eastAsia="es-ES"/>
        </w:rPr>
        <w:t>y</w:t>
      </w:r>
      <w:r w:rsidRPr="001824C2">
        <w:rPr>
          <w:rFonts w:ascii="Arial" w:eastAsia="Times New Roman" w:hAnsi="Arial" w:cs="Arial"/>
          <w:color w:val="000000"/>
          <w:lang w:val="es-MX" w:eastAsia="es-ES"/>
        </w:rPr>
        <w:t>.</w:t>
      </w:r>
    </w:p>
    <w:p w:rsidR="001824C2" w:rsidRPr="001824C2" w:rsidRDefault="001824C2" w:rsidP="001824C2">
      <w:pPr>
        <w:spacing w:after="0" w:line="240" w:lineRule="auto"/>
        <w:rPr>
          <w:rFonts w:ascii="Times New Roman" w:eastAsia="Times New Roman" w:hAnsi="Times New Roman" w:cs="Times New Roman"/>
          <w:color w:val="000000"/>
          <w:sz w:val="27"/>
          <w:szCs w:val="27"/>
          <w:lang w:eastAsia="es-ES"/>
        </w:rPr>
      </w:pPr>
      <w:r w:rsidRPr="001824C2">
        <w:rPr>
          <w:rFonts w:ascii="Arial" w:eastAsia="Times New Roman" w:hAnsi="Arial" w:cs="Arial"/>
          <w:color w:val="000000"/>
          <w:lang w:eastAsia="es-ES"/>
        </w:rPr>
        <w:t> </w:t>
      </w:r>
    </w:p>
    <w:p w:rsidR="001824C2" w:rsidRPr="001824C2" w:rsidRDefault="001824C2" w:rsidP="001824C2">
      <w:pPr>
        <w:spacing w:after="0" w:line="240" w:lineRule="auto"/>
        <w:rPr>
          <w:rFonts w:ascii="Times New Roman" w:eastAsia="Times New Roman" w:hAnsi="Times New Roman" w:cs="Times New Roman"/>
          <w:color w:val="000000"/>
          <w:sz w:val="27"/>
          <w:szCs w:val="27"/>
          <w:lang w:eastAsia="es-ES"/>
        </w:rPr>
      </w:pPr>
      <w:r w:rsidRPr="001824C2">
        <w:rPr>
          <w:rFonts w:ascii="Arial" w:eastAsia="Times New Roman" w:hAnsi="Arial" w:cs="Arial"/>
          <w:noProof/>
          <w:color w:val="000000"/>
          <w:lang w:eastAsia="es-ES"/>
        </w:rPr>
        <w:lastRenderedPageBreak/>
        <w:drawing>
          <wp:inline distT="0" distB="0" distL="0" distR="0">
            <wp:extent cx="5476875" cy="3286125"/>
            <wp:effectExtent l="0" t="0" r="9525" b="9525"/>
            <wp:docPr id="14" name="Imagen 14" descr="https://www.montereyinstitute.org/courses/Algebra1/COURSE_TEXT_RESOURCE/U04_L1_T2_text_final_files_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montereyinstitute.org/courses/Algebra1/COURSE_TEXT_RESOURCE/U04_L1_T2_text_final_files_es/image001.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76875" cy="3286125"/>
                    </a:xfrm>
                    <a:prstGeom prst="rect">
                      <a:avLst/>
                    </a:prstGeom>
                    <a:noFill/>
                    <a:ln>
                      <a:noFill/>
                    </a:ln>
                  </pic:spPr>
                </pic:pic>
              </a:graphicData>
            </a:graphic>
          </wp:inline>
        </w:drawing>
      </w:r>
    </w:p>
    <w:p w:rsidR="001824C2" w:rsidRPr="001824C2" w:rsidRDefault="001824C2" w:rsidP="001824C2">
      <w:pPr>
        <w:spacing w:after="0" w:line="240" w:lineRule="auto"/>
        <w:rPr>
          <w:rFonts w:ascii="Times New Roman" w:eastAsia="Times New Roman" w:hAnsi="Times New Roman" w:cs="Times New Roman"/>
          <w:color w:val="000000"/>
          <w:sz w:val="27"/>
          <w:szCs w:val="27"/>
          <w:lang w:eastAsia="es-ES"/>
        </w:rPr>
      </w:pPr>
      <w:r w:rsidRPr="001824C2">
        <w:rPr>
          <w:rFonts w:ascii="Arial" w:eastAsia="Times New Roman" w:hAnsi="Arial" w:cs="Arial"/>
          <w:color w:val="000000"/>
          <w:lang w:eastAsia="es-ES"/>
        </w:rPr>
        <w:t> </w:t>
      </w:r>
    </w:p>
    <w:p w:rsidR="001824C2" w:rsidRPr="001824C2" w:rsidRDefault="001824C2" w:rsidP="001824C2">
      <w:pPr>
        <w:spacing w:after="0" w:line="240" w:lineRule="auto"/>
        <w:rPr>
          <w:rFonts w:ascii="Times New Roman" w:eastAsia="Times New Roman" w:hAnsi="Times New Roman" w:cs="Times New Roman"/>
          <w:color w:val="000000"/>
          <w:sz w:val="27"/>
          <w:szCs w:val="27"/>
          <w:lang w:eastAsia="es-ES"/>
        </w:rPr>
      </w:pPr>
      <w:r w:rsidRPr="001824C2">
        <w:rPr>
          <w:rFonts w:ascii="Arial" w:eastAsia="Times New Roman" w:hAnsi="Arial" w:cs="Arial"/>
          <w:color w:val="000000"/>
          <w:lang w:eastAsia="es-ES"/>
        </w:rPr>
        <w:t> </w:t>
      </w:r>
    </w:p>
    <w:p w:rsidR="001824C2" w:rsidRPr="001824C2" w:rsidRDefault="001824C2" w:rsidP="001824C2">
      <w:pPr>
        <w:spacing w:after="0" w:line="240" w:lineRule="auto"/>
        <w:rPr>
          <w:rFonts w:ascii="Times New Roman" w:eastAsia="Times New Roman" w:hAnsi="Times New Roman" w:cs="Times New Roman"/>
          <w:color w:val="000000"/>
          <w:sz w:val="27"/>
          <w:szCs w:val="27"/>
          <w:lang w:eastAsia="es-ES"/>
        </w:rPr>
      </w:pPr>
      <w:r w:rsidRPr="001824C2">
        <w:rPr>
          <w:rFonts w:ascii="Arial" w:eastAsia="Times New Roman" w:hAnsi="Arial" w:cs="Arial"/>
          <w:color w:val="000000"/>
          <w:lang w:val="es-MX" w:eastAsia="es-ES"/>
        </w:rPr>
        <w:t>Observa que la intersección en </w:t>
      </w:r>
      <w:r w:rsidRPr="001824C2">
        <w:rPr>
          <w:rFonts w:ascii="Arial" w:eastAsia="Times New Roman" w:hAnsi="Arial" w:cs="Arial"/>
          <w:i/>
          <w:iCs/>
          <w:color w:val="000000"/>
          <w:lang w:val="es-MX" w:eastAsia="es-ES"/>
        </w:rPr>
        <w:t>y</w:t>
      </w:r>
      <w:r w:rsidRPr="001824C2">
        <w:rPr>
          <w:rFonts w:ascii="Arial" w:eastAsia="Times New Roman" w:hAnsi="Arial" w:cs="Arial"/>
          <w:color w:val="000000"/>
          <w:lang w:val="es-MX" w:eastAsia="es-ES"/>
        </w:rPr>
        <w:t> ocurre cuando x = 0, y la intersección en </w:t>
      </w:r>
      <w:r w:rsidRPr="001824C2">
        <w:rPr>
          <w:rFonts w:ascii="Arial" w:eastAsia="Times New Roman" w:hAnsi="Arial" w:cs="Arial"/>
          <w:i/>
          <w:iCs/>
          <w:color w:val="000000"/>
          <w:lang w:val="es-MX" w:eastAsia="es-ES"/>
        </w:rPr>
        <w:t>x</w:t>
      </w:r>
      <w:r w:rsidRPr="001824C2">
        <w:rPr>
          <w:rFonts w:ascii="Arial" w:eastAsia="Times New Roman" w:hAnsi="Arial" w:cs="Arial"/>
          <w:color w:val="000000"/>
          <w:lang w:val="es-MX" w:eastAsia="es-ES"/>
        </w:rPr>
        <w:t> ocurre cuando y = 0.</w:t>
      </w:r>
    </w:p>
    <w:p w:rsidR="001824C2" w:rsidRPr="001824C2" w:rsidRDefault="001824C2" w:rsidP="001824C2">
      <w:pPr>
        <w:spacing w:after="0" w:line="240" w:lineRule="auto"/>
        <w:rPr>
          <w:rFonts w:ascii="Times New Roman" w:eastAsia="Times New Roman" w:hAnsi="Times New Roman" w:cs="Times New Roman"/>
          <w:color w:val="000000"/>
          <w:sz w:val="27"/>
          <w:szCs w:val="27"/>
          <w:lang w:eastAsia="es-ES"/>
        </w:rPr>
      </w:pPr>
      <w:r w:rsidRPr="001824C2">
        <w:rPr>
          <w:rFonts w:ascii="Arial" w:eastAsia="Times New Roman" w:hAnsi="Arial" w:cs="Arial"/>
          <w:color w:val="000000"/>
          <w:lang w:eastAsia="es-ES"/>
        </w:rPr>
        <w:t> </w:t>
      </w:r>
    </w:p>
    <w:p w:rsidR="00DF61FF" w:rsidRDefault="00DF61FF"/>
    <w:sectPr w:rsidR="00DF61FF" w:rsidSect="008F0BE1">
      <w:headerReference w:type="default" r:id="rId38"/>
      <w:pgSz w:w="11906" w:h="16838"/>
      <w:pgMar w:top="1417" w:right="1701" w:bottom="1417" w:left="1701" w:header="283" w:footer="119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2D9B" w:rsidRDefault="00472D9B" w:rsidP="001474C1">
      <w:pPr>
        <w:spacing w:after="0" w:line="240" w:lineRule="auto"/>
      </w:pPr>
      <w:r>
        <w:separator/>
      </w:r>
    </w:p>
  </w:endnote>
  <w:endnote w:type="continuationSeparator" w:id="0">
    <w:p w:rsidR="00472D9B" w:rsidRDefault="00472D9B" w:rsidP="00147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Light">
    <w:panose1 w:val="020B0502040204020203"/>
    <w:charset w:val="00"/>
    <w:family w:val="swiss"/>
    <w:pitch w:val="variable"/>
    <w:sig w:usb0="E00002FF" w:usb1="4000A47B" w:usb2="00000001"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2D9B" w:rsidRDefault="00472D9B" w:rsidP="001474C1">
      <w:pPr>
        <w:spacing w:after="0" w:line="240" w:lineRule="auto"/>
      </w:pPr>
      <w:r>
        <w:separator/>
      </w:r>
    </w:p>
  </w:footnote>
  <w:footnote w:type="continuationSeparator" w:id="0">
    <w:p w:rsidR="00472D9B" w:rsidRDefault="00472D9B" w:rsidP="001474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709D" w:rsidRDefault="0080541A" w:rsidP="00627614">
    <w:pPr>
      <w:pStyle w:val="Ttulo1"/>
      <w:tabs>
        <w:tab w:val="left" w:pos="708"/>
        <w:tab w:val="left" w:pos="1416"/>
        <w:tab w:val="left" w:pos="2124"/>
        <w:tab w:val="left" w:pos="2832"/>
        <w:tab w:val="left" w:pos="3390"/>
      </w:tabs>
    </w:pPr>
    <w:r>
      <w:rPr>
        <w:noProof/>
      </w:rPr>
      <mc:AlternateContent>
        <mc:Choice Requires="wps">
          <w:drawing>
            <wp:anchor distT="0" distB="0" distL="114300" distR="114300" simplePos="0" relativeHeight="251663360" behindDoc="0" locked="0" layoutInCell="1" allowOverlap="1" wp14:anchorId="22315451" wp14:editId="597C5B20">
              <wp:simplePos x="0" y="0"/>
              <wp:positionH relativeFrom="margin">
                <wp:posOffset>4415790</wp:posOffset>
              </wp:positionH>
              <wp:positionV relativeFrom="paragraph">
                <wp:posOffset>467995</wp:posOffset>
              </wp:positionV>
              <wp:extent cx="1666875" cy="819150"/>
              <wp:effectExtent l="19050" t="38100" r="0" b="38100"/>
              <wp:wrapNone/>
              <wp:docPr id="20" name="Cuadro de texto 20"/>
              <wp:cNvGraphicFramePr/>
              <a:graphic xmlns:a="http://schemas.openxmlformats.org/drawingml/2006/main">
                <a:graphicData uri="http://schemas.microsoft.com/office/word/2010/wordprocessingShape">
                  <wps:wsp>
                    <wps:cNvSpPr txBox="1"/>
                    <wps:spPr>
                      <a:xfrm>
                        <a:off x="0" y="0"/>
                        <a:ext cx="1666875" cy="819150"/>
                      </a:xfrm>
                      <a:prstGeom prst="rect">
                        <a:avLst/>
                      </a:prstGeom>
                      <a:noFill/>
                      <a:ln>
                        <a:noFill/>
                      </a:ln>
                      <a:effectLst>
                        <a:outerShdw blurRad="50800" dist="38100" dir="10800000" algn="r" rotWithShape="0">
                          <a:prstClr val="black">
                            <a:alpha val="40000"/>
                          </a:prstClr>
                        </a:outerShdw>
                      </a:effectLst>
                    </wps:spPr>
                    <wps:txbx>
                      <w:txbxContent>
                        <w:p w:rsidR="0080541A" w:rsidRPr="0080541A" w:rsidRDefault="0080541A" w:rsidP="0080541A">
                          <w:pPr>
                            <w:pStyle w:val="Ttulo1"/>
                            <w:pBdr>
                              <w:top w:val="single" w:sz="4" w:space="1" w:color="auto"/>
                              <w:left w:val="single" w:sz="4" w:space="4" w:color="auto"/>
                              <w:bottom w:val="single" w:sz="4" w:space="1" w:color="auto"/>
                              <w:right w:val="single" w:sz="4" w:space="4" w:color="auto"/>
                              <w:between w:val="single" w:sz="4" w:space="1" w:color="auto"/>
                              <w:bar w:val="single" w:sz="4" w:color="auto"/>
                            </w:pBdr>
                            <w:jc w:val="center"/>
                            <w:rPr>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541A">
                            <w:rPr>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15451" id="_x0000_t202" coordsize="21600,21600" o:spt="202" path="m,l,21600r21600,l21600,xe">
              <v:stroke joinstyle="miter"/>
              <v:path gradientshapeok="t" o:connecttype="rect"/>
            </v:shapetype>
            <v:shape id="Cuadro de texto 20" o:spid="_x0000_s1026" type="#_x0000_t202" style="position:absolute;margin-left:347.7pt;margin-top:36.85pt;width:131.25pt;height:6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" filled="f" stroked="f">
              <v:fill o:detectmouseclick="t"/>
              <v:shadow on="t" color="black" opacity="26214f" origin=".5" offset="-3pt,0"/>
              <v:textbox>
                <w:txbxContent>
                  <w:p w:rsidR="0080541A" w:rsidRPr="0080541A" w:rsidRDefault="0080541A" w:rsidP="0080541A">
                    <w:pPr>
                      <w:pStyle w:val="Ttulo1"/>
                      <w:pBdr>
                        <w:top w:val="single" w:sz="4" w:space="1" w:color="auto"/>
                        <w:left w:val="single" w:sz="4" w:space="4" w:color="auto"/>
                        <w:bottom w:val="single" w:sz="4" w:space="1" w:color="auto"/>
                        <w:right w:val="single" w:sz="4" w:space="4" w:color="auto"/>
                        <w:between w:val="single" w:sz="4" w:space="1" w:color="auto"/>
                        <w:bar w:val="single" w:sz="4" w:color="auto"/>
                      </w:pBdr>
                      <w:jc w:val="center"/>
                      <w:rPr>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541A">
                      <w:rPr>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Nota:</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595F2274" wp14:editId="31B9AFFB">
              <wp:simplePos x="0" y="0"/>
              <wp:positionH relativeFrom="rightMargin">
                <wp:posOffset>-984250</wp:posOffset>
              </wp:positionH>
              <wp:positionV relativeFrom="paragraph">
                <wp:posOffset>-55880</wp:posOffset>
              </wp:positionV>
              <wp:extent cx="1657350" cy="628650"/>
              <wp:effectExtent l="19050" t="57150" r="0" b="0"/>
              <wp:wrapNone/>
              <wp:docPr id="19" name="Cuadro de texto 19"/>
              <wp:cNvGraphicFramePr/>
              <a:graphic xmlns:a="http://schemas.openxmlformats.org/drawingml/2006/main">
                <a:graphicData uri="http://schemas.microsoft.com/office/word/2010/wordprocessingShape">
                  <wps:wsp>
                    <wps:cNvSpPr txBox="1"/>
                    <wps:spPr>
                      <a:xfrm>
                        <a:off x="0" y="0"/>
                        <a:ext cx="1657350" cy="628650"/>
                      </a:xfrm>
                      <a:prstGeom prst="rect">
                        <a:avLst/>
                      </a:prstGeom>
                      <a:noFill/>
                      <a:ln>
                        <a:noFill/>
                      </a:ln>
                      <a:effectLst>
                        <a:outerShdw blurRad="50800" dist="38100" dir="13500000" algn="br" rotWithShape="0">
                          <a:prstClr val="black">
                            <a:alpha val="40000"/>
                          </a:prstClr>
                        </a:outerShdw>
                      </a:effectLst>
                    </wps:spPr>
                    <wps:txbx>
                      <w:txbxContent>
                        <w:p w:rsidR="008F0BE1" w:rsidRPr="0080541A" w:rsidRDefault="008F0BE1" w:rsidP="0080541A">
                          <w:pPr>
                            <w:pStyle w:val="Ttulo1"/>
                            <w:pBdr>
                              <w:top w:val="single" w:sz="4" w:space="1" w:color="auto"/>
                              <w:left w:val="single" w:sz="4" w:space="4" w:color="auto"/>
                              <w:bottom w:val="single" w:sz="4" w:space="1" w:color="auto"/>
                              <w:right w:val="single" w:sz="4" w:space="4" w:color="auto"/>
                              <w:between w:val="single" w:sz="4" w:space="1" w:color="auto"/>
                              <w:bar w:val="single" w:sz="4" w:color="auto"/>
                            </w:pBdr>
                            <w:jc w:val="center"/>
                            <w:rPr>
                              <w:b w:val="0"/>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541A">
                            <w:rPr>
                              <w:b w:val="0"/>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F2274" id="Cuadro de texto 19" o:spid="_x0000_s1027" type="#_x0000_t202" style="position:absolute;margin-left:-77.5pt;margin-top:-4.4pt;width:130.5pt;height:49.5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" filled="f" stroked="f">
              <v:fill o:detectmouseclick="t"/>
              <v:shadow on="t" color="black" opacity="26214f" origin=".5,.5" offset="-.74836mm,-.74836mm"/>
              <v:textbox>
                <w:txbxContent>
                  <w:p w:rsidR="008F0BE1" w:rsidRPr="0080541A" w:rsidRDefault="008F0BE1" w:rsidP="0080541A">
                    <w:pPr>
                      <w:pStyle w:val="Ttulo1"/>
                      <w:pBdr>
                        <w:top w:val="single" w:sz="4" w:space="1" w:color="auto"/>
                        <w:left w:val="single" w:sz="4" w:space="4" w:color="auto"/>
                        <w:bottom w:val="single" w:sz="4" w:space="1" w:color="auto"/>
                        <w:right w:val="single" w:sz="4" w:space="4" w:color="auto"/>
                        <w:between w:val="single" w:sz="4" w:space="1" w:color="auto"/>
                        <w:bar w:val="single" w:sz="4" w:color="auto"/>
                      </w:pBdr>
                      <w:jc w:val="center"/>
                      <w:rPr>
                        <w:b w:val="0"/>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541A">
                      <w:rPr>
                        <w:b w:val="0"/>
                        <w:noProof/>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xbxContent>
              </v:textbox>
              <w10:wrap anchorx="margin"/>
            </v:shape>
          </w:pict>
        </mc:Fallback>
      </mc:AlternateContent>
    </w:r>
    <w:r w:rsidR="008F0BE1">
      <w:rPr>
        <w:noProof/>
      </w:rPr>
      <mc:AlternateContent>
        <mc:Choice Requires="wps">
          <w:drawing>
            <wp:anchor distT="0" distB="0" distL="114300" distR="114300" simplePos="0" relativeHeight="251659264" behindDoc="0" locked="0" layoutInCell="1" allowOverlap="1" wp14:anchorId="429B659A" wp14:editId="5E959F28">
              <wp:simplePos x="0" y="0"/>
              <wp:positionH relativeFrom="margin">
                <wp:posOffset>1110615</wp:posOffset>
              </wp:positionH>
              <wp:positionV relativeFrom="paragraph">
                <wp:posOffset>10796</wp:posOffset>
              </wp:positionV>
              <wp:extent cx="2733675" cy="742950"/>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2733675" cy="742950"/>
                      </a:xfrm>
                      <a:prstGeom prst="rect">
                        <a:avLst/>
                      </a:prstGeom>
                      <a:noFill/>
                      <a:ln>
                        <a:noFill/>
                      </a:ln>
                      <a:effectLst/>
                    </wps:spPr>
                    <wps:txbx>
                      <w:txbxContent>
                        <w:p w:rsidR="008F0BE1" w:rsidRPr="008F0BE1" w:rsidRDefault="008F0BE1" w:rsidP="008F0BE1">
                          <w:pPr>
                            <w:pStyle w:val="Ttulo1"/>
                            <w:jc w:val="center"/>
                            <w:rPr>
                              <w:i/>
                              <w:outline/>
                              <w:noProof/>
                              <w:color w:val="FF0000"/>
                              <w:sz w:val="72"/>
                              <w:szCs w:val="72"/>
                              <w:u w:val="single"/>
                              <w14:shadow w14:blurRad="0" w14:dist="38100" w14:dir="2700000" w14:sx="100000" w14:sy="100000" w14:kx="0" w14:ky="0" w14:algn="tl">
                                <w14:schemeClr w14:val="accent2"/>
                              </w14:shadow>
                              <w14:textOutline w14:w="6604" w14:cap="flat" w14:cmpd="sng" w14:algn="ctr">
                                <w14:solidFill>
                                  <w14:srgbClr w14:val="FF0000"/>
                                </w14:solidFill>
                                <w14:prstDash w14:val="solid"/>
                                <w14:round/>
                              </w14:textOutline>
                              <w14:textFill>
                                <w14:solidFill>
                                  <w14:srgbClr w14:val="FFFFFF"/>
                                </w14:solidFill>
                              </w14:textFill>
                            </w:rPr>
                          </w:pPr>
                          <w:r w:rsidRPr="008F0BE1">
                            <w:rPr>
                              <w:i/>
                              <w:outline/>
                              <w:noProof/>
                              <w:color w:val="FF0000"/>
                              <w:sz w:val="72"/>
                              <w:szCs w:val="72"/>
                              <w:u w:val="single"/>
                              <w14:shadow w14:blurRad="0" w14:dist="38100" w14:dir="2700000" w14:sx="100000" w14:sy="100000" w14:kx="0" w14:ky="0" w14:algn="tl">
                                <w14:schemeClr w14:val="accent2"/>
                              </w14:shadow>
                              <w14:textOutline w14:w="6604" w14:cap="flat" w14:cmpd="sng" w14:algn="ctr">
                                <w14:solidFill>
                                  <w14:srgbClr w14:val="FF0000"/>
                                </w14:solidFill>
                                <w14:prstDash w14:val="solid"/>
                                <w14:round/>
                              </w14:textOutline>
                              <w14:textFill>
                                <w14:solidFill>
                                  <w14:srgbClr w14:val="FFFFFF"/>
                                </w14:solidFill>
                              </w14:textFill>
                            </w:rPr>
                            <w:t>Unior c.is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B659A" id="Cuadro de texto 18" o:spid="_x0000_s1028" type="#_x0000_t202" style="position:absolute;margin-left:87.45pt;margin-top:.85pt;width:215.25pt;height:5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" filled="f" stroked="f">
              <v:fill o:detectmouseclick="t"/>
              <v:textbox>
                <w:txbxContent>
                  <w:p w:rsidR="008F0BE1" w:rsidRPr="008F0BE1" w:rsidRDefault="008F0BE1" w:rsidP="008F0BE1">
                    <w:pPr>
                      <w:pStyle w:val="Ttulo1"/>
                      <w:jc w:val="center"/>
                      <w:rPr>
                        <w:i/>
                        <w:outline/>
                        <w:noProof/>
                        <w:color w:val="FF0000"/>
                        <w:sz w:val="72"/>
                        <w:szCs w:val="72"/>
                        <w:u w:val="single"/>
                        <w14:shadow w14:blurRad="0" w14:dist="38100" w14:dir="2700000" w14:sx="100000" w14:sy="100000" w14:kx="0" w14:ky="0" w14:algn="tl">
                          <w14:schemeClr w14:val="accent2"/>
                        </w14:shadow>
                        <w14:textOutline w14:w="6604" w14:cap="flat" w14:cmpd="sng" w14:algn="ctr">
                          <w14:solidFill>
                            <w14:srgbClr w14:val="FF0000"/>
                          </w14:solidFill>
                          <w14:prstDash w14:val="solid"/>
                          <w14:round/>
                        </w14:textOutline>
                        <w14:textFill>
                          <w14:solidFill>
                            <w14:srgbClr w14:val="FFFFFF"/>
                          </w14:solidFill>
                        </w14:textFill>
                      </w:rPr>
                    </w:pPr>
                    <w:r w:rsidRPr="008F0BE1">
                      <w:rPr>
                        <w:i/>
                        <w:outline/>
                        <w:noProof/>
                        <w:color w:val="FF0000"/>
                        <w:sz w:val="72"/>
                        <w:szCs w:val="72"/>
                        <w:u w:val="single"/>
                        <w14:shadow w14:blurRad="0" w14:dist="38100" w14:dir="2700000" w14:sx="100000" w14:sy="100000" w14:kx="0" w14:ky="0" w14:algn="tl">
                          <w14:schemeClr w14:val="accent2"/>
                        </w14:shadow>
                        <w14:textOutline w14:w="6604" w14:cap="flat" w14:cmpd="sng" w14:algn="ctr">
                          <w14:solidFill>
                            <w14:srgbClr w14:val="FF0000"/>
                          </w14:solidFill>
                          <w14:prstDash w14:val="solid"/>
                          <w14:round/>
                        </w14:textOutline>
                        <w14:textFill>
                          <w14:solidFill>
                            <w14:srgbClr w14:val="FFFFFF"/>
                          </w14:solidFill>
                        </w14:textFill>
                      </w:rPr>
                      <w:t>Unior c.is</w:t>
                    </w:r>
                  </w:p>
                </w:txbxContent>
              </v:textbox>
              <w10:wrap anchorx="margin"/>
            </v:shape>
          </w:pict>
        </mc:Fallback>
      </mc:AlternateContent>
    </w:r>
    <w:r w:rsidR="008775D6">
      <w:rPr>
        <w:noProof/>
      </w:rPr>
      <w:drawing>
        <wp:inline distT="0" distB="0" distL="0" distR="0" wp14:anchorId="2D07B60C" wp14:editId="1BDFAF25">
          <wp:extent cx="1009650" cy="112344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20170314-WA0000.jpg"/>
                  <pic:cNvPicPr/>
                </pic:nvPicPr>
                <pic:blipFill>
                  <a:blip r:embed="rId1">
                    <a:extLst>
                      <a:ext uri="{28A0092B-C50C-407E-A947-70E740481C1C}">
                        <a14:useLocalDpi xmlns:a14="http://schemas.microsoft.com/office/drawing/2010/main" val="0"/>
                      </a:ext>
                    </a:extLst>
                  </a:blip>
                  <a:stretch>
                    <a:fillRect/>
                  </a:stretch>
                </pic:blipFill>
                <pic:spPr>
                  <a:xfrm>
                    <a:off x="0" y="0"/>
                    <a:ext cx="1034292" cy="1150864"/>
                  </a:xfrm>
                  <a:prstGeom prst="rect">
                    <a:avLst/>
                  </a:prstGeom>
                </pic:spPr>
              </pic:pic>
            </a:graphicData>
          </a:graphic>
        </wp:inline>
      </w:drawing>
    </w:r>
    <w:r w:rsidR="008775D6">
      <w:tab/>
      <w:t xml:space="preserve">    </w:t>
    </w:r>
    <w:r w:rsidR="00627614">
      <w:tab/>
    </w:r>
  </w:p>
  <w:p w:rsidR="00627614" w:rsidRPr="0080541A" w:rsidRDefault="00627614" w:rsidP="00627614">
    <w:pPr>
      <w:pBdr>
        <w:bottom w:val="single" w:sz="6" w:space="0" w:color="A2A9B1"/>
      </w:pBdr>
      <w:spacing w:after="60" w:line="240" w:lineRule="auto"/>
      <w:outlineLvl w:val="0"/>
      <w:rPr>
        <w:rFonts w:ascii="Georgia" w:eastAsia="Times New Roman" w:hAnsi="Georgia" w:cs="Times New Roman"/>
        <w:color w:val="000000"/>
        <w:kern w:val="36"/>
        <w:sz w:val="32"/>
        <w:szCs w:val="32"/>
        <w:lang w:eastAsia="es-ES"/>
      </w:rPr>
    </w:pPr>
    <w:r w:rsidRPr="00627614">
      <w:rPr>
        <w:rFonts w:ascii="Georgia" w:eastAsia="Times New Roman" w:hAnsi="Georgia" w:cs="Times New Roman"/>
        <w:b/>
        <w:color w:val="F7CAAC" w:themeColor="accent2" w:themeTint="66"/>
        <w:kern w:val="36"/>
        <w:sz w:val="32"/>
        <w:szCs w:val="32"/>
        <w:lang w:eastAsia="es-ES"/>
        <w14:textOutline w14:w="11112" w14:cap="flat" w14:cmpd="sng" w14:algn="ctr">
          <w14:solidFill>
            <w14:schemeClr w14:val="accent2"/>
          </w14:solidFill>
          <w14:prstDash w14:val="solid"/>
          <w14:round/>
        </w14:textOutline>
      </w:rPr>
      <w:t>Nombre</w:t>
    </w:r>
    <w:r w:rsidRPr="0080541A">
      <w:rPr>
        <w:rFonts w:ascii="Georgia" w:eastAsia="Times New Roman" w:hAnsi="Georgia" w:cs="Times New Roman"/>
        <w:color w:val="000000"/>
        <w:kern w:val="36"/>
        <w:sz w:val="32"/>
        <w:szCs w:val="32"/>
        <w:lang w:eastAsia="es-ES"/>
      </w:rPr>
      <w:t>:</w:t>
    </w:r>
    <w:r>
      <w:rPr>
        <w:rFonts w:ascii="Georgia" w:eastAsia="Times New Roman" w:hAnsi="Georgia" w:cs="Times New Roman"/>
        <w:color w:val="000000"/>
        <w:kern w:val="36"/>
        <w:sz w:val="32"/>
        <w:szCs w:val="32"/>
        <w:lang w:eastAsia="es-ES"/>
      </w:rPr>
      <w:t xml:space="preserve"> </w:t>
    </w:r>
    <w:r w:rsidR="00125823">
      <w:rPr>
        <w:rFonts w:ascii="Georgia" w:eastAsia="Times New Roman" w:hAnsi="Georgia" w:cs="Times New Roman"/>
        <w:color w:val="000000"/>
        <w:kern w:val="36"/>
        <w:sz w:val="32"/>
        <w:szCs w:val="32"/>
        <w:lang w:eastAsia="es-ES"/>
      </w:rPr>
      <w:t>José</w:t>
    </w:r>
    <w:r>
      <w:rPr>
        <w:rFonts w:ascii="Georgia" w:eastAsia="Times New Roman" w:hAnsi="Georgia" w:cs="Times New Roman"/>
        <w:color w:val="000000"/>
        <w:kern w:val="36"/>
        <w:sz w:val="32"/>
        <w:szCs w:val="32"/>
        <w:lang w:eastAsia="es-ES"/>
      </w:rPr>
      <w:t xml:space="preserve"> </w:t>
    </w:r>
    <w:r w:rsidR="00125823">
      <w:rPr>
        <w:rFonts w:ascii="Georgia" w:eastAsia="Times New Roman" w:hAnsi="Georgia" w:cs="Times New Roman"/>
        <w:color w:val="000000"/>
        <w:kern w:val="36"/>
        <w:sz w:val="32"/>
        <w:szCs w:val="32"/>
        <w:lang w:eastAsia="es-ES"/>
      </w:rPr>
      <w:t>Luis</w:t>
    </w:r>
    <w:r>
      <w:rPr>
        <w:rFonts w:ascii="Georgia" w:eastAsia="Times New Roman" w:hAnsi="Georgia" w:cs="Times New Roman"/>
        <w:color w:val="000000"/>
        <w:kern w:val="36"/>
        <w:sz w:val="32"/>
        <w:szCs w:val="32"/>
        <w:lang w:eastAsia="es-ES"/>
      </w:rPr>
      <w:t xml:space="preserve"> choquevillca villca         </w:t>
    </w:r>
    <w:r>
      <w:rPr>
        <w:rFonts w:ascii="Georgia" w:eastAsia="Times New Roman" w:hAnsi="Georgia" w:cs="Times New Roman"/>
        <w:color w:val="000000"/>
        <w:kern w:val="36"/>
        <w:sz w:val="32"/>
        <w:szCs w:val="32"/>
        <w:lang w:eastAsia="es-ES"/>
      </w:rPr>
      <w:t xml:space="preserve">         </w:t>
    </w:r>
    <w:r>
      <w:rPr>
        <w:rFonts w:ascii="Georgia" w:eastAsia="Times New Roman" w:hAnsi="Georgia" w:cs="Times New Roman"/>
        <w:color w:val="000000"/>
        <w:kern w:val="36"/>
        <w:sz w:val="32"/>
        <w:szCs w:val="32"/>
        <w:lang w:eastAsia="es-ES"/>
      </w:rPr>
      <w:t xml:space="preserve">   Fecha EM</w:t>
    </w:r>
  </w:p>
  <w:p w:rsidR="00627614" w:rsidRPr="0080541A" w:rsidRDefault="00627614" w:rsidP="00627614">
    <w:pPr>
      <w:pBdr>
        <w:bottom w:val="single" w:sz="6" w:space="0" w:color="A2A9B1"/>
      </w:pBdr>
      <w:spacing w:after="60" w:line="240" w:lineRule="auto"/>
      <w:outlineLvl w:val="0"/>
      <w:rPr>
        <w:rFonts w:ascii="Georgia" w:eastAsia="Times New Roman" w:hAnsi="Georgia" w:cs="Times New Roman"/>
        <w:color w:val="000000"/>
        <w:kern w:val="36"/>
        <w:sz w:val="32"/>
        <w:szCs w:val="32"/>
        <w:lang w:eastAsia="es-ES"/>
      </w:rPr>
    </w:pPr>
    <w:r w:rsidRPr="00627614">
      <w:rPr>
        <w:rFonts w:ascii="Georgia" w:eastAsia="Times New Roman" w:hAnsi="Georgia" w:cs="Times New Roman"/>
        <w:b/>
        <w:color w:val="F7CAAC" w:themeColor="accent2" w:themeTint="66"/>
        <w:kern w:val="36"/>
        <w:sz w:val="32"/>
        <w:szCs w:val="32"/>
        <w:lang w:eastAsia="es-ES"/>
        <w14:textOutline w14:w="11112" w14:cap="flat" w14:cmpd="sng" w14:algn="ctr">
          <w14:solidFill>
            <w14:schemeClr w14:val="accent2"/>
          </w14:solidFill>
          <w14:prstDash w14:val="solid"/>
          <w14:round/>
        </w14:textOutline>
      </w:rPr>
      <w:t>Docente</w:t>
    </w:r>
    <w:r w:rsidRPr="0080541A">
      <w:rPr>
        <w:rFonts w:ascii="Georgia" w:eastAsia="Times New Roman" w:hAnsi="Georgia" w:cs="Times New Roman"/>
        <w:color w:val="000000"/>
        <w:kern w:val="36"/>
        <w:sz w:val="32"/>
        <w:szCs w:val="32"/>
        <w:lang w:eastAsia="es-ES"/>
      </w:rPr>
      <w:t xml:space="preserve">: ING. PAPRICIA </w:t>
    </w:r>
    <w:r>
      <w:rPr>
        <w:rFonts w:ascii="Georgia" w:eastAsia="Times New Roman" w:hAnsi="Georgia" w:cs="Times New Roman"/>
        <w:color w:val="000000"/>
        <w:kern w:val="36"/>
        <w:sz w:val="32"/>
        <w:szCs w:val="32"/>
        <w:lang w:eastAsia="es-ES"/>
      </w:rPr>
      <w:t xml:space="preserve"> A. IÑIGUEZ   </w:t>
    </w:r>
    <w:r>
      <w:rPr>
        <w:rFonts w:ascii="Georgia" w:eastAsia="Times New Roman" w:hAnsi="Georgia" w:cs="Times New Roman"/>
        <w:color w:val="000000"/>
        <w:kern w:val="36"/>
        <w:sz w:val="32"/>
        <w:szCs w:val="32"/>
        <w:lang w:eastAsia="es-ES"/>
      </w:rPr>
      <w:t xml:space="preserve">      </w:t>
    </w:r>
    <w:r>
      <w:rPr>
        <w:rFonts w:ascii="Georgia" w:eastAsia="Times New Roman" w:hAnsi="Georgia" w:cs="Times New Roman"/>
        <w:color w:val="000000"/>
        <w:kern w:val="36"/>
        <w:sz w:val="32"/>
        <w:szCs w:val="32"/>
        <w:lang w:eastAsia="es-ES"/>
      </w:rPr>
      <w:t xml:space="preserve">    ……/……/…..</w:t>
    </w:r>
  </w:p>
  <w:p w:rsidR="00627614" w:rsidRPr="0080541A" w:rsidRDefault="00627614" w:rsidP="00627614">
    <w:pPr>
      <w:pBdr>
        <w:bottom w:val="single" w:sz="6" w:space="0" w:color="A2A9B1"/>
      </w:pBdr>
      <w:spacing w:after="60" w:line="240" w:lineRule="auto"/>
      <w:outlineLvl w:val="0"/>
      <w:rPr>
        <w:rFonts w:ascii="Georgia" w:eastAsia="Times New Roman" w:hAnsi="Georgia" w:cs="Times New Roman"/>
        <w:color w:val="000000"/>
        <w:kern w:val="36"/>
        <w:sz w:val="32"/>
        <w:szCs w:val="32"/>
        <w:lang w:eastAsia="es-ES"/>
      </w:rPr>
    </w:pPr>
    <w:r w:rsidRPr="00627614">
      <w:rPr>
        <w:rFonts w:ascii="Georgia" w:eastAsia="Times New Roman" w:hAnsi="Georgia" w:cs="Times New Roman"/>
        <w:b/>
        <w:outline/>
        <w:color w:val="ED7D31" w:themeColor="accent2"/>
        <w:kern w:val="36"/>
        <w:sz w:val="32"/>
        <w:szCs w:val="32"/>
        <w:lang w:eastAsia="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Materia</w:t>
    </w:r>
    <w:r w:rsidRPr="0080541A">
      <w:rPr>
        <w:rFonts w:ascii="Georgia" w:eastAsia="Times New Roman" w:hAnsi="Georgia" w:cs="Times New Roman"/>
        <w:color w:val="000000"/>
        <w:kern w:val="36"/>
        <w:sz w:val="32"/>
        <w:szCs w:val="32"/>
        <w:lang w:eastAsia="es-ES"/>
      </w:rPr>
      <w:t xml:space="preserve">: </w:t>
    </w:r>
    <w:r>
      <w:rPr>
        <w:rFonts w:ascii="Georgia" w:eastAsia="Times New Roman" w:hAnsi="Georgia" w:cs="Times New Roman"/>
        <w:color w:val="000000"/>
        <w:kern w:val="36"/>
        <w:sz w:val="32"/>
        <w:szCs w:val="32"/>
        <w:lang w:eastAsia="es-ES"/>
      </w:rPr>
      <w:t>C</w:t>
    </w:r>
    <w:r w:rsidRPr="0080541A">
      <w:rPr>
        <w:rFonts w:ascii="Georgia" w:eastAsia="Times New Roman" w:hAnsi="Georgia" w:cs="Times New Roman"/>
        <w:color w:val="000000"/>
        <w:kern w:val="36"/>
        <w:sz w:val="32"/>
        <w:szCs w:val="32"/>
        <w:lang w:eastAsia="es-ES"/>
      </w:rPr>
      <w:t>alculo I</w:t>
    </w:r>
    <w:r>
      <w:rPr>
        <w:rFonts w:ascii="Georgia" w:eastAsia="Times New Roman" w:hAnsi="Georgia" w:cs="Times New Roman"/>
        <w:color w:val="000000"/>
        <w:kern w:val="36"/>
        <w:sz w:val="32"/>
        <w:szCs w:val="32"/>
        <w:lang w:eastAsia="es-ES"/>
      </w:rPr>
      <w:t xml:space="preserve">                                              </w:t>
    </w:r>
    <w:r>
      <w:rPr>
        <w:rFonts w:ascii="Georgia" w:eastAsia="Times New Roman" w:hAnsi="Georgia" w:cs="Times New Roman"/>
        <w:color w:val="000000"/>
        <w:kern w:val="36"/>
        <w:sz w:val="32"/>
        <w:szCs w:val="32"/>
        <w:lang w:eastAsia="es-ES"/>
      </w:rPr>
      <w:t xml:space="preserve">        </w:t>
    </w:r>
    <w:r>
      <w:rPr>
        <w:rFonts w:ascii="Georgia" w:eastAsia="Times New Roman" w:hAnsi="Georgia" w:cs="Times New Roman"/>
        <w:color w:val="000000"/>
        <w:kern w:val="36"/>
        <w:sz w:val="32"/>
        <w:szCs w:val="32"/>
        <w:lang w:eastAsia="es-ES"/>
      </w:rPr>
      <w:t xml:space="preserve"> Fecha EM</w:t>
    </w:r>
  </w:p>
  <w:p w:rsidR="00627614" w:rsidRPr="00627614" w:rsidRDefault="00627614" w:rsidP="00627614">
    <w:pPr>
      <w:pBdr>
        <w:bottom w:val="single" w:sz="6" w:space="0" w:color="A2A9B1"/>
      </w:pBdr>
      <w:spacing w:after="60" w:line="240" w:lineRule="auto"/>
      <w:outlineLvl w:val="0"/>
      <w:rPr>
        <w:rFonts w:ascii="Georgia" w:eastAsia="Times New Roman" w:hAnsi="Georgia" w:cs="Times New Roman"/>
        <w:color w:val="000000"/>
        <w:kern w:val="36"/>
        <w:sz w:val="32"/>
        <w:szCs w:val="32"/>
        <w:lang w:eastAsia="es-ES"/>
      </w:rPr>
    </w:pPr>
    <w:r>
      <w:rPr>
        <w:rFonts w:ascii="Georgia" w:eastAsia="Times New Roman" w:hAnsi="Georgia" w:cs="Times New Roman"/>
        <w:color w:val="000000"/>
        <w:kern w:val="36"/>
        <w:sz w:val="43"/>
        <w:szCs w:val="43"/>
        <w:lang w:eastAsia="es-ES"/>
      </w:rPr>
      <w:t xml:space="preserve">                                                         </w:t>
    </w:r>
    <w:r>
      <w:rPr>
        <w:rFonts w:ascii="Georgia" w:eastAsia="Times New Roman" w:hAnsi="Georgia" w:cs="Times New Roman"/>
        <w:color w:val="000000"/>
        <w:kern w:val="36"/>
        <w:sz w:val="43"/>
        <w:szCs w:val="43"/>
        <w:lang w:eastAsia="es-ES"/>
      </w:rPr>
      <w:t xml:space="preserve">        </w:t>
    </w:r>
    <w:r>
      <w:rPr>
        <w:rFonts w:ascii="Georgia" w:eastAsia="Times New Roman" w:hAnsi="Georgia" w:cs="Times New Roman"/>
        <w:color w:val="000000"/>
        <w:kern w:val="36"/>
        <w:sz w:val="43"/>
        <w:szCs w:val="43"/>
        <w:lang w:eastAsia="es-ES"/>
      </w:rPr>
      <w:t xml:space="preserve"> </w:t>
    </w:r>
    <w:r w:rsidRPr="0080541A">
      <w:rPr>
        <w:rFonts w:ascii="Georgia" w:eastAsia="Times New Roman" w:hAnsi="Georgia" w:cs="Times New Roman"/>
        <w:color w:val="000000"/>
        <w:kern w:val="36"/>
        <w:sz w:val="32"/>
        <w:szCs w:val="32"/>
        <w:lang w:eastAsia="es-ES"/>
      </w:rPr>
      <w:t xml:space="preserve"> …./…./…</w:t>
    </w:r>
    <w:r>
      <w:rPr>
        <w:rFonts w:ascii="Georgia" w:eastAsia="Times New Roman" w:hAnsi="Georgia" w:cs="Times New Roman"/>
        <w:color w:val="000000"/>
        <w:kern w:val="36"/>
        <w:sz w:val="32"/>
        <w:szCs w:val="32"/>
        <w:lang w:eastAsia="es-E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1B60E6"/>
    <w:multiLevelType w:val="multilevel"/>
    <w:tmpl w:val="43EC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AF4D39"/>
    <w:multiLevelType w:val="multilevel"/>
    <w:tmpl w:val="7B087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4C1"/>
    <w:rsid w:val="00125823"/>
    <w:rsid w:val="001474C1"/>
    <w:rsid w:val="001824C2"/>
    <w:rsid w:val="002977B7"/>
    <w:rsid w:val="0038709D"/>
    <w:rsid w:val="00472D9B"/>
    <w:rsid w:val="005D6EF8"/>
    <w:rsid w:val="00627614"/>
    <w:rsid w:val="0080541A"/>
    <w:rsid w:val="008775D6"/>
    <w:rsid w:val="008F0BE1"/>
    <w:rsid w:val="009C261D"/>
    <w:rsid w:val="00DF61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2250328-D359-4FDD-B1A6-E82937B85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1474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1824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74C1"/>
    <w:rPr>
      <w:rFonts w:ascii="Times New Roman" w:eastAsia="Times New Roman" w:hAnsi="Times New Roman" w:cs="Times New Roman"/>
      <w:b/>
      <w:bCs/>
      <w:kern w:val="36"/>
      <w:sz w:val="48"/>
      <w:szCs w:val="48"/>
      <w:lang w:eastAsia="es-ES"/>
    </w:rPr>
  </w:style>
  <w:style w:type="character" w:styleId="Hipervnculo">
    <w:name w:val="Hyperlink"/>
    <w:basedOn w:val="Fuentedeprrafopredeter"/>
    <w:uiPriority w:val="99"/>
    <w:unhideWhenUsed/>
    <w:rsid w:val="001474C1"/>
    <w:rPr>
      <w:color w:val="0000FF"/>
      <w:u w:val="single"/>
    </w:rPr>
  </w:style>
  <w:style w:type="character" w:customStyle="1" w:styleId="apple-converted-space">
    <w:name w:val="apple-converted-space"/>
    <w:basedOn w:val="Fuentedeprrafopredeter"/>
    <w:rsid w:val="001474C1"/>
  </w:style>
  <w:style w:type="paragraph" w:styleId="NormalWeb">
    <w:name w:val="Normal (Web)"/>
    <w:basedOn w:val="Normal"/>
    <w:uiPriority w:val="99"/>
    <w:semiHidden/>
    <w:unhideWhenUsed/>
    <w:rsid w:val="001474C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mwe-math-mathml-inline">
    <w:name w:val="mwe-math-mathml-inline"/>
    <w:basedOn w:val="Fuentedeprrafopredeter"/>
    <w:rsid w:val="001474C1"/>
  </w:style>
  <w:style w:type="paragraph" w:styleId="Encabezado">
    <w:name w:val="header"/>
    <w:basedOn w:val="Normal"/>
    <w:link w:val="EncabezadoCar"/>
    <w:uiPriority w:val="99"/>
    <w:unhideWhenUsed/>
    <w:rsid w:val="001474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474C1"/>
  </w:style>
  <w:style w:type="paragraph" w:styleId="Piedepgina">
    <w:name w:val="footer"/>
    <w:basedOn w:val="Normal"/>
    <w:link w:val="PiedepginaCar"/>
    <w:uiPriority w:val="99"/>
    <w:unhideWhenUsed/>
    <w:rsid w:val="001474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474C1"/>
  </w:style>
  <w:style w:type="character" w:customStyle="1" w:styleId="text">
    <w:name w:val="text"/>
    <w:basedOn w:val="Fuentedeprrafopredeter"/>
    <w:rsid w:val="001474C1"/>
  </w:style>
  <w:style w:type="character" w:customStyle="1" w:styleId="appliestoitem">
    <w:name w:val="appliestoitem"/>
    <w:basedOn w:val="Fuentedeprrafopredeter"/>
    <w:rsid w:val="001824C2"/>
  </w:style>
  <w:style w:type="character" w:customStyle="1" w:styleId="Ttulo2Car">
    <w:name w:val="Título 2 Car"/>
    <w:basedOn w:val="Fuentedeprrafopredeter"/>
    <w:link w:val="Ttulo2"/>
    <w:uiPriority w:val="9"/>
    <w:semiHidden/>
    <w:rsid w:val="001824C2"/>
    <w:rPr>
      <w:rFonts w:asciiTheme="majorHAnsi" w:eastAsiaTheme="majorEastAsia" w:hAnsiTheme="majorHAnsi" w:cstheme="majorBidi"/>
      <w:color w:val="2E74B5" w:themeColor="accent1" w:themeShade="BF"/>
      <w:sz w:val="26"/>
      <w:szCs w:val="26"/>
    </w:rPr>
  </w:style>
  <w:style w:type="paragraph" w:customStyle="1" w:styleId="p">
    <w:name w:val="p"/>
    <w:basedOn w:val="Normal"/>
    <w:rsid w:val="001824C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824C2"/>
    <w:rPr>
      <w:b/>
      <w:bCs/>
    </w:rPr>
  </w:style>
  <w:style w:type="character" w:styleId="nfasis">
    <w:name w:val="Emphasis"/>
    <w:basedOn w:val="Fuentedeprrafopredeter"/>
    <w:uiPriority w:val="20"/>
    <w:qFormat/>
    <w:rsid w:val="001824C2"/>
    <w:rPr>
      <w:i/>
      <w:iCs/>
    </w:rPr>
  </w:style>
  <w:style w:type="character" w:styleId="Ttulodellibro">
    <w:name w:val="Book Title"/>
    <w:basedOn w:val="Fuentedeprrafopredeter"/>
    <w:uiPriority w:val="33"/>
    <w:qFormat/>
    <w:rsid w:val="008775D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2853664">
      <w:bodyDiv w:val="1"/>
      <w:marLeft w:val="0"/>
      <w:marRight w:val="0"/>
      <w:marTop w:val="0"/>
      <w:marBottom w:val="0"/>
      <w:divBdr>
        <w:top w:val="none" w:sz="0" w:space="0" w:color="auto"/>
        <w:left w:val="none" w:sz="0" w:space="0" w:color="auto"/>
        <w:bottom w:val="none" w:sz="0" w:space="0" w:color="auto"/>
        <w:right w:val="none" w:sz="0" w:space="0" w:color="auto"/>
      </w:divBdr>
    </w:div>
    <w:div w:id="425660419">
      <w:bodyDiv w:val="1"/>
      <w:marLeft w:val="0"/>
      <w:marRight w:val="0"/>
      <w:marTop w:val="0"/>
      <w:marBottom w:val="0"/>
      <w:divBdr>
        <w:top w:val="none" w:sz="0" w:space="0" w:color="auto"/>
        <w:left w:val="none" w:sz="0" w:space="0" w:color="auto"/>
        <w:bottom w:val="none" w:sz="0" w:space="0" w:color="auto"/>
        <w:right w:val="none" w:sz="0" w:space="0" w:color="auto"/>
      </w:divBdr>
      <w:divsChild>
        <w:div w:id="2042127875">
          <w:marLeft w:val="0"/>
          <w:marRight w:val="0"/>
          <w:marTop w:val="0"/>
          <w:marBottom w:val="0"/>
          <w:divBdr>
            <w:top w:val="none" w:sz="0" w:space="0" w:color="auto"/>
            <w:left w:val="none" w:sz="0" w:space="0" w:color="auto"/>
            <w:bottom w:val="none" w:sz="0" w:space="0" w:color="auto"/>
            <w:right w:val="none" w:sz="0" w:space="0" w:color="auto"/>
          </w:divBdr>
          <w:divsChild>
            <w:div w:id="543056676">
              <w:marLeft w:val="0"/>
              <w:marRight w:val="0"/>
              <w:marTop w:val="0"/>
              <w:marBottom w:val="0"/>
              <w:divBdr>
                <w:top w:val="none" w:sz="0" w:space="0" w:color="auto"/>
                <w:left w:val="none" w:sz="0" w:space="0" w:color="auto"/>
                <w:bottom w:val="none" w:sz="0" w:space="0" w:color="auto"/>
                <w:right w:val="none" w:sz="0" w:space="0" w:color="auto"/>
              </w:divBdr>
              <w:divsChild>
                <w:div w:id="976644101">
                  <w:marLeft w:val="0"/>
                  <w:marRight w:val="0"/>
                  <w:marTop w:val="0"/>
                  <w:marBottom w:val="480"/>
                  <w:divBdr>
                    <w:top w:val="none" w:sz="0" w:space="0" w:color="auto"/>
                    <w:left w:val="none" w:sz="0" w:space="0" w:color="auto"/>
                    <w:bottom w:val="none" w:sz="0" w:space="0" w:color="auto"/>
                    <w:right w:val="none" w:sz="0" w:space="0" w:color="auto"/>
                  </w:divBdr>
                  <w:divsChild>
                    <w:div w:id="1034042243">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620645959">
          <w:marLeft w:val="0"/>
          <w:marRight w:val="0"/>
          <w:marTop w:val="0"/>
          <w:marBottom w:val="0"/>
          <w:divBdr>
            <w:top w:val="none" w:sz="0" w:space="0" w:color="auto"/>
            <w:left w:val="none" w:sz="0" w:space="0" w:color="auto"/>
            <w:bottom w:val="none" w:sz="0" w:space="0" w:color="auto"/>
            <w:right w:val="none" w:sz="0" w:space="0" w:color="auto"/>
          </w:divBdr>
          <w:divsChild>
            <w:div w:id="747387702">
              <w:marLeft w:val="0"/>
              <w:marRight w:val="0"/>
              <w:marTop w:val="0"/>
              <w:marBottom w:val="0"/>
              <w:divBdr>
                <w:top w:val="none" w:sz="0" w:space="0" w:color="auto"/>
                <w:left w:val="none" w:sz="0" w:space="0" w:color="auto"/>
                <w:bottom w:val="none" w:sz="0" w:space="0" w:color="auto"/>
                <w:right w:val="none" w:sz="0" w:space="0" w:color="auto"/>
              </w:divBdr>
              <w:divsChild>
                <w:div w:id="1309823450">
                  <w:marLeft w:val="0"/>
                  <w:marRight w:val="0"/>
                  <w:marTop w:val="0"/>
                  <w:marBottom w:val="0"/>
                  <w:divBdr>
                    <w:top w:val="none" w:sz="0" w:space="0" w:color="auto"/>
                    <w:left w:val="none" w:sz="0" w:space="0" w:color="auto"/>
                    <w:bottom w:val="none" w:sz="0" w:space="0" w:color="auto"/>
                    <w:right w:val="none" w:sz="0" w:space="0" w:color="auto"/>
                  </w:divBdr>
                  <w:divsChild>
                    <w:div w:id="1844858894">
                      <w:marLeft w:val="0"/>
                      <w:marRight w:val="0"/>
                      <w:marTop w:val="0"/>
                      <w:marBottom w:val="0"/>
                      <w:divBdr>
                        <w:top w:val="none" w:sz="0" w:space="0" w:color="auto"/>
                        <w:left w:val="none" w:sz="0" w:space="0" w:color="auto"/>
                        <w:bottom w:val="none" w:sz="0" w:space="0" w:color="auto"/>
                        <w:right w:val="none" w:sz="0" w:space="0" w:color="auto"/>
                      </w:divBdr>
                      <w:divsChild>
                        <w:div w:id="87963242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48551034">
      <w:bodyDiv w:val="1"/>
      <w:marLeft w:val="0"/>
      <w:marRight w:val="0"/>
      <w:marTop w:val="0"/>
      <w:marBottom w:val="0"/>
      <w:divBdr>
        <w:top w:val="none" w:sz="0" w:space="0" w:color="auto"/>
        <w:left w:val="none" w:sz="0" w:space="0" w:color="auto"/>
        <w:bottom w:val="none" w:sz="0" w:space="0" w:color="auto"/>
        <w:right w:val="none" w:sz="0" w:space="0" w:color="auto"/>
      </w:divBdr>
      <w:divsChild>
        <w:div w:id="1706248224">
          <w:marLeft w:val="0"/>
          <w:marRight w:val="0"/>
          <w:marTop w:val="0"/>
          <w:marBottom w:val="0"/>
          <w:divBdr>
            <w:top w:val="none" w:sz="0" w:space="0" w:color="auto"/>
            <w:left w:val="none" w:sz="0" w:space="0" w:color="auto"/>
            <w:bottom w:val="single" w:sz="8" w:space="1" w:color="auto"/>
            <w:right w:val="none" w:sz="0" w:space="0" w:color="auto"/>
          </w:divBdr>
        </w:div>
      </w:divsChild>
    </w:div>
    <w:div w:id="497580543">
      <w:bodyDiv w:val="1"/>
      <w:marLeft w:val="0"/>
      <w:marRight w:val="0"/>
      <w:marTop w:val="0"/>
      <w:marBottom w:val="0"/>
      <w:divBdr>
        <w:top w:val="none" w:sz="0" w:space="0" w:color="auto"/>
        <w:left w:val="none" w:sz="0" w:space="0" w:color="auto"/>
        <w:bottom w:val="none" w:sz="0" w:space="0" w:color="auto"/>
        <w:right w:val="none" w:sz="0" w:space="0" w:color="auto"/>
      </w:divBdr>
      <w:divsChild>
        <w:div w:id="1584601924">
          <w:marLeft w:val="0"/>
          <w:marRight w:val="0"/>
          <w:marTop w:val="0"/>
          <w:marBottom w:val="0"/>
          <w:divBdr>
            <w:top w:val="none" w:sz="0" w:space="0" w:color="auto"/>
            <w:left w:val="none" w:sz="0" w:space="0" w:color="auto"/>
            <w:bottom w:val="none" w:sz="0" w:space="0" w:color="auto"/>
            <w:right w:val="none" w:sz="0" w:space="0" w:color="auto"/>
          </w:divBdr>
        </w:div>
        <w:div w:id="1515653709">
          <w:marLeft w:val="0"/>
          <w:marRight w:val="0"/>
          <w:marTop w:val="0"/>
          <w:marBottom w:val="0"/>
          <w:divBdr>
            <w:top w:val="none" w:sz="0" w:space="0" w:color="auto"/>
            <w:left w:val="none" w:sz="0" w:space="0" w:color="auto"/>
            <w:bottom w:val="none" w:sz="0" w:space="0" w:color="auto"/>
            <w:right w:val="none" w:sz="0" w:space="0" w:color="auto"/>
          </w:divBdr>
          <w:divsChild>
            <w:div w:id="477260076">
              <w:marLeft w:val="0"/>
              <w:marRight w:val="0"/>
              <w:marTop w:val="0"/>
              <w:marBottom w:val="0"/>
              <w:divBdr>
                <w:top w:val="none" w:sz="0" w:space="0" w:color="auto"/>
                <w:left w:val="none" w:sz="0" w:space="0" w:color="auto"/>
                <w:bottom w:val="none" w:sz="0" w:space="0" w:color="auto"/>
                <w:right w:val="none" w:sz="0" w:space="0" w:color="auto"/>
              </w:divBdr>
            </w:div>
          </w:divsChild>
        </w:div>
        <w:div w:id="1241139839">
          <w:marLeft w:val="0"/>
          <w:marRight w:val="0"/>
          <w:marTop w:val="0"/>
          <w:marBottom w:val="0"/>
          <w:divBdr>
            <w:top w:val="none" w:sz="0" w:space="0" w:color="auto"/>
            <w:left w:val="none" w:sz="0" w:space="0" w:color="auto"/>
            <w:bottom w:val="none" w:sz="0" w:space="0" w:color="auto"/>
            <w:right w:val="none" w:sz="0" w:space="0" w:color="auto"/>
          </w:divBdr>
        </w:div>
        <w:div w:id="288317277">
          <w:marLeft w:val="0"/>
          <w:marRight w:val="0"/>
          <w:marTop w:val="0"/>
          <w:marBottom w:val="0"/>
          <w:divBdr>
            <w:top w:val="none" w:sz="0" w:space="0" w:color="auto"/>
            <w:left w:val="none" w:sz="0" w:space="0" w:color="auto"/>
            <w:bottom w:val="none" w:sz="0" w:space="0" w:color="auto"/>
            <w:right w:val="none" w:sz="0" w:space="0" w:color="auto"/>
          </w:divBdr>
        </w:div>
        <w:div w:id="332297733">
          <w:marLeft w:val="0"/>
          <w:marRight w:val="0"/>
          <w:marTop w:val="0"/>
          <w:marBottom w:val="0"/>
          <w:divBdr>
            <w:top w:val="none" w:sz="0" w:space="0" w:color="auto"/>
            <w:left w:val="none" w:sz="0" w:space="0" w:color="auto"/>
            <w:bottom w:val="none" w:sz="0" w:space="0" w:color="auto"/>
            <w:right w:val="none" w:sz="0" w:space="0" w:color="auto"/>
          </w:divBdr>
        </w:div>
        <w:div w:id="1414935027">
          <w:marLeft w:val="0"/>
          <w:marRight w:val="0"/>
          <w:marTop w:val="0"/>
          <w:marBottom w:val="0"/>
          <w:divBdr>
            <w:top w:val="none" w:sz="0" w:space="0" w:color="auto"/>
            <w:left w:val="none" w:sz="0" w:space="0" w:color="auto"/>
            <w:bottom w:val="none" w:sz="0" w:space="0" w:color="auto"/>
            <w:right w:val="none" w:sz="0" w:space="0" w:color="auto"/>
          </w:divBdr>
        </w:div>
        <w:div w:id="992097818">
          <w:marLeft w:val="0"/>
          <w:marRight w:val="0"/>
          <w:marTop w:val="0"/>
          <w:marBottom w:val="0"/>
          <w:divBdr>
            <w:top w:val="none" w:sz="0" w:space="0" w:color="auto"/>
            <w:left w:val="none" w:sz="0" w:space="0" w:color="auto"/>
            <w:bottom w:val="none" w:sz="0" w:space="0" w:color="auto"/>
            <w:right w:val="none" w:sz="0" w:space="0" w:color="auto"/>
          </w:divBdr>
        </w:div>
        <w:div w:id="712267616">
          <w:marLeft w:val="0"/>
          <w:marRight w:val="0"/>
          <w:marTop w:val="0"/>
          <w:marBottom w:val="0"/>
          <w:divBdr>
            <w:top w:val="none" w:sz="0" w:space="0" w:color="auto"/>
            <w:left w:val="none" w:sz="0" w:space="0" w:color="auto"/>
            <w:bottom w:val="none" w:sz="0" w:space="0" w:color="auto"/>
            <w:right w:val="none" w:sz="0" w:space="0" w:color="auto"/>
          </w:divBdr>
        </w:div>
        <w:div w:id="894242102">
          <w:marLeft w:val="0"/>
          <w:marRight w:val="0"/>
          <w:marTop w:val="0"/>
          <w:marBottom w:val="0"/>
          <w:divBdr>
            <w:top w:val="none" w:sz="0" w:space="0" w:color="auto"/>
            <w:left w:val="none" w:sz="0" w:space="0" w:color="auto"/>
            <w:bottom w:val="none" w:sz="0" w:space="0" w:color="auto"/>
            <w:right w:val="none" w:sz="0" w:space="0" w:color="auto"/>
          </w:divBdr>
          <w:divsChild>
            <w:div w:id="822425318">
              <w:marLeft w:val="0"/>
              <w:marRight w:val="0"/>
              <w:marTop w:val="0"/>
              <w:marBottom w:val="0"/>
              <w:divBdr>
                <w:top w:val="none" w:sz="0" w:space="0" w:color="auto"/>
                <w:left w:val="none" w:sz="0" w:space="0" w:color="auto"/>
                <w:bottom w:val="none" w:sz="0" w:space="0" w:color="auto"/>
                <w:right w:val="none" w:sz="0" w:space="0" w:color="auto"/>
              </w:divBdr>
            </w:div>
          </w:divsChild>
        </w:div>
        <w:div w:id="2054184627">
          <w:marLeft w:val="0"/>
          <w:marRight w:val="0"/>
          <w:marTop w:val="0"/>
          <w:marBottom w:val="0"/>
          <w:divBdr>
            <w:top w:val="none" w:sz="0" w:space="0" w:color="auto"/>
            <w:left w:val="none" w:sz="0" w:space="0" w:color="auto"/>
            <w:bottom w:val="none" w:sz="0" w:space="0" w:color="auto"/>
            <w:right w:val="none" w:sz="0" w:space="0" w:color="auto"/>
          </w:divBdr>
          <w:divsChild>
            <w:div w:id="1856768287">
              <w:marLeft w:val="0"/>
              <w:marRight w:val="0"/>
              <w:marTop w:val="0"/>
              <w:marBottom w:val="0"/>
              <w:divBdr>
                <w:top w:val="none" w:sz="0" w:space="0" w:color="auto"/>
                <w:left w:val="none" w:sz="0" w:space="0" w:color="auto"/>
                <w:bottom w:val="none" w:sz="0" w:space="0" w:color="auto"/>
                <w:right w:val="none" w:sz="0" w:space="0" w:color="auto"/>
              </w:divBdr>
            </w:div>
          </w:divsChild>
        </w:div>
        <w:div w:id="244263279">
          <w:marLeft w:val="0"/>
          <w:marRight w:val="0"/>
          <w:marTop w:val="0"/>
          <w:marBottom w:val="0"/>
          <w:divBdr>
            <w:top w:val="none" w:sz="0" w:space="0" w:color="auto"/>
            <w:left w:val="none" w:sz="0" w:space="0" w:color="auto"/>
            <w:bottom w:val="none" w:sz="0" w:space="0" w:color="auto"/>
            <w:right w:val="none" w:sz="0" w:space="0" w:color="auto"/>
          </w:divBdr>
          <w:divsChild>
            <w:div w:id="45976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98387">
      <w:bodyDiv w:val="1"/>
      <w:marLeft w:val="0"/>
      <w:marRight w:val="0"/>
      <w:marTop w:val="0"/>
      <w:marBottom w:val="0"/>
      <w:divBdr>
        <w:top w:val="none" w:sz="0" w:space="0" w:color="auto"/>
        <w:left w:val="none" w:sz="0" w:space="0" w:color="auto"/>
        <w:bottom w:val="none" w:sz="0" w:space="0" w:color="auto"/>
        <w:right w:val="none" w:sz="0" w:space="0" w:color="auto"/>
      </w:divBdr>
      <w:divsChild>
        <w:div w:id="92210621">
          <w:marLeft w:val="0"/>
          <w:marRight w:val="0"/>
          <w:marTop w:val="0"/>
          <w:marBottom w:val="0"/>
          <w:divBdr>
            <w:top w:val="none" w:sz="0" w:space="0" w:color="auto"/>
            <w:left w:val="none" w:sz="0" w:space="0" w:color="auto"/>
            <w:bottom w:val="none" w:sz="0" w:space="0" w:color="auto"/>
            <w:right w:val="none" w:sz="0" w:space="0" w:color="auto"/>
          </w:divBdr>
          <w:divsChild>
            <w:div w:id="26307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80321">
      <w:bodyDiv w:val="1"/>
      <w:marLeft w:val="0"/>
      <w:marRight w:val="0"/>
      <w:marTop w:val="0"/>
      <w:marBottom w:val="0"/>
      <w:divBdr>
        <w:top w:val="none" w:sz="0" w:space="0" w:color="auto"/>
        <w:left w:val="none" w:sz="0" w:space="0" w:color="auto"/>
        <w:bottom w:val="none" w:sz="0" w:space="0" w:color="auto"/>
        <w:right w:val="none" w:sz="0" w:space="0" w:color="auto"/>
      </w:divBdr>
      <w:divsChild>
        <w:div w:id="113142183">
          <w:marLeft w:val="0"/>
          <w:marRight w:val="0"/>
          <w:marTop w:val="0"/>
          <w:marBottom w:val="0"/>
          <w:divBdr>
            <w:top w:val="none" w:sz="0" w:space="0" w:color="auto"/>
            <w:left w:val="none" w:sz="0" w:space="0" w:color="auto"/>
            <w:bottom w:val="none" w:sz="0" w:space="0" w:color="auto"/>
            <w:right w:val="none" w:sz="0" w:space="0" w:color="auto"/>
          </w:divBdr>
          <w:divsChild>
            <w:div w:id="522478125">
              <w:marLeft w:val="0"/>
              <w:marRight w:val="0"/>
              <w:marTop w:val="0"/>
              <w:marBottom w:val="0"/>
              <w:divBdr>
                <w:top w:val="none" w:sz="0" w:space="0" w:color="auto"/>
                <w:left w:val="none" w:sz="0" w:space="0" w:color="auto"/>
                <w:bottom w:val="none" w:sz="0" w:space="0" w:color="auto"/>
                <w:right w:val="none" w:sz="0" w:space="0" w:color="auto"/>
              </w:divBdr>
              <w:divsChild>
                <w:div w:id="476071606">
                  <w:marLeft w:val="120"/>
                  <w:marRight w:val="0"/>
                  <w:marTop w:val="0"/>
                  <w:marBottom w:val="120"/>
                  <w:divBdr>
                    <w:top w:val="none" w:sz="0" w:space="0" w:color="auto"/>
                    <w:left w:val="none" w:sz="0" w:space="0" w:color="auto"/>
                    <w:bottom w:val="none" w:sz="0" w:space="0" w:color="auto"/>
                    <w:right w:val="none" w:sz="0" w:space="0" w:color="auto"/>
                  </w:divBdr>
                </w:div>
                <w:div w:id="900210929">
                  <w:marLeft w:val="336"/>
                  <w:marRight w:val="0"/>
                  <w:marTop w:val="120"/>
                  <w:marBottom w:val="312"/>
                  <w:divBdr>
                    <w:top w:val="none" w:sz="0" w:space="0" w:color="auto"/>
                    <w:left w:val="none" w:sz="0" w:space="0" w:color="auto"/>
                    <w:bottom w:val="none" w:sz="0" w:space="0" w:color="auto"/>
                    <w:right w:val="none" w:sz="0" w:space="0" w:color="auto"/>
                  </w:divBdr>
                  <w:divsChild>
                    <w:div w:id="13203837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31173108">
                  <w:blockQuote w:val="1"/>
                  <w:marLeft w:val="450"/>
                  <w:marRight w:val="720"/>
                  <w:marTop w:val="48"/>
                  <w:marBottom w:val="96"/>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RootAndPowerFunctions.svg" TargetMode="External"/><Relationship Id="rId13" Type="http://schemas.openxmlformats.org/officeDocument/2006/relationships/hyperlink" Target="https://es.wikipedia.org/wiki/Intervalo_unitario" TargetMode="External"/><Relationship Id="rId18" Type="http://schemas.openxmlformats.org/officeDocument/2006/relationships/hyperlink" Target="https://es.wikipedia.org/wiki/Producto_cartesiano" TargetMode="External"/><Relationship Id="rId26" Type="http://schemas.openxmlformats.org/officeDocument/2006/relationships/hyperlink" Target="https://es.wikipedia.org/wiki/Curva"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es.wikipedia.org/wiki/Dominio_de_definici%C3%B3n" TargetMode="External"/><Relationship Id="rId34" Type="http://schemas.openxmlformats.org/officeDocument/2006/relationships/image" Target="media/image6.gif"/><Relationship Id="rId7" Type="http://schemas.openxmlformats.org/officeDocument/2006/relationships/endnotes" Target="endnotes.xml"/><Relationship Id="rId12" Type="http://schemas.openxmlformats.org/officeDocument/2006/relationships/hyperlink" Target="https://es.wikipedia.org/wiki/Potenciaci%C3%B3n" TargetMode="External"/><Relationship Id="rId17" Type="http://schemas.openxmlformats.org/officeDocument/2006/relationships/hyperlink" Target="https://es.wikipedia.org/wiki/Pares_ordenados" TargetMode="External"/><Relationship Id="rId25" Type="http://schemas.openxmlformats.org/officeDocument/2006/relationships/hyperlink" Target="https://es.wikipedia.org/wiki/L%C3%ADnea_recta" TargetMode="External"/><Relationship Id="rId33" Type="http://schemas.openxmlformats.org/officeDocument/2006/relationships/image" Target="media/image5.gif"/><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es.wikipedia.org/wiki/Matem%C3%A1ticas" TargetMode="External"/><Relationship Id="rId20" Type="http://schemas.openxmlformats.org/officeDocument/2006/relationships/hyperlink" Target="https://es.wikipedia.org/wiki/Conjunto" TargetMode="External"/><Relationship Id="rId29" Type="http://schemas.openxmlformats.org/officeDocument/2006/relationships/hyperlink" Target="https://commons.wikimedia.org/wiki/File:FunEsc_Definici%C3%B3n_01.sv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Curva" TargetMode="External"/><Relationship Id="rId24" Type="http://schemas.openxmlformats.org/officeDocument/2006/relationships/hyperlink" Target="https://es.wikipedia.org/wiki/Funci%C3%B3n_continua" TargetMode="External"/><Relationship Id="rId32" Type="http://schemas.openxmlformats.org/officeDocument/2006/relationships/image" Target="media/image4.jpeg"/><Relationship Id="rId37" Type="http://schemas.openxmlformats.org/officeDocument/2006/relationships/image" Target="media/image8.gif"/><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s.wikipedia.org/wiki/Eje_de_simetr%C3%ADa" TargetMode="External"/><Relationship Id="rId23" Type="http://schemas.openxmlformats.org/officeDocument/2006/relationships/hyperlink" Target="https://es.wikipedia.org/wiki/Coordenadas_cartesianas" TargetMode="External"/><Relationship Id="rId28" Type="http://schemas.openxmlformats.org/officeDocument/2006/relationships/hyperlink" Target="https://es.wikipedia.org/wiki/Relaci%C3%B3n_matem%C3%A1tica" TargetMode="External"/><Relationship Id="rId36" Type="http://schemas.openxmlformats.org/officeDocument/2006/relationships/hyperlink" Target="javascript:void(0)" TargetMode="External"/><Relationship Id="rId10" Type="http://schemas.openxmlformats.org/officeDocument/2006/relationships/hyperlink" Target="https://es.wikipedia.org/wiki/Coordenadas_cartesianas" TargetMode="External"/><Relationship Id="rId19" Type="http://schemas.openxmlformats.org/officeDocument/2006/relationships/hyperlink" Target="https://es.wikipedia.org/wiki/Correspondencia_matem%C3%A1tica" TargetMode="Externa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es.wikipedia.org/wiki/Funci%C3%B3n_identidad" TargetMode="External"/><Relationship Id="rId22" Type="http://schemas.openxmlformats.org/officeDocument/2006/relationships/hyperlink" Target="https://es.wikipedia.org/wiki/Conjunto_imagen" TargetMode="External"/><Relationship Id="rId27" Type="http://schemas.openxmlformats.org/officeDocument/2006/relationships/hyperlink" Target="https://es.wikipedia.org/wiki/Curvas_de_nivel" TargetMode="External"/><Relationship Id="rId30" Type="http://schemas.openxmlformats.org/officeDocument/2006/relationships/image" Target="media/image2.png"/><Relationship Id="rId3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CE7B7-8CA2-4148-BE27-02D09B93A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7</Pages>
  <Words>1402</Words>
  <Characters>7713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dc:creator>
  <cp:keywords/>
  <dc:description/>
  <cp:lastModifiedBy>Equipo</cp:lastModifiedBy>
  <cp:revision>1</cp:revision>
  <dcterms:created xsi:type="dcterms:W3CDTF">2017-03-21T02:30:00Z</dcterms:created>
  <dcterms:modified xsi:type="dcterms:W3CDTF">2017-03-21T04:24:00Z</dcterms:modified>
</cp:coreProperties>
</file>