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FIAP — Global Solution 2026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Sistema Automatizado de Analise de Missoes Espaciais</w:t>
      </w:r>
    </w:p>
    <w:p>
      <w:pPr>
        <w:spacing w:after="160"/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Disciplina: AI for RPA  |  1 Semestre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552"/>
      </w:tblGrid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Instituicao</w:t>
            </w:r>
          </w:p>
        </w:tc>
        <w:tc>
          <w:tcPr>
            <w:tcW w:type="dxa" w:w="655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FIAP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Semestre</w:t>
            </w:r>
          </w:p>
        </w:tc>
        <w:tc>
          <w:tcPr>
            <w:tcW w:type="dxa" w:w="655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Semestre — Graduacao em Tecnologia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Tema</w:t>
            </w:r>
          </w:p>
        </w:tc>
        <w:tc>
          <w:tcPr>
            <w:tcW w:type="dxa" w:w="655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Exploracao Espacial e Inteligencia Multimodal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Topicos</w:t>
            </w:r>
          </w:p>
        </w:tc>
        <w:tc>
          <w:tcPr>
            <w:tcW w:type="dxa" w:w="655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NLP + Visao Computacional + Automacao Python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1. Contextualizacao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O projeto foi desenvolvido como resposta ao desafio da Global Solution 2026 da FIAP, que pede uma solucao automatizada aplicada ao contexto da exploracao espacial. O sistema processa logs de texto e imagens de sensores, gerando um relatorio consolidado em Excel.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A ideia e simular um engenheiro de automacao que monitora diversas missoes simultaneamente, identificando situacoes criticas de forma automatica.</w:t>
      </w:r>
    </w:p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2. Arquitetura do Projeto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Pipeline em tres etapas sequenciais: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472"/>
      </w:tblGrid>
      <w:tr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nlp_module.py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 logs .txt, extrai eventos [HH:MM], classifica severidade e identifica palavras-chave com NLTK</w:t>
            </w:r>
          </w:p>
        </w:tc>
      </w:tr>
      <w:tr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vision_module.py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Analisa imagens PNG/JPG com OpenCV: brilho, threshold, contornos e classificacao de superficie</w:t>
            </w:r>
          </w:p>
        </w:tc>
      </w:tr>
      <w:tr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main.py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Orquestra o pipeline completo e gera Excel com 5 abas formatadas automaticamente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Estrutura de arquivos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main.py / nlp_module.py / vision_module.py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gerar_imagens.py  |  GS2026_Missoes_Espaciais.ipynb  |  requirements.txt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data/logs/  |  data/images/  |  outputs/</w:t>
      </w:r>
    </w:p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 Modulo NLP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Le e interpreta os arquivos de log. Cabecalho com MISSAO, DATA, TRIPULACAO e eventos no formato [HH:MM] descricao.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3.1 Classificacao de severidade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2"/>
      </w:tblGrid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72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Palavras que disparam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72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critico, falha, vazamento, falhou, critica, emergencia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ALERTA</w:t>
            </w:r>
          </w:p>
        </w:tc>
        <w:tc>
          <w:tcPr>
            <w:tcW w:type="dxa" w:w="72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alerta, anomalo, acima, intermitente, anomalia, aviso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NORMAL</w:t>
            </w:r>
          </w:p>
        </w:tc>
        <w:tc>
          <w:tcPr>
            <w:tcW w:type="dxa" w:w="72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normalizado, normal, sucesso, confirmada, estavel, restaurado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INFO</w:t>
            </w:r>
          </w:p>
        </w:tc>
        <w:tc>
          <w:tcPr>
            <w:tcW w:type="dxa" w:w="72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qualquer outra linha de evento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3.2 Palavras-chave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Tokenizacao com NLTK (portugues), remocao de stopwords, filtro de tokens &lt;4 letras. Retorna as 10 palavras mais frequentes como resumo da missao.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3.3 Resultados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260"/>
        <w:gridCol w:w="1260"/>
        <w:gridCol w:w="2112"/>
      </w:tblGrid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Missao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Criticos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Alertas</w:t>
            </w:r>
          </w:p>
        </w:tc>
        <w:tc>
          <w:tcPr>
            <w:tcW w:type="dxa" w:w="2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palavras-chave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ARTEMIS-01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missao, solar, sistema, temperatura, potencia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ARTEMIS-02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missao, critico, trajetoria, navegacao, combustivel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EUROPA-EXPLORER-03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CRITICO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missao, europa, comunicacao, bateria, amostras</w:t>
            </w:r>
          </w:p>
        </w:tc>
      </w:tr>
    </w:tbl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4. Visao Computacional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O vision_module.py usa OpenCV para analisar imagens de sensores, detectar anomalias termicas e classificar o tipo de superficie.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4.1 Metricas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832"/>
      </w:tblGrid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Brilho medio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 dos pixels em escala de cinza (0-255)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Contraste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Desvio padrao dos pixels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Regioes anomalas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Contornos com brilho acima de 180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% Area anomala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Percentual de pixels acima do limiar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Histograma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Faixas: escuros &lt;85, medios 85-169, brilhantes &gt;=170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4.2 Classificacao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% anomala &gt; 2% E brilho &gt; 120  —  ANOMALIA TERMICA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% anomala &gt; 2%  —  ANOMALIA DETECTADA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desvio &gt; 60  —  ALTO CONTRASTE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brilho &lt; 50  —  SUPERFICIE ESCURA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caso contrario  —  SUPERFICIE NORMAL</w:t>
      </w:r>
    </w:p>
    <w:p>
      <w:pPr>
        <w:spacing w:after="12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4.3 Resultados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260"/>
        <w:gridCol w:w="1620"/>
        <w:gridCol w:w="1440"/>
        <w:gridCol w:w="1512"/>
      </w:tblGrid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Imagem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Brilho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Anomala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Anomalia?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Classificacao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artemis01_sensor_001.png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54.5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NAO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SUPERFICIE NORMAL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artemis01_sensor_002.png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58.4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3.77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SIM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ANOMALIA DETECTADA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artemis02_sensor_001.png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54.5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NAO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SUPERFICIE NORMAL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artemis02_sensor_002.png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54.9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NAO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SUPERFICIE NORMAL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europa03_sensor_001.png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25.1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0.0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NAO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SUPERFICIE ESCURA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europa03_sensor_002.png</w:t>
            </w:r>
          </w:p>
        </w:tc>
        <w:tc>
          <w:tcPr>
            <w:tcW w:type="dxa" w:w="12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58.4</w:t>
            </w:r>
          </w:p>
        </w:tc>
        <w:tc>
          <w:tcPr>
            <w:tcW w:type="dxa" w:w="16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3.77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SIM</w:t>
            </w:r>
          </w:p>
        </w:tc>
        <w:tc>
          <w:tcPr>
            <w:tcW w:type="dxa" w:w="15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ANOMALIA DETECTADA</w:t>
            </w:r>
          </w:p>
        </w:tc>
      </w:tr>
    </w:tbl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 Relatorio Excel</w:t>
      </w:r>
    </w:p>
    <w:p>
      <w:pPr>
        <w:spacing w:after="100"/>
        <w:jc w:val="both"/>
      </w:pPr>
      <w:r>
        <w:rPr>
          <w:rFonts w:ascii="Arial" w:cs="Arial" w:eastAsia="Arial" w:hAnsi="Arial"/>
          <w:sz w:val="18"/>
          <w:szCs w:val="18"/>
        </w:rPr>
        <w:t xml:space="preserve">Gera outputs/relatorio_missoes.xlsx com 5 abas coloridas automaticamente.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832"/>
      </w:tblGrid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Resumo Executivo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Titulo, totais gerais e tabela resumo das missoes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Analise NLP - Logs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Todos os eventos com horario, severidade e descricao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Palavras-chave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 10 palavras por missao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Visao Computacional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Metricas completas por imagem</w:t>
            </w:r>
          </w:p>
        </w:tc>
      </w:tr>
      <w:tr>
        <w:tc>
          <w:tcPr>
            <w:tcW w:type="dxa" w:w="32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Eventos Criticos</w:t>
            </w:r>
          </w:p>
        </w:tc>
        <w:tc>
          <w:tcPr>
            <w:tcW w:type="dxa" w:w="583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 filtrada apenas com eventos CRITICO</w:t>
            </w:r>
          </w:p>
        </w:tc>
      </w:tr>
    </w:tbl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6. Dependencias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5112"/>
      </w:tblGrid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Biblioteca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nltk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&gt;=3.8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Tokenizacao, stopwords, palavras-chave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opencv-python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&gt;=4.8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Threshold, contornos, analise de imagem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pandas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&gt;=2.0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DataFrames no notebook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openpyxl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&gt;=3.1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Geracao do Excel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Pillow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&gt;=10.0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Criacao das imagens simuladas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numpy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&gt;=1.24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Operacoes com arrays de pixels</w:t>
            </w:r>
          </w:p>
        </w:tc>
      </w:tr>
      <w:tr>
        <w:tc>
          <w:tcPr>
            <w:tcW w:type="dxa" w:w="252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matplotlib</w:t>
            </w:r>
          </w:p>
        </w:tc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&gt;=3.7</w:t>
            </w:r>
          </w:p>
        </w:tc>
        <w:tc>
          <w:tcPr>
            <w:tcW w:type="dxa" w:w="511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Graficos no notebook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pip install -r requirements.txt</w:t>
      </w:r>
    </w:p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 Como Executar</w:t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Google Colab (recomendado)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Abra GS2026_Missoes_Espaciais.ipynb no Colab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Execute as celulas (Ctrl+F9)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O Excel sera baixado automaticamente</w:t>
      </w:r>
    </w:p>
    <w:p>
      <w:pPr>
        <w:spacing w:after="120"/>
      </w:pPr>
      <w:r>
        <w:t xml:space="preserve"/>
      </w:r>
    </w:p>
    <w:p>
      <w:pPr>
        <w:pStyle w:val="Heading2"/>
        <w:spacing w:after="60" w:before="1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Execucao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python gerar_imagens.py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python main.py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Abra outputs/relatorio_missoes.xlsx</w:t>
      </w:r>
    </w:p>
    <w:p>
      <w:pPr>
        <w:pStyle w:val="Heading1"/>
        <w:pBdr>
          <w:bottom w:val="single" w:color="90CAF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8. Criterios de Avaliacao</w:t>
      </w:r>
    </w:p>
    <w:p>
      <w:pPr>
        <w:spacing w:after="12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(Peso)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 projeto atende</w:t>
            </w:r>
          </w:p>
        </w:tc>
      </w:tr>
      <w:tr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Dominio Tecnico (40%)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NLP com NLTK + Visao Computacional com OpenCV — dois topicos integrados obrigatoriamente</w:t>
            </w:r>
          </w:p>
        </w:tc>
      </w:tr>
      <w:tr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Arquitetura de Fluxo (25%)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Pipeline em 3 etapas com try/except, verificacao de pastas e modulos separados por responsabilidade</w:t>
            </w:r>
          </w:p>
        </w:tc>
      </w:tr>
      <w:tr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Inteligencia de Dados (20%)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NLP: tokenizacao + stopwords + Counter. Visao: threshold + findContours + histograma de pixels</w:t>
            </w:r>
          </w:p>
        </w:tc>
      </w:tr>
      <w:tr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Outputs Tecnicos (15%)</w:t>
            </w:r>
          </w:p>
        </w:tc>
        <w:tc>
          <w:tcPr>
            <w:tcW w:type="dxa" w:w="5472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 5 abas automatico, 2 graficos PNG e DataFrames no notebook Jupyter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0CAF9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CAF9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FIAP — Global Solution 2026  |  AI for RPA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237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D47A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2026-06-04T17:07:01.507Z</dcterms:created>
  <dcterms:modified xsi:type="dcterms:W3CDTF">2026-06-04T17:07:01.507Z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