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Horizon</w:t>
      </w:r>
      <w:r w:rsidDel="00000000" w:rsidR="00000000" w:rsidRPr="00000000">
        <w:rPr>
          <w:rtl w:val="0"/>
        </w:rPr>
        <w:t xml:space="preserve"> is a photo series created between 2007 and 2009 and first exhibited at </w:t>
      </w:r>
      <w:r w:rsidDel="00000000" w:rsidR="00000000" w:rsidRPr="00000000">
        <w:rPr>
          <w:b w:val="1"/>
          <w:rtl w:val="0"/>
        </w:rPr>
        <w:t xml:space="preserve">Artisterium 2009</w:t>
      </w:r>
      <w:r w:rsidDel="00000000" w:rsidR="00000000" w:rsidRPr="00000000">
        <w:rPr>
          <w:rtl w:val="0"/>
        </w:rPr>
        <w:t xml:space="preserve"> as part of </w:t>
      </w:r>
      <w:r w:rsidDel="00000000" w:rsidR="00000000" w:rsidRPr="00000000">
        <w:rPr>
          <w:i w:val="1"/>
          <w:rtl w:val="0"/>
        </w:rPr>
        <w:t xml:space="preserve">The Manifest of Changes and an Inner Experience</w:t>
      </w:r>
      <w:r w:rsidDel="00000000" w:rsidR="00000000" w:rsidRPr="00000000">
        <w:rPr>
          <w:rtl w:val="0"/>
        </w:rPr>
        <w:t xml:space="preserve"> in Tbilisi, Georgia.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Dedicated to horizons—the way we gaze into infinity—the series captures serene, geometric, and meticulously composed landscapes that evoke a sense of stillness and contemplation.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continued until 2016, with the artist adding numerous new works, expanding the visual narrative. Today, the series consists of around 50 photographs, each offering a unique perspective on the infinite.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