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查询仓储系统产品库存接口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接口地址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生产环境：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instrText xml:space="preserve"> HYPERLINK "http://dlt.neway5.com/Interface/HouseInterface.ashx" </w:instrTex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separate"/>
      </w:r>
      <w:r>
        <w:rPr>
          <w:rStyle w:val="3"/>
          <w:rFonts w:hint="eastAsia" w:ascii="宋体" w:hAnsi="宋体" w:eastAsia="宋体" w:cs="宋体"/>
          <w:sz w:val="24"/>
          <w:szCs w:val="24"/>
          <w:lang w:eastAsia="zh-CN"/>
        </w:rPr>
        <w:t>http://dlt.neway5.com/Interface/HouseInterface.ashx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数说明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4F81BD"/>
          </w:tcPr>
          <w:p>
            <w:pP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  <w:t>参数名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4F81BD"/>
          </w:tcPr>
          <w:p>
            <w:pP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>
            <w:pP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cmd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queryCargoStock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方法名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ProductName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产品名称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GoodsCode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货品代码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HouseID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所在仓库代码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ID</w:t>
            </w: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广州仓库：9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TypeID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产品类型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ID</w:t>
            </w: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优科豪马</w:t>
            </w: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普利司通</w:t>
            </w: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宝通</w:t>
            </w: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27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万力钻石</w:t>
            </w:r>
          </w:p>
        </w:tc>
      </w:tr>
    </w:tbl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返回结果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Number：库存数量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cargoList：产品列表信息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4F81BD"/>
          </w:tcPr>
          <w:p>
            <w:pP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  <w:t>参数名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4F81BD"/>
          </w:tcPr>
          <w:p>
            <w:pP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>
            <w:pP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FFFF"/>
                <w:sz w:val="24"/>
                <w:szCs w:val="24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Number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库存数量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cargoList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产品列表信息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Result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True:查询成功</w:t>
            </w: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False:查询失败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Message</w:t>
            </w: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841" w:type="dxa"/>
            <w:tcBorders>
              <w:top w:val="single" w:color="4F81BD" w:sz="8" w:space="0"/>
              <w:left w:val="dotted" w:color="auto" w:sz="4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返回结果消息说明</w:t>
            </w:r>
          </w:p>
        </w:tc>
      </w:tr>
    </w:tbl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7325" cy="257048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rabic Typesetting">
    <w:panose1 w:val="03020402040406030203"/>
    <w:charset w:val="00"/>
    <w:family w:val="auto"/>
    <w:pitch w:val="default"/>
    <w:sig w:usb0="A000206F" w:usb1="C0000000" w:usb2="00000008" w:usb3="00000000" w:csb0="200000D3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Browallia New">
    <w:panose1 w:val="020B0604020202020204"/>
    <w:charset w:val="00"/>
    <w:family w:val="auto"/>
    <w:pitch w:val="default"/>
    <w:sig w:usb0="81000003" w:usb1="00000000" w:usb2="00000000" w:usb3="00000000" w:csb0="00010001" w:csb1="00000000"/>
  </w:font>
  <w:font w:name="BrowalliaUPC">
    <w:panose1 w:val="020B06040202020202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42873956">
    <w:nsid w:val="5BF66364"/>
    <w:multiLevelType w:val="singleLevel"/>
    <w:tmpl w:val="5BF66364"/>
    <w:lvl w:ilvl="0" w:tentative="1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num w:numId="1">
    <w:abstractNumId w:val="15428739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3A4161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2018-11-22T07:33:00Z</dcterms:created>
  <dc:creator>Administrator</dc:creator>
  <cp:lastModifiedBy>Administrator</cp:lastModifiedBy>
  <dcterms:modified xsi:type="dcterms:W3CDTF">2018-11-22T08:01:56Z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2052-10.8.0.5603</vt:lpwstr>
  </property>
</Properties>
</file>