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27" w:type="dxa"/>
        <w:tblLayout w:type="fixed"/>
        <w:tblLook w:val="04A0" w:firstRow="1" w:lastRow="0" w:firstColumn="1" w:lastColumn="0" w:noHBand="0" w:noVBand="1"/>
      </w:tblPr>
      <w:tblGrid>
        <w:gridCol w:w="1413"/>
        <w:gridCol w:w="1838"/>
        <w:gridCol w:w="1847"/>
        <w:gridCol w:w="4229"/>
      </w:tblGrid>
      <w:tr w:rsidR="002914A7" w:rsidRPr="00892E76" w14:paraId="686CD66B" w14:textId="77777777" w:rsidTr="001B1C7A">
        <w:trPr>
          <w:trHeight w:val="300"/>
        </w:trPr>
        <w:tc>
          <w:tcPr>
            <w:tcW w:w="1413" w:type="dxa"/>
            <w:tcMar>
              <w:left w:w="108" w:type="dxa"/>
              <w:right w:w="108" w:type="dxa"/>
            </w:tcMar>
            <w:vAlign w:val="center"/>
          </w:tcPr>
          <w:p w14:paraId="35395C7D" w14:textId="77777777" w:rsidR="002914A7" w:rsidRPr="00892E76" w:rsidRDefault="002914A7" w:rsidP="001B1C7A">
            <w:pPr>
              <w:jc w:val="center"/>
              <w:rPr>
                <w:rFonts w:ascii="Arial" w:eastAsia="Arial" w:hAnsi="Arial" w:cs="Arial"/>
                <w:color w:val="000000" w:themeColor="text1"/>
                <w:sz w:val="20"/>
                <w:szCs w:val="20"/>
              </w:rPr>
            </w:pPr>
            <w:r w:rsidRPr="00892E76">
              <w:rPr>
                <w:rFonts w:ascii="Arial" w:eastAsia="Arial" w:hAnsi="Arial" w:cs="Arial"/>
                <w:color w:val="000000" w:themeColor="text1"/>
                <w:sz w:val="20"/>
                <w:szCs w:val="20"/>
              </w:rPr>
              <w:t xml:space="preserve">Асуудал </w:t>
            </w:r>
          </w:p>
        </w:tc>
        <w:tc>
          <w:tcPr>
            <w:tcW w:w="7914" w:type="dxa"/>
            <w:gridSpan w:val="3"/>
            <w:tcMar>
              <w:left w:w="108" w:type="dxa"/>
              <w:right w:w="108" w:type="dxa"/>
            </w:tcMar>
          </w:tcPr>
          <w:p w14:paraId="749DE526" w14:textId="77777777" w:rsidR="002914A7" w:rsidRPr="00892E76" w:rsidRDefault="002914A7" w:rsidP="001B1C7A">
            <w:pPr>
              <w:jc w:val="both"/>
              <w:rPr>
                <w:rFonts w:ascii="Arial" w:eastAsia="Arial" w:hAnsi="Arial" w:cs="Arial"/>
                <w:color w:val="000000" w:themeColor="text1"/>
                <w:sz w:val="20"/>
                <w:szCs w:val="20"/>
              </w:rPr>
            </w:pPr>
            <w:r w:rsidRPr="00892E76">
              <w:rPr>
                <w:rFonts w:ascii="Arial" w:eastAsia="Arial" w:hAnsi="Arial" w:cs="Arial"/>
                <w:color w:val="000000" w:themeColor="text1"/>
                <w:sz w:val="20"/>
                <w:szCs w:val="20"/>
              </w:rPr>
              <w:t xml:space="preserve">Нэгдлийн охин, хараат 9 компани 2025 оны эхний хагас жилийн эдийн засгийн үндсэн үзүүлэлтэд тусгасан зарим мэдээллийг ХЭ-ийн тайлангийн хуралд 414,546.8 сая төгрөгийн зөрүүтэйгээр мэдээлсэн байна. </w:t>
            </w:r>
          </w:p>
        </w:tc>
      </w:tr>
      <w:tr w:rsidR="002914A7" w:rsidRPr="00892E76" w14:paraId="334506EA" w14:textId="77777777" w:rsidTr="001B1C7A">
        <w:trPr>
          <w:trHeight w:val="300"/>
        </w:trPr>
        <w:tc>
          <w:tcPr>
            <w:tcW w:w="1413" w:type="dxa"/>
            <w:tcMar>
              <w:left w:w="108" w:type="dxa"/>
              <w:right w:w="108" w:type="dxa"/>
            </w:tcMar>
            <w:vAlign w:val="center"/>
          </w:tcPr>
          <w:p w14:paraId="326AAB34" w14:textId="77777777" w:rsidR="002914A7" w:rsidRPr="00892E76" w:rsidRDefault="002914A7" w:rsidP="001B1C7A">
            <w:pPr>
              <w:jc w:val="center"/>
            </w:pPr>
          </w:p>
          <w:p w14:paraId="4136A5AF" w14:textId="77777777" w:rsidR="002914A7" w:rsidRPr="00892E76" w:rsidRDefault="002914A7" w:rsidP="001B1C7A">
            <w:pPr>
              <w:jc w:val="center"/>
            </w:pPr>
            <w:r w:rsidRPr="00892E76">
              <w:rPr>
                <w:rFonts w:ascii="Arial" w:eastAsia="Arial" w:hAnsi="Arial" w:cs="Arial"/>
                <w:color w:val="000000" w:themeColor="text1"/>
                <w:sz w:val="20"/>
                <w:szCs w:val="20"/>
              </w:rPr>
              <w:t>Нөхцөл байдал</w:t>
            </w:r>
          </w:p>
          <w:p w14:paraId="687F0277" w14:textId="77777777" w:rsidR="002914A7" w:rsidRPr="00892E76" w:rsidRDefault="002914A7" w:rsidP="001B1C7A">
            <w:pPr>
              <w:jc w:val="center"/>
            </w:pPr>
          </w:p>
        </w:tc>
        <w:tc>
          <w:tcPr>
            <w:tcW w:w="7914" w:type="dxa"/>
            <w:gridSpan w:val="3"/>
            <w:tcMar>
              <w:left w:w="108" w:type="dxa"/>
              <w:right w:w="108" w:type="dxa"/>
            </w:tcMar>
          </w:tcPr>
          <w:p w14:paraId="6B8E6B8A" w14:textId="77777777" w:rsidR="002914A7" w:rsidRPr="00892E76" w:rsidRDefault="002914A7" w:rsidP="001B1C7A">
            <w:pPr>
              <w:jc w:val="both"/>
              <w:rPr>
                <w:rFonts w:ascii="Arial" w:eastAsia="Arial" w:hAnsi="Arial" w:cs="Arial"/>
                <w:color w:val="000000" w:themeColor="text1"/>
                <w:sz w:val="20"/>
                <w:szCs w:val="20"/>
              </w:rPr>
            </w:pPr>
            <w:r w:rsidRPr="00892E76">
              <w:rPr>
                <w:rFonts w:ascii="Arial" w:eastAsia="Arial" w:hAnsi="Arial" w:cs="Arial"/>
                <w:color w:val="000000" w:themeColor="text1"/>
                <w:sz w:val="20"/>
                <w:szCs w:val="20"/>
              </w:rPr>
              <w:t xml:space="preserve">ХЭ-ийн 2025 оны эхний хагас жилийн тайлангийн хуралд дараах компаниуд эдийн засгийн үндсэн үзүүлэлтээ 414,546.8 сая төгрөгийн зөрүүтэйгээр мэдээлсэн байна. Зөрүүтэй мэдээллийн дэлгэрэнгүйг дараах хүснэгтээр харуулав. </w:t>
            </w:r>
          </w:p>
          <w:p w14:paraId="51C084F1" w14:textId="77777777" w:rsidR="002914A7" w:rsidRPr="00892E76" w:rsidRDefault="002914A7" w:rsidP="001B1C7A">
            <w:pPr>
              <w:jc w:val="center"/>
              <w:rPr>
                <w:rFonts w:ascii="Arial" w:eastAsia="Arial" w:hAnsi="Arial" w:cs="Arial"/>
                <w:color w:val="000000" w:themeColor="text1"/>
                <w:sz w:val="20"/>
                <w:szCs w:val="20"/>
              </w:rPr>
            </w:pPr>
            <w:r w:rsidRPr="00892E76">
              <w:rPr>
                <w:rFonts w:ascii="Arial" w:eastAsia="Arial" w:hAnsi="Arial" w:cs="Arial"/>
                <w:color w:val="000000" w:themeColor="text1"/>
                <w:sz w:val="20"/>
                <w:szCs w:val="20"/>
              </w:rPr>
              <w:t xml:space="preserve">ХҮСНЭГТ 13. ЭДИЙН ЗАСГИЙН ҮНДСЭН ҮЗҮҮЛЭЛТИЙГ </w:t>
            </w:r>
          </w:p>
          <w:p w14:paraId="61B8FC79" w14:textId="77777777" w:rsidR="002914A7" w:rsidRPr="00892E76" w:rsidRDefault="002914A7" w:rsidP="001B1C7A">
            <w:pPr>
              <w:jc w:val="center"/>
              <w:rPr>
                <w:rFonts w:ascii="Arial" w:eastAsia="Arial" w:hAnsi="Arial" w:cs="Arial"/>
                <w:color w:val="000000" w:themeColor="text1"/>
                <w:sz w:val="20"/>
                <w:szCs w:val="20"/>
              </w:rPr>
            </w:pPr>
            <w:r w:rsidRPr="00892E76">
              <w:rPr>
                <w:rFonts w:ascii="Arial" w:eastAsia="Arial" w:hAnsi="Arial" w:cs="Arial"/>
                <w:color w:val="000000" w:themeColor="text1"/>
                <w:sz w:val="20"/>
                <w:szCs w:val="20"/>
              </w:rPr>
              <w:t>ЗӨРҮҮТЭЙ МЭДЭЭЛСЭН БАЙДАЛ</w:t>
            </w:r>
          </w:p>
          <w:p w14:paraId="10BA8F84" w14:textId="77777777" w:rsidR="002914A7" w:rsidRPr="00892E76" w:rsidRDefault="002914A7" w:rsidP="001B1C7A">
            <w:pPr>
              <w:jc w:val="right"/>
              <w:rPr>
                <w:rFonts w:ascii="Arial" w:eastAsia="Arial" w:hAnsi="Arial" w:cs="Arial"/>
                <w:i/>
                <w:iCs/>
                <w:color w:val="000000" w:themeColor="text1"/>
                <w:sz w:val="16"/>
                <w:szCs w:val="16"/>
              </w:rPr>
            </w:pPr>
            <w:r w:rsidRPr="00892E76">
              <w:rPr>
                <w:rFonts w:ascii="Arial" w:eastAsia="Arial" w:hAnsi="Arial" w:cs="Arial"/>
                <w:i/>
                <w:iCs/>
                <w:color w:val="000000" w:themeColor="text1"/>
                <w:sz w:val="16"/>
                <w:szCs w:val="16"/>
              </w:rPr>
              <w:t>/сая төгрөг/</w:t>
            </w:r>
          </w:p>
          <w:tbl>
            <w:tblPr>
              <w:tblStyle w:val="ListTable2-Accent5"/>
              <w:tblW w:w="7682" w:type="dxa"/>
              <w:shd w:val="clear" w:color="auto" w:fill="FFFFFF" w:themeFill="background1"/>
              <w:tblLook w:val="04A0" w:firstRow="1" w:lastRow="0" w:firstColumn="1" w:lastColumn="0" w:noHBand="0" w:noVBand="1"/>
            </w:tblPr>
            <w:tblGrid>
              <w:gridCol w:w="453"/>
              <w:gridCol w:w="1417"/>
              <w:gridCol w:w="4111"/>
              <w:gridCol w:w="567"/>
              <w:gridCol w:w="1134"/>
            </w:tblGrid>
            <w:tr w:rsidR="002914A7" w:rsidRPr="00892E76" w14:paraId="7F76E73F" w14:textId="77777777" w:rsidTr="001B1C7A">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53" w:type="dxa"/>
                  <w:vMerge w:val="restart"/>
                  <w:shd w:val="clear" w:color="auto" w:fill="F2CEED" w:themeFill="accent5" w:themeFillTint="33"/>
                  <w:noWrap/>
                  <w:vAlign w:val="center"/>
                </w:tcPr>
                <w:p w14:paraId="60208176" w14:textId="77777777" w:rsidR="002914A7" w:rsidRPr="00892E76" w:rsidRDefault="002914A7" w:rsidP="001B1C7A">
                  <w:pPr>
                    <w:jc w:val="center"/>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w:t>
                  </w:r>
                </w:p>
              </w:tc>
              <w:tc>
                <w:tcPr>
                  <w:tcW w:w="1417" w:type="dxa"/>
                  <w:vMerge w:val="restart"/>
                  <w:shd w:val="clear" w:color="auto" w:fill="F2CEED" w:themeFill="accent5" w:themeFillTint="33"/>
                  <w:vAlign w:val="center"/>
                </w:tcPr>
                <w:p w14:paraId="5A1362C8" w14:textId="77777777" w:rsidR="002914A7" w:rsidRPr="00892E76" w:rsidRDefault="002914A7" w:rsidP="001B1C7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Компанийн нэрс</w:t>
                  </w:r>
                </w:p>
              </w:tc>
              <w:tc>
                <w:tcPr>
                  <w:tcW w:w="5812" w:type="dxa"/>
                  <w:gridSpan w:val="3"/>
                  <w:shd w:val="clear" w:color="auto" w:fill="F2CEED" w:themeFill="accent5" w:themeFillTint="33"/>
                  <w:vAlign w:val="center"/>
                </w:tcPr>
                <w:p w14:paraId="34C18778" w14:textId="77777777" w:rsidR="002914A7" w:rsidRPr="00892E76" w:rsidRDefault="002914A7" w:rsidP="001B1C7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Асуудлын</w:t>
                  </w:r>
                </w:p>
              </w:tc>
            </w:tr>
            <w:tr w:rsidR="002914A7" w:rsidRPr="00892E76" w14:paraId="097548AA" w14:textId="77777777" w:rsidTr="001B1C7A">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453" w:type="dxa"/>
                  <w:vMerge/>
                  <w:noWrap/>
                  <w:vAlign w:val="center"/>
                </w:tcPr>
                <w:p w14:paraId="0F92683B" w14:textId="77777777" w:rsidR="002914A7" w:rsidRPr="00892E76" w:rsidRDefault="002914A7" w:rsidP="001B1C7A">
                  <w:pPr>
                    <w:jc w:val="center"/>
                    <w:rPr>
                      <w:rFonts w:ascii="Arial" w:eastAsia="Times New Roman" w:hAnsi="Arial" w:cs="Arial"/>
                      <w:color w:val="000000"/>
                      <w:kern w:val="0"/>
                      <w:sz w:val="18"/>
                      <w:szCs w:val="18"/>
                      <w14:ligatures w14:val="none"/>
                    </w:rPr>
                  </w:pPr>
                </w:p>
              </w:tc>
              <w:tc>
                <w:tcPr>
                  <w:tcW w:w="1417" w:type="dxa"/>
                  <w:vMerge/>
                  <w:vAlign w:val="center"/>
                </w:tcPr>
                <w:p w14:paraId="7EB55B26" w14:textId="77777777" w:rsidR="002914A7" w:rsidRPr="00892E76" w:rsidRDefault="002914A7"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8"/>
                      <w:szCs w:val="18"/>
                      <w14:ligatures w14:val="none"/>
                    </w:rPr>
                  </w:pPr>
                </w:p>
              </w:tc>
              <w:tc>
                <w:tcPr>
                  <w:tcW w:w="4111" w:type="dxa"/>
                  <w:vAlign w:val="center"/>
                </w:tcPr>
                <w:p w14:paraId="0E76B818" w14:textId="77777777" w:rsidR="002914A7" w:rsidRPr="00892E76" w:rsidRDefault="002914A7"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8"/>
                      <w:szCs w:val="18"/>
                      <w14:ligatures w14:val="none"/>
                    </w:rPr>
                  </w:pPr>
                  <w:r w:rsidRPr="00892E76">
                    <w:rPr>
                      <w:rFonts w:ascii="Arial" w:eastAsia="Times New Roman" w:hAnsi="Arial" w:cs="Arial"/>
                      <w:b/>
                      <w:bCs/>
                      <w:color w:val="000000"/>
                      <w:kern w:val="0"/>
                      <w:sz w:val="18"/>
                      <w:szCs w:val="18"/>
                      <w14:ligatures w14:val="none"/>
                    </w:rPr>
                    <w:t>Утга</w:t>
                  </w:r>
                </w:p>
              </w:tc>
              <w:tc>
                <w:tcPr>
                  <w:tcW w:w="567" w:type="dxa"/>
                  <w:vAlign w:val="center"/>
                </w:tcPr>
                <w:p w14:paraId="7B812AC9" w14:textId="77777777" w:rsidR="002914A7" w:rsidRPr="00892E76" w:rsidRDefault="002914A7"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8"/>
                      <w:szCs w:val="18"/>
                      <w14:ligatures w14:val="none"/>
                    </w:rPr>
                  </w:pPr>
                  <w:r w:rsidRPr="00892E76">
                    <w:rPr>
                      <w:rFonts w:ascii="Arial" w:eastAsia="Times New Roman" w:hAnsi="Arial" w:cs="Arial"/>
                      <w:b/>
                      <w:bCs/>
                      <w:color w:val="000000"/>
                      <w:kern w:val="0"/>
                      <w:sz w:val="18"/>
                      <w:szCs w:val="18"/>
                      <w14:ligatures w14:val="none"/>
                    </w:rPr>
                    <w:t>Тоо</w:t>
                  </w:r>
                </w:p>
              </w:tc>
              <w:tc>
                <w:tcPr>
                  <w:tcW w:w="1134" w:type="dxa"/>
                  <w:noWrap/>
                  <w:vAlign w:val="center"/>
                </w:tcPr>
                <w:p w14:paraId="25535875" w14:textId="77777777" w:rsidR="002914A7" w:rsidRPr="00892E76" w:rsidRDefault="002914A7"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8"/>
                      <w:szCs w:val="18"/>
                      <w14:ligatures w14:val="none"/>
                    </w:rPr>
                  </w:pPr>
                  <w:r w:rsidRPr="00892E76">
                    <w:rPr>
                      <w:rFonts w:ascii="Arial" w:eastAsia="Times New Roman" w:hAnsi="Arial" w:cs="Arial"/>
                      <w:b/>
                      <w:bCs/>
                      <w:color w:val="000000"/>
                      <w:kern w:val="0"/>
                      <w:sz w:val="18"/>
                      <w:szCs w:val="18"/>
                      <w14:ligatures w14:val="none"/>
                    </w:rPr>
                    <w:t>Дүн</w:t>
                  </w:r>
                </w:p>
              </w:tc>
            </w:tr>
            <w:tr w:rsidR="002914A7" w:rsidRPr="00892E76" w14:paraId="0D938698" w14:textId="77777777" w:rsidTr="001B1C7A">
              <w:trPr>
                <w:trHeight w:val="1200"/>
              </w:trPr>
              <w:tc>
                <w:tcPr>
                  <w:cnfStyle w:val="001000000000" w:firstRow="0" w:lastRow="0" w:firstColumn="1" w:lastColumn="0" w:oddVBand="0" w:evenVBand="0" w:oddHBand="0" w:evenHBand="0" w:firstRowFirstColumn="0" w:firstRowLastColumn="0" w:lastRowFirstColumn="0" w:lastRowLastColumn="0"/>
                  <w:tcW w:w="453" w:type="dxa"/>
                  <w:shd w:val="clear" w:color="auto" w:fill="FFFFFF" w:themeFill="background1"/>
                  <w:noWrap/>
                  <w:vAlign w:val="center"/>
                  <w:hideMark/>
                </w:tcPr>
                <w:p w14:paraId="73715229" w14:textId="77777777" w:rsidR="002914A7" w:rsidRPr="00892E76" w:rsidRDefault="002914A7" w:rsidP="001B1C7A">
                  <w:pPr>
                    <w:jc w:val="center"/>
                    <w:rPr>
                      <w:rFonts w:ascii="Arial" w:eastAsia="Times New Roman" w:hAnsi="Arial" w:cs="Arial"/>
                      <w:b w:val="0"/>
                      <w:bCs w:val="0"/>
                      <w:color w:val="000000"/>
                      <w:kern w:val="0"/>
                      <w:sz w:val="18"/>
                      <w:szCs w:val="18"/>
                      <w14:ligatures w14:val="none"/>
                    </w:rPr>
                  </w:pPr>
                  <w:r w:rsidRPr="00892E76">
                    <w:rPr>
                      <w:rFonts w:ascii="Arial" w:eastAsia="Times New Roman" w:hAnsi="Arial" w:cs="Arial"/>
                      <w:b w:val="0"/>
                      <w:bCs w:val="0"/>
                      <w:color w:val="000000"/>
                      <w:kern w:val="0"/>
                      <w:sz w:val="18"/>
                      <w:szCs w:val="18"/>
                      <w14:ligatures w14:val="none"/>
                    </w:rPr>
                    <w:t>1</w:t>
                  </w:r>
                </w:p>
              </w:tc>
              <w:tc>
                <w:tcPr>
                  <w:tcW w:w="1417" w:type="dxa"/>
                  <w:shd w:val="clear" w:color="auto" w:fill="FFFFFF" w:themeFill="background1"/>
                  <w:vAlign w:val="center"/>
                  <w:hideMark/>
                </w:tcPr>
                <w:p w14:paraId="5D69D5C5" w14:textId="77777777" w:rsidR="002914A7" w:rsidRPr="00892E76" w:rsidRDefault="002914A7"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Дарханы Төмөрлөгийн Үйлдвэр ХХК</w:t>
                  </w:r>
                </w:p>
              </w:tc>
              <w:tc>
                <w:tcPr>
                  <w:tcW w:w="4111" w:type="dxa"/>
                  <w:shd w:val="clear" w:color="auto" w:fill="FFFFFF" w:themeFill="background1"/>
                  <w:hideMark/>
                </w:tcPr>
                <w:p w14:paraId="403ACF8B" w14:textId="77777777" w:rsidR="002914A7" w:rsidRPr="00892E76" w:rsidRDefault="002914A7" w:rsidP="001B1C7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Тус компанийн 2025 оны эхний хагас жилийн санхүүгийн тайланд тусгагдсан санхүүгийн мэдээлэл ХЭХ-д танилцуулсан мэдээлэхээс нийт орлого 4,883.8 сая төгрөгөөр дутуу, зардал 2,525.9 сая төгрөгөөр илүү илэрхийлсэн байна</w:t>
                  </w:r>
                </w:p>
              </w:tc>
              <w:tc>
                <w:tcPr>
                  <w:tcW w:w="567" w:type="dxa"/>
                  <w:shd w:val="clear" w:color="auto" w:fill="FFFFFF" w:themeFill="background1"/>
                  <w:noWrap/>
                  <w:vAlign w:val="center"/>
                  <w:hideMark/>
                </w:tcPr>
                <w:p w14:paraId="2B38CD55" w14:textId="77777777" w:rsidR="002914A7" w:rsidRPr="00892E76" w:rsidRDefault="002914A7"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w:t>
                  </w:r>
                </w:p>
              </w:tc>
              <w:tc>
                <w:tcPr>
                  <w:tcW w:w="1134" w:type="dxa"/>
                  <w:shd w:val="clear" w:color="auto" w:fill="FFFFFF" w:themeFill="background1"/>
                  <w:noWrap/>
                  <w:vAlign w:val="center"/>
                  <w:hideMark/>
                </w:tcPr>
                <w:p w14:paraId="3D29F472" w14:textId="77777777" w:rsidR="002914A7" w:rsidRPr="00892E76" w:rsidRDefault="002914A7"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7,418.4</w:t>
                  </w:r>
                </w:p>
              </w:tc>
            </w:tr>
            <w:tr w:rsidR="002914A7" w:rsidRPr="00892E76" w14:paraId="72F35F7D" w14:textId="77777777" w:rsidTr="001B1C7A">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53" w:type="dxa"/>
                  <w:vMerge w:val="restart"/>
                  <w:shd w:val="clear" w:color="auto" w:fill="FFFFFF" w:themeFill="background1"/>
                  <w:noWrap/>
                  <w:vAlign w:val="center"/>
                  <w:hideMark/>
                </w:tcPr>
                <w:p w14:paraId="6F9F2C23" w14:textId="77777777" w:rsidR="002914A7" w:rsidRPr="00892E76" w:rsidRDefault="002914A7" w:rsidP="001B1C7A">
                  <w:pPr>
                    <w:jc w:val="center"/>
                    <w:rPr>
                      <w:rFonts w:ascii="Arial" w:eastAsia="Times New Roman" w:hAnsi="Arial" w:cs="Arial"/>
                      <w:b w:val="0"/>
                      <w:bCs w:val="0"/>
                      <w:color w:val="000000"/>
                      <w:kern w:val="0"/>
                      <w:sz w:val="18"/>
                      <w:szCs w:val="18"/>
                      <w14:ligatures w14:val="none"/>
                    </w:rPr>
                  </w:pPr>
                  <w:r w:rsidRPr="00892E76">
                    <w:rPr>
                      <w:rFonts w:ascii="Arial" w:eastAsia="Times New Roman" w:hAnsi="Arial" w:cs="Arial"/>
                      <w:b w:val="0"/>
                      <w:bCs w:val="0"/>
                      <w:color w:val="000000"/>
                      <w:kern w:val="0"/>
                      <w:sz w:val="18"/>
                      <w:szCs w:val="18"/>
                      <w14:ligatures w14:val="none"/>
                    </w:rPr>
                    <w:t>2</w:t>
                  </w:r>
                </w:p>
              </w:tc>
              <w:tc>
                <w:tcPr>
                  <w:tcW w:w="1417" w:type="dxa"/>
                  <w:vMerge w:val="restart"/>
                  <w:shd w:val="clear" w:color="auto" w:fill="FFFFFF" w:themeFill="background1"/>
                  <w:vAlign w:val="center"/>
                  <w:hideMark/>
                </w:tcPr>
                <w:p w14:paraId="486D4063" w14:textId="77777777" w:rsidR="002914A7" w:rsidRPr="00892E76" w:rsidRDefault="002914A7"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Цемент шохой ХХК</w:t>
                  </w:r>
                </w:p>
              </w:tc>
              <w:tc>
                <w:tcPr>
                  <w:tcW w:w="4111" w:type="dxa"/>
                  <w:shd w:val="clear" w:color="auto" w:fill="FFFFFF" w:themeFill="background1"/>
                  <w:hideMark/>
                </w:tcPr>
                <w:p w14:paraId="224BF19B" w14:textId="77777777" w:rsidR="002914A7" w:rsidRPr="00892E76" w:rsidRDefault="002914A7" w:rsidP="001B1C7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2025 оны эхний хагас жилийн  үйл ажиллагааны нийт зардлын дүн ХЭХ-д танилцуулсан мэдээлэл, ТТ-02-ийн мэдээлэл зөрүүтэй байна</w:t>
                  </w:r>
                </w:p>
              </w:tc>
              <w:tc>
                <w:tcPr>
                  <w:tcW w:w="567" w:type="dxa"/>
                  <w:shd w:val="clear" w:color="auto" w:fill="FFFFFF" w:themeFill="background1"/>
                  <w:noWrap/>
                  <w:vAlign w:val="center"/>
                  <w:hideMark/>
                </w:tcPr>
                <w:p w14:paraId="56808067" w14:textId="77777777" w:rsidR="002914A7" w:rsidRPr="00892E76" w:rsidRDefault="002914A7"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w:t>
                  </w:r>
                </w:p>
              </w:tc>
              <w:tc>
                <w:tcPr>
                  <w:tcW w:w="1134" w:type="dxa"/>
                  <w:shd w:val="clear" w:color="auto" w:fill="FFFFFF" w:themeFill="background1"/>
                  <w:noWrap/>
                  <w:vAlign w:val="center"/>
                  <w:hideMark/>
                </w:tcPr>
                <w:p w14:paraId="1ACAD8FF" w14:textId="77777777" w:rsidR="002914A7" w:rsidRPr="00892E76" w:rsidRDefault="002914A7"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1,444.5</w:t>
                  </w:r>
                </w:p>
              </w:tc>
            </w:tr>
            <w:tr w:rsidR="002914A7" w:rsidRPr="00892E76" w14:paraId="5EBD86EB" w14:textId="77777777" w:rsidTr="001B1C7A">
              <w:trPr>
                <w:trHeight w:val="960"/>
              </w:trPr>
              <w:tc>
                <w:tcPr>
                  <w:cnfStyle w:val="001000000000" w:firstRow="0" w:lastRow="0" w:firstColumn="1" w:lastColumn="0" w:oddVBand="0" w:evenVBand="0" w:oddHBand="0" w:evenHBand="0" w:firstRowFirstColumn="0" w:firstRowLastColumn="0" w:lastRowFirstColumn="0" w:lastRowLastColumn="0"/>
                  <w:tcW w:w="453" w:type="dxa"/>
                  <w:vMerge/>
                  <w:shd w:val="clear" w:color="auto" w:fill="FFFFFF" w:themeFill="background1"/>
                  <w:vAlign w:val="center"/>
                  <w:hideMark/>
                </w:tcPr>
                <w:p w14:paraId="7DA328BB" w14:textId="77777777" w:rsidR="002914A7" w:rsidRPr="00892E76" w:rsidRDefault="002914A7" w:rsidP="001B1C7A">
                  <w:pPr>
                    <w:jc w:val="center"/>
                    <w:rPr>
                      <w:rFonts w:ascii="Arial" w:eastAsia="Times New Roman" w:hAnsi="Arial" w:cs="Arial"/>
                      <w:b w:val="0"/>
                      <w:bCs w:val="0"/>
                      <w:color w:val="000000"/>
                      <w:kern w:val="0"/>
                      <w:sz w:val="18"/>
                      <w:szCs w:val="18"/>
                      <w14:ligatures w14:val="none"/>
                    </w:rPr>
                  </w:pPr>
                </w:p>
              </w:tc>
              <w:tc>
                <w:tcPr>
                  <w:tcW w:w="1417" w:type="dxa"/>
                  <w:vMerge/>
                  <w:shd w:val="clear" w:color="auto" w:fill="FFFFFF" w:themeFill="background1"/>
                  <w:vAlign w:val="center"/>
                  <w:hideMark/>
                </w:tcPr>
                <w:p w14:paraId="775E848B" w14:textId="77777777" w:rsidR="002914A7" w:rsidRPr="00892E76" w:rsidRDefault="002914A7"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p>
              </w:tc>
              <w:tc>
                <w:tcPr>
                  <w:tcW w:w="4111" w:type="dxa"/>
                  <w:shd w:val="clear" w:color="auto" w:fill="FFFFFF" w:themeFill="background1"/>
                  <w:hideMark/>
                </w:tcPr>
                <w:p w14:paraId="000FB705" w14:textId="77777777" w:rsidR="002914A7" w:rsidRPr="00892E76" w:rsidRDefault="002914A7" w:rsidP="001B1C7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2025 оны хагас жилийн ТЭЗҮ-ийг ХЭХ-д танилцуулсан мэдээлэлтэй харьцуулахад бодит гүйцэтгэл  уулын цул 143.2 мян.м3, хөрс хуулалт 107.9 мян.м3, олборлолт 96.3 сая.тн-оор  дутуу илэрхийлсэн байна.</w:t>
                  </w:r>
                </w:p>
              </w:tc>
              <w:tc>
                <w:tcPr>
                  <w:tcW w:w="567" w:type="dxa"/>
                  <w:shd w:val="clear" w:color="auto" w:fill="FFFFFF" w:themeFill="background1"/>
                  <w:noWrap/>
                  <w:vAlign w:val="center"/>
                  <w:hideMark/>
                </w:tcPr>
                <w:p w14:paraId="75ECEB4B" w14:textId="77777777" w:rsidR="002914A7" w:rsidRPr="00892E76" w:rsidRDefault="002914A7"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w:t>
                  </w:r>
                </w:p>
              </w:tc>
              <w:tc>
                <w:tcPr>
                  <w:tcW w:w="1134" w:type="dxa"/>
                  <w:shd w:val="clear" w:color="auto" w:fill="FFFFFF" w:themeFill="background1"/>
                  <w:noWrap/>
                  <w:vAlign w:val="center"/>
                  <w:hideMark/>
                </w:tcPr>
                <w:p w14:paraId="1D0B8A18" w14:textId="77777777" w:rsidR="002914A7" w:rsidRPr="00892E76" w:rsidRDefault="002914A7"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w:t>
                  </w:r>
                </w:p>
              </w:tc>
            </w:tr>
            <w:tr w:rsidR="002914A7" w:rsidRPr="00892E76" w14:paraId="7321F1E1" w14:textId="77777777" w:rsidTr="001B1C7A">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453" w:type="dxa"/>
                  <w:shd w:val="clear" w:color="auto" w:fill="FFFFFF" w:themeFill="background1"/>
                  <w:noWrap/>
                  <w:vAlign w:val="center"/>
                  <w:hideMark/>
                </w:tcPr>
                <w:p w14:paraId="27EDDB29" w14:textId="77777777" w:rsidR="002914A7" w:rsidRPr="00892E76" w:rsidRDefault="002914A7" w:rsidP="001B1C7A">
                  <w:pPr>
                    <w:jc w:val="center"/>
                    <w:rPr>
                      <w:rFonts w:ascii="Arial" w:eastAsia="Times New Roman" w:hAnsi="Arial" w:cs="Arial"/>
                      <w:b w:val="0"/>
                      <w:bCs w:val="0"/>
                      <w:color w:val="000000"/>
                      <w:kern w:val="0"/>
                      <w:sz w:val="18"/>
                      <w:szCs w:val="18"/>
                      <w14:ligatures w14:val="none"/>
                    </w:rPr>
                  </w:pPr>
                  <w:r w:rsidRPr="00892E76">
                    <w:rPr>
                      <w:rFonts w:ascii="Arial" w:eastAsia="Times New Roman" w:hAnsi="Arial" w:cs="Arial"/>
                      <w:b w:val="0"/>
                      <w:bCs w:val="0"/>
                      <w:color w:val="000000"/>
                      <w:kern w:val="0"/>
                      <w:sz w:val="18"/>
                      <w:szCs w:val="18"/>
                      <w14:ligatures w14:val="none"/>
                    </w:rPr>
                    <w:t>3</w:t>
                  </w:r>
                </w:p>
              </w:tc>
              <w:tc>
                <w:tcPr>
                  <w:tcW w:w="1417" w:type="dxa"/>
                  <w:shd w:val="clear" w:color="auto" w:fill="FFFFFF" w:themeFill="background1"/>
                  <w:vAlign w:val="center"/>
                  <w:hideMark/>
                </w:tcPr>
                <w:p w14:paraId="6AFD7C0C" w14:textId="77777777" w:rsidR="002914A7" w:rsidRPr="00892E76" w:rsidRDefault="002914A7"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Эрдэнэс Алт Ресурс ХХК</w:t>
                  </w:r>
                </w:p>
              </w:tc>
              <w:tc>
                <w:tcPr>
                  <w:tcW w:w="4111" w:type="dxa"/>
                  <w:shd w:val="clear" w:color="auto" w:fill="FFFFFF" w:themeFill="background1"/>
                  <w:hideMark/>
                </w:tcPr>
                <w:p w14:paraId="198CD57E" w14:textId="77777777" w:rsidR="002914A7" w:rsidRPr="00892E76" w:rsidRDefault="002914A7" w:rsidP="001B1C7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Тус компани нь 2025 оны эхний хагас жилийн санхүүгийн тайлангаас ХЭХ-д танилцуулсан мэдээлэхээс орлого 2,321.3 сая төгрөгөөр дутуу илэрхийлсэн байна</w:t>
                  </w:r>
                </w:p>
              </w:tc>
              <w:tc>
                <w:tcPr>
                  <w:tcW w:w="567" w:type="dxa"/>
                  <w:shd w:val="clear" w:color="auto" w:fill="FFFFFF" w:themeFill="background1"/>
                  <w:noWrap/>
                  <w:vAlign w:val="center"/>
                  <w:hideMark/>
                </w:tcPr>
                <w:p w14:paraId="4AE70370" w14:textId="77777777" w:rsidR="002914A7" w:rsidRPr="00892E76" w:rsidRDefault="002914A7"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w:t>
                  </w:r>
                </w:p>
              </w:tc>
              <w:tc>
                <w:tcPr>
                  <w:tcW w:w="1134" w:type="dxa"/>
                  <w:shd w:val="clear" w:color="auto" w:fill="FFFFFF" w:themeFill="background1"/>
                  <w:noWrap/>
                  <w:vAlign w:val="center"/>
                  <w:hideMark/>
                </w:tcPr>
                <w:p w14:paraId="1B7BB02A" w14:textId="77777777" w:rsidR="002914A7" w:rsidRPr="00892E76" w:rsidRDefault="002914A7"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2,321.3</w:t>
                  </w:r>
                </w:p>
              </w:tc>
            </w:tr>
            <w:tr w:rsidR="002914A7" w:rsidRPr="00892E76" w14:paraId="087BEF4C" w14:textId="77777777" w:rsidTr="001B1C7A">
              <w:trPr>
                <w:trHeight w:val="960"/>
              </w:trPr>
              <w:tc>
                <w:tcPr>
                  <w:cnfStyle w:val="001000000000" w:firstRow="0" w:lastRow="0" w:firstColumn="1" w:lastColumn="0" w:oddVBand="0" w:evenVBand="0" w:oddHBand="0" w:evenHBand="0" w:firstRowFirstColumn="0" w:firstRowLastColumn="0" w:lastRowFirstColumn="0" w:lastRowLastColumn="0"/>
                  <w:tcW w:w="453" w:type="dxa"/>
                  <w:shd w:val="clear" w:color="auto" w:fill="FFFFFF" w:themeFill="background1"/>
                  <w:noWrap/>
                  <w:vAlign w:val="center"/>
                  <w:hideMark/>
                </w:tcPr>
                <w:p w14:paraId="78492E89" w14:textId="77777777" w:rsidR="002914A7" w:rsidRPr="00892E76" w:rsidRDefault="002914A7" w:rsidP="001B1C7A">
                  <w:pPr>
                    <w:jc w:val="center"/>
                    <w:rPr>
                      <w:rFonts w:ascii="Arial" w:eastAsia="Times New Roman" w:hAnsi="Arial" w:cs="Arial"/>
                      <w:b w:val="0"/>
                      <w:bCs w:val="0"/>
                      <w:color w:val="000000"/>
                      <w:kern w:val="0"/>
                      <w:sz w:val="18"/>
                      <w:szCs w:val="18"/>
                      <w14:ligatures w14:val="none"/>
                    </w:rPr>
                  </w:pPr>
                  <w:r w:rsidRPr="00892E76">
                    <w:rPr>
                      <w:rFonts w:ascii="Arial" w:eastAsia="Times New Roman" w:hAnsi="Arial" w:cs="Arial"/>
                      <w:b w:val="0"/>
                      <w:bCs w:val="0"/>
                      <w:color w:val="000000"/>
                      <w:kern w:val="0"/>
                      <w:sz w:val="18"/>
                      <w:szCs w:val="18"/>
                      <w14:ligatures w14:val="none"/>
                    </w:rPr>
                    <w:t>4</w:t>
                  </w:r>
                </w:p>
              </w:tc>
              <w:tc>
                <w:tcPr>
                  <w:tcW w:w="1417" w:type="dxa"/>
                  <w:shd w:val="clear" w:color="auto" w:fill="FFFFFF" w:themeFill="background1"/>
                  <w:vAlign w:val="center"/>
                  <w:hideMark/>
                </w:tcPr>
                <w:p w14:paraId="2A8B29E5" w14:textId="77777777" w:rsidR="002914A7" w:rsidRPr="00892E76" w:rsidRDefault="002914A7"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Эрдэнэс Тавантолгой ХК</w:t>
                  </w:r>
                </w:p>
              </w:tc>
              <w:tc>
                <w:tcPr>
                  <w:tcW w:w="4111" w:type="dxa"/>
                  <w:shd w:val="clear" w:color="auto" w:fill="FFFFFF" w:themeFill="background1"/>
                  <w:hideMark/>
                </w:tcPr>
                <w:p w14:paraId="37D2EDDD" w14:textId="77777777" w:rsidR="002914A7" w:rsidRPr="00892E76" w:rsidRDefault="002914A7" w:rsidP="001B1C7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Тус компанийн 2025 оны эхний хагас жилийн  санхүүгийн тайланд тусгасан санхүүгийн үзүүлэлт ХЭХ-д танилцуулсан мэдээлэхээс орлого 402,915.3 сая төгрөгөөр дутуу илэрхийлсэн байна.</w:t>
                  </w:r>
                </w:p>
              </w:tc>
              <w:tc>
                <w:tcPr>
                  <w:tcW w:w="567" w:type="dxa"/>
                  <w:shd w:val="clear" w:color="auto" w:fill="FFFFFF" w:themeFill="background1"/>
                  <w:noWrap/>
                  <w:vAlign w:val="center"/>
                  <w:hideMark/>
                </w:tcPr>
                <w:p w14:paraId="31FC0F8D" w14:textId="77777777" w:rsidR="002914A7" w:rsidRPr="00892E76" w:rsidRDefault="002914A7"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w:t>
                  </w:r>
                </w:p>
              </w:tc>
              <w:tc>
                <w:tcPr>
                  <w:tcW w:w="1134" w:type="dxa"/>
                  <w:shd w:val="clear" w:color="auto" w:fill="FFFFFF" w:themeFill="background1"/>
                  <w:noWrap/>
                  <w:vAlign w:val="center"/>
                  <w:hideMark/>
                </w:tcPr>
                <w:p w14:paraId="2DED6D04" w14:textId="77777777" w:rsidR="002914A7" w:rsidRPr="00892E76" w:rsidRDefault="002914A7"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402,915.3</w:t>
                  </w:r>
                </w:p>
              </w:tc>
            </w:tr>
            <w:tr w:rsidR="002914A7" w:rsidRPr="00892E76" w14:paraId="63F82817" w14:textId="77777777" w:rsidTr="001B1C7A">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53" w:type="dxa"/>
                  <w:shd w:val="clear" w:color="auto" w:fill="FFFFFF" w:themeFill="background1"/>
                  <w:noWrap/>
                  <w:vAlign w:val="center"/>
                  <w:hideMark/>
                </w:tcPr>
                <w:p w14:paraId="1597FCF8" w14:textId="77777777" w:rsidR="002914A7" w:rsidRPr="00892E76" w:rsidRDefault="002914A7" w:rsidP="001B1C7A">
                  <w:pPr>
                    <w:jc w:val="center"/>
                    <w:rPr>
                      <w:rFonts w:ascii="Arial" w:eastAsia="Times New Roman" w:hAnsi="Arial" w:cs="Arial"/>
                      <w:b w:val="0"/>
                      <w:bCs w:val="0"/>
                      <w:color w:val="000000"/>
                      <w:kern w:val="0"/>
                      <w:sz w:val="18"/>
                      <w:szCs w:val="18"/>
                      <w14:ligatures w14:val="none"/>
                    </w:rPr>
                  </w:pPr>
                  <w:r w:rsidRPr="00892E76">
                    <w:rPr>
                      <w:rFonts w:ascii="Arial" w:eastAsia="Times New Roman" w:hAnsi="Arial" w:cs="Arial"/>
                      <w:b w:val="0"/>
                      <w:bCs w:val="0"/>
                      <w:color w:val="000000"/>
                      <w:kern w:val="0"/>
                      <w:sz w:val="18"/>
                      <w:szCs w:val="18"/>
                      <w14:ligatures w14:val="none"/>
                    </w:rPr>
                    <w:t>5</w:t>
                  </w:r>
                </w:p>
              </w:tc>
              <w:tc>
                <w:tcPr>
                  <w:tcW w:w="1417" w:type="dxa"/>
                  <w:shd w:val="clear" w:color="auto" w:fill="FFFFFF" w:themeFill="background1"/>
                  <w:vAlign w:val="center"/>
                  <w:hideMark/>
                </w:tcPr>
                <w:p w14:paraId="02D07F14" w14:textId="77777777" w:rsidR="002914A7" w:rsidRPr="00892E76" w:rsidRDefault="002914A7"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Гашуунсухайт Автозам ХХК</w:t>
                  </w:r>
                </w:p>
              </w:tc>
              <w:tc>
                <w:tcPr>
                  <w:tcW w:w="4111" w:type="dxa"/>
                  <w:shd w:val="clear" w:color="auto" w:fill="FFFFFF" w:themeFill="background1"/>
                  <w:hideMark/>
                </w:tcPr>
                <w:p w14:paraId="13A7D299" w14:textId="77777777" w:rsidR="002914A7" w:rsidRPr="00892E76" w:rsidRDefault="002914A7" w:rsidP="001B1C7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Тус компани нь ХЭХ-д танилцуулсан мэдээллээс зардлын дүн санхүүгийн гүйцэтгэлээс 209.6 сая төгрөгөөр илүү илэрхийлсэн байна.</w:t>
                  </w:r>
                </w:p>
              </w:tc>
              <w:tc>
                <w:tcPr>
                  <w:tcW w:w="567" w:type="dxa"/>
                  <w:shd w:val="clear" w:color="auto" w:fill="FFFFFF" w:themeFill="background1"/>
                  <w:noWrap/>
                  <w:vAlign w:val="center"/>
                  <w:hideMark/>
                </w:tcPr>
                <w:p w14:paraId="2846F122" w14:textId="77777777" w:rsidR="002914A7" w:rsidRPr="00892E76" w:rsidRDefault="002914A7"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w:t>
                  </w:r>
                </w:p>
              </w:tc>
              <w:tc>
                <w:tcPr>
                  <w:tcW w:w="1134" w:type="dxa"/>
                  <w:shd w:val="clear" w:color="auto" w:fill="FFFFFF" w:themeFill="background1"/>
                  <w:noWrap/>
                  <w:vAlign w:val="center"/>
                  <w:hideMark/>
                </w:tcPr>
                <w:p w14:paraId="449D5CA6" w14:textId="77777777" w:rsidR="002914A7" w:rsidRPr="00892E76" w:rsidRDefault="002914A7"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209.6</w:t>
                  </w:r>
                </w:p>
              </w:tc>
            </w:tr>
            <w:tr w:rsidR="002914A7" w:rsidRPr="00892E76" w14:paraId="5B6155E0" w14:textId="77777777" w:rsidTr="001B1C7A">
              <w:trPr>
                <w:trHeight w:val="720"/>
              </w:trPr>
              <w:tc>
                <w:tcPr>
                  <w:cnfStyle w:val="001000000000" w:firstRow="0" w:lastRow="0" w:firstColumn="1" w:lastColumn="0" w:oddVBand="0" w:evenVBand="0" w:oddHBand="0" w:evenHBand="0" w:firstRowFirstColumn="0" w:firstRowLastColumn="0" w:lastRowFirstColumn="0" w:lastRowLastColumn="0"/>
                  <w:tcW w:w="453" w:type="dxa"/>
                  <w:shd w:val="clear" w:color="auto" w:fill="FFFFFF" w:themeFill="background1"/>
                  <w:noWrap/>
                  <w:vAlign w:val="center"/>
                </w:tcPr>
                <w:p w14:paraId="4226E7C0" w14:textId="77777777" w:rsidR="002914A7" w:rsidRPr="00892E76" w:rsidRDefault="002914A7" w:rsidP="001B1C7A">
                  <w:pPr>
                    <w:jc w:val="center"/>
                    <w:rPr>
                      <w:rFonts w:ascii="Arial" w:eastAsia="Times New Roman" w:hAnsi="Arial" w:cs="Arial"/>
                      <w:b w:val="0"/>
                      <w:bCs w:val="0"/>
                      <w:color w:val="000000"/>
                      <w:kern w:val="0"/>
                      <w:sz w:val="18"/>
                      <w:szCs w:val="18"/>
                      <w14:ligatures w14:val="none"/>
                    </w:rPr>
                  </w:pPr>
                  <w:r w:rsidRPr="00892E76">
                    <w:rPr>
                      <w:rFonts w:ascii="Arial" w:eastAsia="Times New Roman" w:hAnsi="Arial" w:cs="Arial"/>
                      <w:b w:val="0"/>
                      <w:bCs w:val="0"/>
                      <w:color w:val="000000"/>
                      <w:kern w:val="0"/>
                      <w:sz w:val="18"/>
                      <w:szCs w:val="18"/>
                      <w14:ligatures w14:val="none"/>
                    </w:rPr>
                    <w:t>6</w:t>
                  </w:r>
                </w:p>
              </w:tc>
              <w:tc>
                <w:tcPr>
                  <w:tcW w:w="1417" w:type="dxa"/>
                  <w:shd w:val="clear" w:color="auto" w:fill="FFFFFF" w:themeFill="background1"/>
                  <w:vAlign w:val="center"/>
                </w:tcPr>
                <w:p w14:paraId="69959214" w14:textId="77777777" w:rsidR="002914A7" w:rsidRPr="00892E76" w:rsidRDefault="002914A7"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Эрдэнэс ҮТП ХХК</w:t>
                  </w:r>
                </w:p>
              </w:tc>
              <w:tc>
                <w:tcPr>
                  <w:tcW w:w="4111" w:type="dxa"/>
                  <w:shd w:val="clear" w:color="auto" w:fill="FFFFFF" w:themeFill="background1"/>
                </w:tcPr>
                <w:p w14:paraId="2A120799" w14:textId="77777777" w:rsidR="002914A7" w:rsidRPr="00892E76" w:rsidRDefault="002914A7" w:rsidP="001B1C7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Тус компанийн 2025 оны эхний хагас жилийн санхүүгийн тайланд тусгасан санхүүгийн үзүүлэлтээс ХЭХ-д танилцуулсан мэдээлэлд үйл ажиллагааны зардал 46.5 сая төгрөгөөр илүү танилцуулсан байна.</w:t>
                  </w:r>
                </w:p>
              </w:tc>
              <w:tc>
                <w:tcPr>
                  <w:tcW w:w="567" w:type="dxa"/>
                  <w:shd w:val="clear" w:color="auto" w:fill="FFFFFF" w:themeFill="background1"/>
                  <w:noWrap/>
                  <w:vAlign w:val="center"/>
                </w:tcPr>
                <w:p w14:paraId="10BA3580" w14:textId="77777777" w:rsidR="002914A7" w:rsidRPr="00892E76" w:rsidRDefault="002914A7"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w:t>
                  </w:r>
                </w:p>
              </w:tc>
              <w:tc>
                <w:tcPr>
                  <w:tcW w:w="1134" w:type="dxa"/>
                  <w:shd w:val="clear" w:color="auto" w:fill="FFFFFF" w:themeFill="background1"/>
                  <w:noWrap/>
                  <w:vAlign w:val="center"/>
                </w:tcPr>
                <w:p w14:paraId="52A33CD3" w14:textId="77777777" w:rsidR="002914A7" w:rsidRPr="00892E76" w:rsidRDefault="002914A7"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46.5</w:t>
                  </w:r>
                </w:p>
              </w:tc>
            </w:tr>
            <w:tr w:rsidR="002914A7" w:rsidRPr="00892E76" w14:paraId="28401C55" w14:textId="77777777" w:rsidTr="001B1C7A">
              <w:trPr>
                <w:cnfStyle w:val="000000100000" w:firstRow="0" w:lastRow="0" w:firstColumn="0" w:lastColumn="0" w:oddVBand="0" w:evenVBand="0" w:oddHBand="1" w:evenHBand="0" w:firstRowFirstColumn="0" w:firstRowLastColumn="0" w:lastRowFirstColumn="0" w:lastRowLastColumn="0"/>
                <w:trHeight w:val="960"/>
              </w:trPr>
              <w:tc>
                <w:tcPr>
                  <w:cnfStyle w:val="001000000000" w:firstRow="0" w:lastRow="0" w:firstColumn="1" w:lastColumn="0" w:oddVBand="0" w:evenVBand="0" w:oddHBand="0" w:evenHBand="0" w:firstRowFirstColumn="0" w:firstRowLastColumn="0" w:lastRowFirstColumn="0" w:lastRowLastColumn="0"/>
                  <w:tcW w:w="453" w:type="dxa"/>
                  <w:shd w:val="clear" w:color="auto" w:fill="FFFFFF" w:themeFill="background1"/>
                  <w:noWrap/>
                  <w:vAlign w:val="center"/>
                  <w:hideMark/>
                </w:tcPr>
                <w:p w14:paraId="40284971" w14:textId="77777777" w:rsidR="002914A7" w:rsidRPr="00892E76" w:rsidRDefault="002914A7" w:rsidP="001B1C7A">
                  <w:pPr>
                    <w:jc w:val="center"/>
                    <w:rPr>
                      <w:rFonts w:ascii="Arial" w:eastAsia="Times New Roman" w:hAnsi="Arial" w:cs="Arial"/>
                      <w:b w:val="0"/>
                      <w:bCs w:val="0"/>
                      <w:color w:val="000000"/>
                      <w:kern w:val="0"/>
                      <w:sz w:val="18"/>
                      <w:szCs w:val="18"/>
                      <w14:ligatures w14:val="none"/>
                    </w:rPr>
                  </w:pPr>
                  <w:r w:rsidRPr="00892E76">
                    <w:rPr>
                      <w:rFonts w:ascii="Arial" w:eastAsia="Times New Roman" w:hAnsi="Arial" w:cs="Arial"/>
                      <w:b w:val="0"/>
                      <w:bCs w:val="0"/>
                      <w:color w:val="000000"/>
                      <w:kern w:val="0"/>
                      <w:sz w:val="18"/>
                      <w:szCs w:val="18"/>
                      <w14:ligatures w14:val="none"/>
                    </w:rPr>
                    <w:lastRenderedPageBreak/>
                    <w:t>7</w:t>
                  </w:r>
                </w:p>
              </w:tc>
              <w:tc>
                <w:tcPr>
                  <w:tcW w:w="1417" w:type="dxa"/>
                  <w:shd w:val="clear" w:color="auto" w:fill="FFFFFF" w:themeFill="background1"/>
                  <w:vAlign w:val="center"/>
                  <w:hideMark/>
                </w:tcPr>
                <w:p w14:paraId="6496506F" w14:textId="77777777" w:rsidR="002914A7" w:rsidRPr="00892E76" w:rsidRDefault="002914A7"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Эрдэнэс Оюутолгой ХХК</w:t>
                  </w:r>
                </w:p>
              </w:tc>
              <w:tc>
                <w:tcPr>
                  <w:tcW w:w="4111" w:type="dxa"/>
                  <w:shd w:val="clear" w:color="auto" w:fill="FFFFFF" w:themeFill="background1"/>
                  <w:hideMark/>
                </w:tcPr>
                <w:p w14:paraId="7598B11A" w14:textId="77777777" w:rsidR="002914A7" w:rsidRPr="00892E76" w:rsidRDefault="002914A7" w:rsidP="001B1C7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Тус компанийн 2025 оны эхний хагас жилийн  санхүүгийн тайланд тусгасан санхүүгийн үзүүлэлт ХЭХ-д танилцуулсан мэдээлэхээс орлого 56.9 сая төгрөг, зардал 117.8 сая төгрөгөөр дутуу танилцуулсан байна.</w:t>
                  </w:r>
                </w:p>
              </w:tc>
              <w:tc>
                <w:tcPr>
                  <w:tcW w:w="567" w:type="dxa"/>
                  <w:shd w:val="clear" w:color="auto" w:fill="FFFFFF" w:themeFill="background1"/>
                  <w:noWrap/>
                  <w:vAlign w:val="center"/>
                  <w:hideMark/>
                </w:tcPr>
                <w:p w14:paraId="7DCF192B" w14:textId="77777777" w:rsidR="002914A7" w:rsidRPr="00892E76" w:rsidRDefault="002914A7"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w:t>
                  </w:r>
                </w:p>
              </w:tc>
              <w:tc>
                <w:tcPr>
                  <w:tcW w:w="1134" w:type="dxa"/>
                  <w:shd w:val="clear" w:color="auto" w:fill="FFFFFF" w:themeFill="background1"/>
                  <w:noWrap/>
                  <w:vAlign w:val="center"/>
                  <w:hideMark/>
                </w:tcPr>
                <w:p w14:paraId="0D058807" w14:textId="77777777" w:rsidR="002914A7" w:rsidRPr="00892E76" w:rsidRDefault="002914A7"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174.7</w:t>
                  </w:r>
                </w:p>
              </w:tc>
            </w:tr>
            <w:tr w:rsidR="002914A7" w:rsidRPr="00892E76" w14:paraId="0091C883" w14:textId="77777777" w:rsidTr="001B1C7A">
              <w:trPr>
                <w:trHeight w:val="1440"/>
              </w:trPr>
              <w:tc>
                <w:tcPr>
                  <w:cnfStyle w:val="001000000000" w:firstRow="0" w:lastRow="0" w:firstColumn="1" w:lastColumn="0" w:oddVBand="0" w:evenVBand="0" w:oddHBand="0" w:evenHBand="0" w:firstRowFirstColumn="0" w:firstRowLastColumn="0" w:lastRowFirstColumn="0" w:lastRowLastColumn="0"/>
                  <w:tcW w:w="453" w:type="dxa"/>
                  <w:shd w:val="clear" w:color="auto" w:fill="FFFFFF" w:themeFill="background1"/>
                  <w:noWrap/>
                  <w:vAlign w:val="center"/>
                  <w:hideMark/>
                </w:tcPr>
                <w:p w14:paraId="3E8BADAA" w14:textId="77777777" w:rsidR="002914A7" w:rsidRPr="00892E76" w:rsidRDefault="002914A7" w:rsidP="001B1C7A">
                  <w:pPr>
                    <w:jc w:val="center"/>
                    <w:rPr>
                      <w:rFonts w:ascii="Arial" w:eastAsia="Times New Roman" w:hAnsi="Arial" w:cs="Arial"/>
                      <w:b w:val="0"/>
                      <w:bCs w:val="0"/>
                      <w:color w:val="000000"/>
                      <w:kern w:val="0"/>
                      <w:sz w:val="18"/>
                      <w:szCs w:val="18"/>
                      <w14:ligatures w14:val="none"/>
                    </w:rPr>
                  </w:pPr>
                  <w:r w:rsidRPr="00892E76">
                    <w:rPr>
                      <w:rFonts w:ascii="Arial" w:eastAsia="Times New Roman" w:hAnsi="Arial" w:cs="Arial"/>
                      <w:b w:val="0"/>
                      <w:bCs w:val="0"/>
                      <w:color w:val="000000"/>
                      <w:kern w:val="0"/>
                      <w:sz w:val="18"/>
                      <w:szCs w:val="18"/>
                      <w14:ligatures w14:val="none"/>
                    </w:rPr>
                    <w:t>8</w:t>
                  </w:r>
                </w:p>
              </w:tc>
              <w:tc>
                <w:tcPr>
                  <w:tcW w:w="1417" w:type="dxa"/>
                  <w:shd w:val="clear" w:color="auto" w:fill="FFFFFF" w:themeFill="background1"/>
                  <w:vAlign w:val="center"/>
                  <w:hideMark/>
                </w:tcPr>
                <w:p w14:paraId="0F9222DC" w14:textId="77777777" w:rsidR="002914A7" w:rsidRPr="00892E76" w:rsidRDefault="002914A7"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Мон Атом ХХК</w:t>
                  </w:r>
                </w:p>
              </w:tc>
              <w:tc>
                <w:tcPr>
                  <w:tcW w:w="4111" w:type="dxa"/>
                  <w:shd w:val="clear" w:color="auto" w:fill="FFFFFF" w:themeFill="background1"/>
                  <w:hideMark/>
                </w:tcPr>
                <w:p w14:paraId="74500C10" w14:textId="77777777" w:rsidR="002914A7" w:rsidRPr="00892E76" w:rsidRDefault="002914A7" w:rsidP="001B1C7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Тус компанийн 2025 оны эхний хагас жилийн санхүүгийн тайлангаас ХЭХ-д танилцуулсан мэдээлэл орлого, зардал 0.3 сая төгрөгөөр дутуу, хөрөнгө оруулалтын зардал 1,697.7 сая төгрөг, өр төлбөр 500.0 сая төгрөг, нийт хөрөнгийн дүнг 51.6 сая төгрөгөөр илүү танилцуулсан байна.</w:t>
                  </w:r>
                </w:p>
              </w:tc>
              <w:tc>
                <w:tcPr>
                  <w:tcW w:w="567" w:type="dxa"/>
                  <w:shd w:val="clear" w:color="auto" w:fill="FFFFFF" w:themeFill="background1"/>
                  <w:noWrap/>
                  <w:vAlign w:val="center"/>
                  <w:hideMark/>
                </w:tcPr>
                <w:p w14:paraId="3DEBC038" w14:textId="77777777" w:rsidR="002914A7" w:rsidRPr="00892E76" w:rsidRDefault="002914A7"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w:t>
                  </w:r>
                </w:p>
              </w:tc>
              <w:tc>
                <w:tcPr>
                  <w:tcW w:w="1134" w:type="dxa"/>
                  <w:shd w:val="clear" w:color="auto" w:fill="FFFFFF" w:themeFill="background1"/>
                  <w:noWrap/>
                  <w:vAlign w:val="center"/>
                  <w:hideMark/>
                </w:tcPr>
                <w:p w14:paraId="1839E84E" w14:textId="77777777" w:rsidR="002914A7" w:rsidRPr="00892E76" w:rsidRDefault="002914A7"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0.3</w:t>
                  </w:r>
                </w:p>
              </w:tc>
            </w:tr>
            <w:tr w:rsidR="002914A7" w:rsidRPr="00892E76" w14:paraId="38A989F2" w14:textId="77777777" w:rsidTr="001B1C7A">
              <w:trPr>
                <w:cnfStyle w:val="000000100000" w:firstRow="0" w:lastRow="0" w:firstColumn="0" w:lastColumn="0" w:oddVBand="0" w:evenVBand="0" w:oddHBand="1" w:evenHBand="0" w:firstRowFirstColumn="0" w:firstRowLastColumn="0" w:lastRowFirstColumn="0" w:lastRowLastColumn="0"/>
                <w:trHeight w:val="1045"/>
              </w:trPr>
              <w:tc>
                <w:tcPr>
                  <w:cnfStyle w:val="001000000000" w:firstRow="0" w:lastRow="0" w:firstColumn="1" w:lastColumn="0" w:oddVBand="0" w:evenVBand="0" w:oddHBand="0" w:evenHBand="0" w:firstRowFirstColumn="0" w:firstRowLastColumn="0" w:lastRowFirstColumn="0" w:lastRowLastColumn="0"/>
                  <w:tcW w:w="453" w:type="dxa"/>
                  <w:shd w:val="clear" w:color="auto" w:fill="FFFFFF" w:themeFill="background1"/>
                  <w:noWrap/>
                  <w:vAlign w:val="center"/>
                  <w:hideMark/>
                </w:tcPr>
                <w:p w14:paraId="73C60AB3" w14:textId="77777777" w:rsidR="002914A7" w:rsidRPr="00892E76" w:rsidRDefault="002914A7" w:rsidP="001B1C7A">
                  <w:pPr>
                    <w:jc w:val="center"/>
                    <w:rPr>
                      <w:rFonts w:ascii="Arial" w:eastAsia="Times New Roman" w:hAnsi="Arial" w:cs="Arial"/>
                      <w:b w:val="0"/>
                      <w:bCs w:val="0"/>
                      <w:color w:val="000000"/>
                      <w:kern w:val="0"/>
                      <w:sz w:val="18"/>
                      <w:szCs w:val="18"/>
                      <w14:ligatures w14:val="none"/>
                    </w:rPr>
                  </w:pPr>
                  <w:r w:rsidRPr="00892E76">
                    <w:rPr>
                      <w:rFonts w:ascii="Arial" w:eastAsia="Times New Roman" w:hAnsi="Arial" w:cs="Arial"/>
                      <w:b w:val="0"/>
                      <w:bCs w:val="0"/>
                      <w:color w:val="000000"/>
                      <w:kern w:val="0"/>
                      <w:sz w:val="18"/>
                      <w:szCs w:val="18"/>
                      <w14:ligatures w14:val="none"/>
                    </w:rPr>
                    <w:t>9</w:t>
                  </w:r>
                </w:p>
              </w:tc>
              <w:tc>
                <w:tcPr>
                  <w:tcW w:w="1417" w:type="dxa"/>
                  <w:shd w:val="clear" w:color="auto" w:fill="FFFFFF" w:themeFill="background1"/>
                  <w:vAlign w:val="center"/>
                  <w:hideMark/>
                </w:tcPr>
                <w:p w14:paraId="0F956F51" w14:textId="77777777" w:rsidR="002914A7" w:rsidRPr="00892E76" w:rsidRDefault="002914A7"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Чингис хаан үндэсний баялгийн сан ХХК</w:t>
                  </w:r>
                </w:p>
              </w:tc>
              <w:tc>
                <w:tcPr>
                  <w:tcW w:w="4111" w:type="dxa"/>
                  <w:shd w:val="clear" w:color="auto" w:fill="FFFFFF" w:themeFill="background1"/>
                  <w:hideMark/>
                </w:tcPr>
                <w:p w14:paraId="72DC1FDC" w14:textId="77777777" w:rsidR="002914A7" w:rsidRPr="00892E76" w:rsidRDefault="002914A7" w:rsidP="001B1C7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 xml:space="preserve">Тус компанийн 2025 оны эхний хагас жилийн санхүүгийн тайланд тусгагдсан мэдээллээс ХЭХ-д танилцуулсан санхүүгийн мэдээлэл орлого 0.3 сая төгрөг, зардал 15.9 сая төгрөгөөр дутуу танилцуулсан байна. </w:t>
                  </w:r>
                </w:p>
              </w:tc>
              <w:tc>
                <w:tcPr>
                  <w:tcW w:w="567" w:type="dxa"/>
                  <w:shd w:val="clear" w:color="auto" w:fill="FFFFFF" w:themeFill="background1"/>
                  <w:noWrap/>
                  <w:vAlign w:val="center"/>
                  <w:hideMark/>
                </w:tcPr>
                <w:p w14:paraId="01BF25EC" w14:textId="77777777" w:rsidR="002914A7" w:rsidRPr="00892E76" w:rsidRDefault="002914A7"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w:t>
                  </w:r>
                </w:p>
              </w:tc>
              <w:tc>
                <w:tcPr>
                  <w:tcW w:w="1134" w:type="dxa"/>
                  <w:shd w:val="clear" w:color="auto" w:fill="FFFFFF" w:themeFill="background1"/>
                  <w:noWrap/>
                  <w:vAlign w:val="center"/>
                  <w:hideMark/>
                </w:tcPr>
                <w:p w14:paraId="1D1E90E6" w14:textId="77777777" w:rsidR="002914A7" w:rsidRPr="00892E76" w:rsidRDefault="002914A7"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16.2</w:t>
                  </w:r>
                </w:p>
              </w:tc>
            </w:tr>
            <w:tr w:rsidR="002914A7" w:rsidRPr="00892E76" w14:paraId="53BD90E8" w14:textId="77777777" w:rsidTr="001B1C7A">
              <w:trPr>
                <w:trHeight w:val="300"/>
              </w:trPr>
              <w:tc>
                <w:tcPr>
                  <w:cnfStyle w:val="001000000000" w:firstRow="0" w:lastRow="0" w:firstColumn="1" w:lastColumn="0" w:oddVBand="0" w:evenVBand="0" w:oddHBand="0" w:evenHBand="0" w:firstRowFirstColumn="0" w:firstRowLastColumn="0" w:lastRowFirstColumn="0" w:lastRowLastColumn="0"/>
                  <w:tcW w:w="5981" w:type="dxa"/>
                  <w:gridSpan w:val="3"/>
                  <w:noWrap/>
                  <w:vAlign w:val="center"/>
                  <w:hideMark/>
                </w:tcPr>
                <w:p w14:paraId="5B1DD0D8" w14:textId="77777777" w:rsidR="002914A7" w:rsidRPr="00892E76" w:rsidRDefault="002914A7" w:rsidP="001B1C7A">
                  <w:pPr>
                    <w:jc w:val="center"/>
                    <w:rPr>
                      <w:rFonts w:ascii="Arial" w:eastAsia="Times New Roman" w:hAnsi="Arial" w:cs="Arial"/>
                      <w:kern w:val="0"/>
                      <w:sz w:val="18"/>
                      <w:szCs w:val="18"/>
                      <w14:ligatures w14:val="none"/>
                    </w:rPr>
                  </w:pPr>
                  <w:r w:rsidRPr="00892E76">
                    <w:rPr>
                      <w:rFonts w:ascii="Arial" w:eastAsia="Times New Roman" w:hAnsi="Arial" w:cs="Arial"/>
                      <w:kern w:val="0"/>
                      <w:sz w:val="18"/>
                      <w:szCs w:val="18"/>
                      <w14:ligatures w14:val="none"/>
                    </w:rPr>
                    <w:t>Нийт дүн</w:t>
                  </w:r>
                </w:p>
              </w:tc>
              <w:tc>
                <w:tcPr>
                  <w:tcW w:w="567" w:type="dxa"/>
                  <w:noWrap/>
                  <w:vAlign w:val="center"/>
                  <w:hideMark/>
                </w:tcPr>
                <w:p w14:paraId="21E1D6B2" w14:textId="77777777" w:rsidR="002914A7" w:rsidRPr="00892E76" w:rsidRDefault="002914A7"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8"/>
                      <w:szCs w:val="18"/>
                      <w14:ligatures w14:val="none"/>
                    </w:rPr>
                  </w:pPr>
                  <w:r w:rsidRPr="00892E76">
                    <w:rPr>
                      <w:rFonts w:ascii="Arial" w:eastAsia="Times New Roman" w:hAnsi="Arial" w:cs="Arial"/>
                      <w:b/>
                      <w:bCs/>
                      <w:color w:val="000000"/>
                      <w:kern w:val="0"/>
                      <w:sz w:val="18"/>
                      <w:szCs w:val="18"/>
                      <w14:ligatures w14:val="none"/>
                    </w:rPr>
                    <w:t>9</w:t>
                  </w:r>
                </w:p>
              </w:tc>
              <w:tc>
                <w:tcPr>
                  <w:tcW w:w="1134" w:type="dxa"/>
                  <w:noWrap/>
                  <w:vAlign w:val="center"/>
                  <w:hideMark/>
                </w:tcPr>
                <w:p w14:paraId="6FF6378A" w14:textId="77777777" w:rsidR="002914A7" w:rsidRPr="00892E76" w:rsidRDefault="002914A7"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8"/>
                      <w:szCs w:val="18"/>
                      <w14:ligatures w14:val="none"/>
                    </w:rPr>
                  </w:pPr>
                  <w:r w:rsidRPr="00892E76">
                    <w:rPr>
                      <w:rFonts w:ascii="Arial" w:eastAsia="Times New Roman" w:hAnsi="Arial" w:cs="Arial"/>
                      <w:b/>
                      <w:bCs/>
                      <w:color w:val="000000"/>
                      <w:kern w:val="0"/>
                      <w:sz w:val="18"/>
                      <w:szCs w:val="18"/>
                      <w14:ligatures w14:val="none"/>
                    </w:rPr>
                    <w:t>414,546.8</w:t>
                  </w:r>
                </w:p>
              </w:tc>
            </w:tr>
          </w:tbl>
          <w:p w14:paraId="2A6D0427" w14:textId="77777777" w:rsidR="002914A7" w:rsidRPr="00892E76" w:rsidRDefault="002914A7" w:rsidP="001B1C7A">
            <w:pPr>
              <w:jc w:val="right"/>
              <w:rPr>
                <w:rFonts w:ascii="Arial" w:eastAsia="Arial" w:hAnsi="Arial" w:cs="Arial"/>
                <w:i/>
                <w:iCs/>
                <w:color w:val="000000" w:themeColor="text1"/>
                <w:sz w:val="16"/>
                <w:szCs w:val="16"/>
              </w:rPr>
            </w:pPr>
            <w:r w:rsidRPr="00892E76">
              <w:rPr>
                <w:rFonts w:ascii="Arial" w:eastAsia="Arial" w:hAnsi="Arial" w:cs="Arial"/>
                <w:i/>
                <w:iCs/>
                <w:color w:val="000000" w:themeColor="text1"/>
                <w:sz w:val="16"/>
                <w:szCs w:val="16"/>
              </w:rPr>
              <w:t>Эх сурвалж: Компаниудын 2025 оны эхний хагас жилийн санхүүгийн тайлан, татварын тайлан, шилэн дансны мэдээлэл, үйл ажиллагааны тайлангийн танилцуулга, аудиторын ажлын дэвтэр</w:t>
            </w:r>
          </w:p>
        </w:tc>
      </w:tr>
      <w:tr w:rsidR="002914A7" w:rsidRPr="00892E76" w14:paraId="337A3E7E" w14:textId="77777777" w:rsidTr="001B1C7A">
        <w:trPr>
          <w:trHeight w:val="300"/>
        </w:trPr>
        <w:tc>
          <w:tcPr>
            <w:tcW w:w="1413" w:type="dxa"/>
            <w:tcMar>
              <w:left w:w="108" w:type="dxa"/>
              <w:right w:w="108" w:type="dxa"/>
            </w:tcMar>
            <w:vAlign w:val="center"/>
          </w:tcPr>
          <w:p w14:paraId="7A270211" w14:textId="77777777" w:rsidR="002914A7" w:rsidRPr="00892E76" w:rsidRDefault="002914A7" w:rsidP="001B1C7A">
            <w:pPr>
              <w:jc w:val="center"/>
            </w:pPr>
            <w:r w:rsidRPr="00892E76">
              <w:rPr>
                <w:rFonts w:ascii="Arial" w:eastAsia="Arial" w:hAnsi="Arial" w:cs="Arial"/>
                <w:color w:val="000000" w:themeColor="text1"/>
                <w:sz w:val="20"/>
                <w:szCs w:val="20"/>
              </w:rPr>
              <w:lastRenderedPageBreak/>
              <w:t>Шалгуур</w:t>
            </w:r>
          </w:p>
        </w:tc>
        <w:tc>
          <w:tcPr>
            <w:tcW w:w="7914" w:type="dxa"/>
            <w:gridSpan w:val="3"/>
            <w:tcMar>
              <w:left w:w="108" w:type="dxa"/>
              <w:right w:w="108" w:type="dxa"/>
            </w:tcMar>
          </w:tcPr>
          <w:p w14:paraId="458735D2" w14:textId="77777777" w:rsidR="002914A7" w:rsidRPr="00892E76" w:rsidRDefault="002914A7" w:rsidP="002914A7">
            <w:pPr>
              <w:pStyle w:val="ListParagraph"/>
              <w:numPr>
                <w:ilvl w:val="0"/>
                <w:numId w:val="1"/>
              </w:numPr>
              <w:spacing w:line="240" w:lineRule="auto"/>
              <w:ind w:left="76" w:hanging="90"/>
              <w:jc w:val="both"/>
              <w:rPr>
                <w:rFonts w:ascii="Arial" w:hAnsi="Arial" w:cs="Arial"/>
                <w:sz w:val="20"/>
                <w:szCs w:val="20"/>
              </w:rPr>
            </w:pPr>
            <w:r w:rsidRPr="00892E76">
              <w:rPr>
                <w:rFonts w:ascii="Arial" w:hAnsi="Arial" w:cs="Arial"/>
                <w:sz w:val="20"/>
                <w:szCs w:val="20"/>
              </w:rPr>
              <w:t>Төрийн болон орон нутгийн өмчийн тухай хуулийн 67 дугаар зүйлийн 67.1 “Төрийн өмчит хуулийн этгээдийн эрх баригч нь өмч хөрөнгийн хадгалалт, хамгаалалтын байдалд өдөр тутам тавих дотоодын хяналтыг зохион байгуулж, түүний үр дүнг төрийн өмнө хариуцна”;</w:t>
            </w:r>
          </w:p>
          <w:p w14:paraId="6F2885A3" w14:textId="77777777" w:rsidR="002914A7" w:rsidRPr="00892E76" w:rsidRDefault="002914A7" w:rsidP="002914A7">
            <w:pPr>
              <w:pStyle w:val="ListParagraph"/>
              <w:numPr>
                <w:ilvl w:val="0"/>
                <w:numId w:val="1"/>
              </w:numPr>
              <w:spacing w:line="240" w:lineRule="auto"/>
              <w:ind w:left="76" w:hanging="90"/>
              <w:jc w:val="both"/>
              <w:rPr>
                <w:rFonts w:ascii="Arial" w:hAnsi="Arial" w:cs="Arial"/>
                <w:sz w:val="20"/>
                <w:szCs w:val="20"/>
              </w:rPr>
            </w:pPr>
            <w:r w:rsidRPr="00892E76">
              <w:rPr>
                <w:rFonts w:ascii="Arial" w:hAnsi="Arial" w:cs="Arial"/>
                <w:sz w:val="20"/>
                <w:szCs w:val="20"/>
              </w:rPr>
              <w:t>Компанийн тухай хуулийн 83 дугаар зүйлийн 83.1 “Гүйцэтгэх удирдлага нь компанийн дүрэм болон төлөөлөн удирдах зөвлөл /байхгүй бол хувьцаа эзэмшигчдийн хурал/-тэй байгуулсан гэрээнд заасан эрх хэмжээний дотор компанийн өдөр тутмын үйл ажиллагааг удирдан зохион байгуулна”, 95 дугаар зүйлийн 95.1 “Компани нь хуулиар тогтоосон журмын дагуу нягтлан бодох бүртгэл хөтлөн санхүүгийн тайлан гаргаж, хувьцаа эзэмшигч болон эрх бүхий бусад этгээдэд танилцуулна”, 95.4 “Компанийн гүйцэтгэх удирдлага тухайн компанийн нягтлан бодох бүртгэл санхүүгийн тайлангийн үнэн зөвийг хариуцна”;</w:t>
            </w:r>
          </w:p>
          <w:p w14:paraId="009BC1F1" w14:textId="77777777" w:rsidR="002914A7" w:rsidRPr="00892E76" w:rsidRDefault="002914A7" w:rsidP="002914A7">
            <w:pPr>
              <w:pStyle w:val="ListParagraph"/>
              <w:numPr>
                <w:ilvl w:val="0"/>
                <w:numId w:val="1"/>
              </w:numPr>
              <w:spacing w:line="240" w:lineRule="auto"/>
              <w:ind w:left="76" w:hanging="90"/>
              <w:jc w:val="both"/>
              <w:rPr>
                <w:rFonts w:ascii="Arial" w:hAnsi="Arial" w:cs="Arial"/>
                <w:sz w:val="20"/>
                <w:szCs w:val="20"/>
              </w:rPr>
            </w:pPr>
            <w:r w:rsidRPr="00892E76">
              <w:rPr>
                <w:rFonts w:ascii="Arial" w:hAnsi="Arial" w:cs="Arial"/>
                <w:sz w:val="20"/>
                <w:szCs w:val="20"/>
              </w:rPr>
              <w:t>Нягтлан бодох бүртгэлийн тухай хуулийн 8 дугаар зүйлийн 8.4 “Аж ахуйн нэгж, байгууллагын гүйцэтгэх удирдлага болон ерөнхий нягтлан бодогч санхүүгийн тайланд гарын үсэг зурж, тамга /тэмдэг/ дарж баталгаажуулах бөгөөд гүйцэтгэх удирдлага санхүүгийн тайлангийн үнэн зөвийг хариуцна”; </w:t>
            </w:r>
          </w:p>
          <w:p w14:paraId="726BFA9D" w14:textId="77777777" w:rsidR="002914A7" w:rsidRPr="00892E76" w:rsidRDefault="002914A7" w:rsidP="002914A7">
            <w:pPr>
              <w:pStyle w:val="ListParagraph"/>
              <w:numPr>
                <w:ilvl w:val="0"/>
                <w:numId w:val="1"/>
              </w:numPr>
              <w:spacing w:line="240" w:lineRule="auto"/>
              <w:ind w:left="76" w:hanging="90"/>
              <w:jc w:val="both"/>
              <w:rPr>
                <w:rFonts w:ascii="Arial" w:hAnsi="Arial" w:cs="Arial"/>
                <w:sz w:val="20"/>
                <w:szCs w:val="20"/>
              </w:rPr>
            </w:pPr>
            <w:r w:rsidRPr="00892E76">
              <w:rPr>
                <w:rFonts w:ascii="Arial" w:hAnsi="Arial" w:cs="Arial"/>
                <w:sz w:val="20"/>
                <w:szCs w:val="20"/>
              </w:rPr>
              <w:t>Компанийн 2025 оны эхний хагас жилийн санхүүгийн тайлан;</w:t>
            </w:r>
          </w:p>
        </w:tc>
      </w:tr>
      <w:tr w:rsidR="002914A7" w:rsidRPr="00892E76" w14:paraId="1CE05CBD" w14:textId="77777777" w:rsidTr="001B1C7A">
        <w:trPr>
          <w:trHeight w:val="300"/>
        </w:trPr>
        <w:tc>
          <w:tcPr>
            <w:tcW w:w="1413" w:type="dxa"/>
            <w:tcMar>
              <w:left w:w="108" w:type="dxa"/>
              <w:right w:w="108" w:type="dxa"/>
            </w:tcMar>
            <w:vAlign w:val="center"/>
          </w:tcPr>
          <w:p w14:paraId="73BC248A" w14:textId="77777777" w:rsidR="002914A7" w:rsidRPr="00892E76" w:rsidRDefault="002914A7" w:rsidP="001B1C7A">
            <w:pPr>
              <w:jc w:val="center"/>
            </w:pPr>
            <w:r w:rsidRPr="00892E76">
              <w:rPr>
                <w:rFonts w:ascii="Arial" w:eastAsia="Arial" w:hAnsi="Arial" w:cs="Arial"/>
                <w:color w:val="000000" w:themeColor="text1"/>
                <w:sz w:val="20"/>
                <w:szCs w:val="20"/>
              </w:rPr>
              <w:t>Шалтгаан</w:t>
            </w:r>
          </w:p>
        </w:tc>
        <w:tc>
          <w:tcPr>
            <w:tcW w:w="7914" w:type="dxa"/>
            <w:gridSpan w:val="3"/>
            <w:tcMar>
              <w:left w:w="108" w:type="dxa"/>
              <w:right w:w="108" w:type="dxa"/>
            </w:tcMar>
          </w:tcPr>
          <w:p w14:paraId="13D2A7E3" w14:textId="77777777" w:rsidR="002914A7" w:rsidRPr="00892E76" w:rsidRDefault="002914A7" w:rsidP="002914A7">
            <w:pPr>
              <w:pStyle w:val="ListParagraph"/>
              <w:numPr>
                <w:ilvl w:val="0"/>
                <w:numId w:val="2"/>
              </w:numPr>
              <w:spacing w:line="240" w:lineRule="auto"/>
              <w:ind w:left="76" w:hanging="90"/>
              <w:jc w:val="both"/>
              <w:rPr>
                <w:rFonts w:ascii="Arial" w:hAnsi="Arial" w:cs="Arial"/>
                <w:sz w:val="20"/>
                <w:szCs w:val="20"/>
              </w:rPr>
            </w:pPr>
            <w:r w:rsidRPr="00892E76">
              <w:rPr>
                <w:rFonts w:ascii="Arial" w:hAnsi="Arial" w:cs="Arial"/>
                <w:sz w:val="20"/>
                <w:szCs w:val="20"/>
              </w:rPr>
              <w:t>Мэдээллийн үнэн зөв эсэхийг тулган баталгаажуулаагүй, нийтэд мэдээлсэн;</w:t>
            </w:r>
          </w:p>
          <w:p w14:paraId="137F7CB8" w14:textId="77777777" w:rsidR="002914A7" w:rsidRPr="00892E76" w:rsidRDefault="002914A7" w:rsidP="002914A7">
            <w:pPr>
              <w:pStyle w:val="ListParagraph"/>
              <w:numPr>
                <w:ilvl w:val="0"/>
                <w:numId w:val="2"/>
              </w:numPr>
              <w:spacing w:line="240" w:lineRule="auto"/>
              <w:ind w:left="76" w:hanging="90"/>
              <w:jc w:val="both"/>
              <w:rPr>
                <w:rFonts w:ascii="Arial" w:hAnsi="Arial" w:cs="Arial"/>
                <w:sz w:val="20"/>
                <w:szCs w:val="20"/>
              </w:rPr>
            </w:pPr>
            <w:r w:rsidRPr="00892E76">
              <w:rPr>
                <w:rFonts w:ascii="Arial" w:hAnsi="Arial" w:cs="Arial"/>
                <w:sz w:val="20"/>
                <w:szCs w:val="20"/>
              </w:rPr>
              <w:t>Мэдээллийг тайлагнах нэгдсэн стандарт, шалгуур тодорхой бус;</w:t>
            </w:r>
          </w:p>
        </w:tc>
      </w:tr>
      <w:tr w:rsidR="002914A7" w:rsidRPr="00892E76" w14:paraId="6ABEB6E9" w14:textId="77777777" w:rsidTr="001B1C7A">
        <w:trPr>
          <w:trHeight w:val="300"/>
        </w:trPr>
        <w:tc>
          <w:tcPr>
            <w:tcW w:w="1413" w:type="dxa"/>
            <w:tcMar>
              <w:left w:w="108" w:type="dxa"/>
              <w:right w:w="108" w:type="dxa"/>
            </w:tcMar>
            <w:vAlign w:val="center"/>
          </w:tcPr>
          <w:p w14:paraId="6652737C" w14:textId="77777777" w:rsidR="002914A7" w:rsidRPr="00892E76" w:rsidRDefault="002914A7" w:rsidP="001B1C7A">
            <w:pPr>
              <w:jc w:val="center"/>
            </w:pPr>
            <w:r w:rsidRPr="00892E76">
              <w:rPr>
                <w:rFonts w:ascii="Arial" w:eastAsia="Arial" w:hAnsi="Arial" w:cs="Arial"/>
                <w:color w:val="000000" w:themeColor="text1"/>
                <w:sz w:val="20"/>
                <w:szCs w:val="20"/>
              </w:rPr>
              <w:t>Үр нөлөө</w:t>
            </w:r>
          </w:p>
        </w:tc>
        <w:tc>
          <w:tcPr>
            <w:tcW w:w="7914" w:type="dxa"/>
            <w:gridSpan w:val="3"/>
            <w:tcMar>
              <w:left w:w="108" w:type="dxa"/>
              <w:right w:w="108" w:type="dxa"/>
            </w:tcMar>
          </w:tcPr>
          <w:p w14:paraId="04253810" w14:textId="77777777" w:rsidR="002914A7" w:rsidRPr="00892E76" w:rsidRDefault="002914A7" w:rsidP="002914A7">
            <w:pPr>
              <w:pStyle w:val="ListParagraph"/>
              <w:numPr>
                <w:ilvl w:val="0"/>
                <w:numId w:val="3"/>
              </w:numPr>
              <w:spacing w:line="240" w:lineRule="auto"/>
              <w:ind w:left="76" w:hanging="90"/>
              <w:jc w:val="both"/>
              <w:rPr>
                <w:rFonts w:ascii="Arial" w:hAnsi="Arial" w:cs="Arial"/>
                <w:sz w:val="20"/>
                <w:szCs w:val="20"/>
              </w:rPr>
            </w:pPr>
            <w:r w:rsidRPr="00892E76">
              <w:rPr>
                <w:rFonts w:ascii="Arial" w:hAnsi="Arial" w:cs="Arial"/>
                <w:sz w:val="20"/>
                <w:szCs w:val="20"/>
              </w:rPr>
              <w:t>ХЭ, ТУЗ, бусад этгээдүүд буруу мэдээллээр хангагдаж, шийдвэр гаргалтад сөргөөр нөлөөлөх;</w:t>
            </w:r>
          </w:p>
          <w:p w14:paraId="22E47363" w14:textId="77777777" w:rsidR="002914A7" w:rsidRPr="00892E76" w:rsidRDefault="002914A7" w:rsidP="002914A7">
            <w:pPr>
              <w:pStyle w:val="ListParagraph"/>
              <w:numPr>
                <w:ilvl w:val="0"/>
                <w:numId w:val="3"/>
              </w:numPr>
              <w:spacing w:line="240" w:lineRule="auto"/>
              <w:ind w:left="76" w:hanging="90"/>
              <w:jc w:val="both"/>
              <w:rPr>
                <w:rFonts w:ascii="Arial" w:hAnsi="Arial" w:cs="Arial"/>
                <w:sz w:val="20"/>
                <w:szCs w:val="20"/>
              </w:rPr>
            </w:pPr>
            <w:r w:rsidRPr="00892E76">
              <w:rPr>
                <w:rFonts w:ascii="Arial" w:hAnsi="Arial" w:cs="Arial"/>
                <w:sz w:val="20"/>
                <w:szCs w:val="20"/>
              </w:rPr>
              <w:t>Компанийн үнэ цэн буурч, хөрөнгө оруулагч, харилцагчдын итгэл буурах;</w:t>
            </w:r>
          </w:p>
          <w:p w14:paraId="312B71EF" w14:textId="77777777" w:rsidR="002914A7" w:rsidRPr="00892E76" w:rsidRDefault="002914A7" w:rsidP="002914A7">
            <w:pPr>
              <w:pStyle w:val="ListParagraph"/>
              <w:numPr>
                <w:ilvl w:val="0"/>
                <w:numId w:val="3"/>
              </w:numPr>
              <w:spacing w:line="240" w:lineRule="auto"/>
              <w:ind w:left="76" w:hanging="90"/>
              <w:jc w:val="both"/>
              <w:rPr>
                <w:rFonts w:ascii="Arial" w:hAnsi="Arial" w:cs="Arial"/>
                <w:sz w:val="20"/>
                <w:szCs w:val="20"/>
              </w:rPr>
            </w:pPr>
            <w:r w:rsidRPr="00892E76">
              <w:rPr>
                <w:rFonts w:ascii="Arial" w:hAnsi="Arial" w:cs="Arial"/>
                <w:sz w:val="20"/>
                <w:szCs w:val="20"/>
              </w:rPr>
              <w:t>Санхүүгийн төлөвлөлтөд сөргөөр нөлөөлж, алдагдалд хүргэх;</w:t>
            </w:r>
          </w:p>
        </w:tc>
      </w:tr>
      <w:tr w:rsidR="002914A7" w:rsidRPr="00892E76" w14:paraId="79E53CF2" w14:textId="77777777" w:rsidTr="001B1C7A">
        <w:trPr>
          <w:trHeight w:val="300"/>
        </w:trPr>
        <w:tc>
          <w:tcPr>
            <w:tcW w:w="1413" w:type="dxa"/>
            <w:tcMar>
              <w:left w:w="108" w:type="dxa"/>
              <w:right w:w="108" w:type="dxa"/>
            </w:tcMar>
            <w:vAlign w:val="center"/>
          </w:tcPr>
          <w:p w14:paraId="317C07B9" w14:textId="77777777" w:rsidR="002914A7" w:rsidRPr="00892E76" w:rsidRDefault="002914A7" w:rsidP="001B1C7A">
            <w:pPr>
              <w:jc w:val="center"/>
            </w:pPr>
            <w:r w:rsidRPr="00892E76">
              <w:rPr>
                <w:rFonts w:ascii="Arial" w:eastAsia="Arial" w:hAnsi="Arial" w:cs="Arial"/>
                <w:color w:val="000000" w:themeColor="text1"/>
                <w:sz w:val="20"/>
                <w:szCs w:val="20"/>
              </w:rPr>
              <w:t>Аудитын зөвлөмж</w:t>
            </w:r>
          </w:p>
        </w:tc>
        <w:tc>
          <w:tcPr>
            <w:tcW w:w="7914" w:type="dxa"/>
            <w:gridSpan w:val="3"/>
            <w:tcMar>
              <w:left w:w="108" w:type="dxa"/>
              <w:right w:w="108" w:type="dxa"/>
            </w:tcMar>
            <w:vAlign w:val="center"/>
          </w:tcPr>
          <w:p w14:paraId="7E412071" w14:textId="77777777" w:rsidR="002914A7" w:rsidRPr="00892E76" w:rsidRDefault="002914A7" w:rsidP="002914A7">
            <w:pPr>
              <w:pStyle w:val="ListParagraph"/>
              <w:numPr>
                <w:ilvl w:val="0"/>
                <w:numId w:val="4"/>
              </w:numPr>
              <w:tabs>
                <w:tab w:val="left" w:pos="0"/>
              </w:tabs>
              <w:spacing w:line="240" w:lineRule="auto"/>
              <w:ind w:left="76" w:hanging="90"/>
              <w:jc w:val="both"/>
              <w:rPr>
                <w:rFonts w:ascii="Arial" w:hAnsi="Arial" w:cs="Arial"/>
                <w:sz w:val="20"/>
                <w:szCs w:val="20"/>
              </w:rPr>
            </w:pPr>
            <w:r w:rsidRPr="00892E76">
              <w:rPr>
                <w:rFonts w:ascii="Arial" w:hAnsi="Arial" w:cs="Arial"/>
                <w:sz w:val="20"/>
                <w:szCs w:val="20"/>
              </w:rPr>
              <w:t>Гүйцэтгэх удирдлага мэдээллийн үнэн зөв байдалд хяналт тавьж, мэдээллээр хангах;</w:t>
            </w:r>
          </w:p>
          <w:p w14:paraId="23867FE5" w14:textId="77777777" w:rsidR="002914A7" w:rsidRPr="00892E76" w:rsidRDefault="002914A7" w:rsidP="002914A7">
            <w:pPr>
              <w:pStyle w:val="ListParagraph"/>
              <w:numPr>
                <w:ilvl w:val="0"/>
                <w:numId w:val="4"/>
              </w:numPr>
              <w:tabs>
                <w:tab w:val="left" w:pos="0"/>
              </w:tabs>
              <w:spacing w:line="240" w:lineRule="auto"/>
              <w:ind w:left="76" w:hanging="90"/>
              <w:jc w:val="both"/>
              <w:rPr>
                <w:rFonts w:ascii="Arial" w:hAnsi="Arial" w:cs="Arial"/>
                <w:sz w:val="20"/>
                <w:szCs w:val="20"/>
              </w:rPr>
            </w:pPr>
            <w:r w:rsidRPr="00892E76">
              <w:rPr>
                <w:rFonts w:ascii="Arial" w:hAnsi="Arial" w:cs="Arial"/>
                <w:sz w:val="20"/>
                <w:szCs w:val="20"/>
              </w:rPr>
              <w:t xml:space="preserve">“Эрдэнэс Монгол” ХХК-аас мэдээллийн тайлагналд тодорхой стандарт, шалгуур тогтоох; </w:t>
            </w:r>
          </w:p>
        </w:tc>
      </w:tr>
      <w:tr w:rsidR="002914A7" w:rsidRPr="00892E76" w14:paraId="613B3F07" w14:textId="77777777" w:rsidTr="001B1C7A">
        <w:trPr>
          <w:trHeight w:val="300"/>
        </w:trPr>
        <w:tc>
          <w:tcPr>
            <w:tcW w:w="1413" w:type="dxa"/>
            <w:tcMar>
              <w:left w:w="108" w:type="dxa"/>
              <w:right w:w="108" w:type="dxa"/>
            </w:tcMar>
            <w:vAlign w:val="center"/>
          </w:tcPr>
          <w:p w14:paraId="6A5FF810" w14:textId="77777777" w:rsidR="002914A7" w:rsidRPr="00892E76" w:rsidRDefault="002914A7" w:rsidP="001B1C7A">
            <w:pPr>
              <w:jc w:val="center"/>
              <w:rPr>
                <w:rFonts w:ascii="Arial" w:eastAsia="Arial" w:hAnsi="Arial" w:cs="Arial"/>
                <w:color w:val="000000" w:themeColor="text1"/>
                <w:sz w:val="20"/>
                <w:szCs w:val="20"/>
              </w:rPr>
            </w:pPr>
            <w:r w:rsidRPr="00892E76">
              <w:rPr>
                <w:rFonts w:ascii="Arial" w:eastAsia="Arial" w:hAnsi="Arial" w:cs="Arial"/>
                <w:sz w:val="20"/>
                <w:szCs w:val="20"/>
              </w:rPr>
              <w:t>Аудитын үнэ цэн</w:t>
            </w:r>
          </w:p>
        </w:tc>
        <w:tc>
          <w:tcPr>
            <w:tcW w:w="7914" w:type="dxa"/>
            <w:gridSpan w:val="3"/>
            <w:tcMar>
              <w:left w:w="108" w:type="dxa"/>
              <w:right w:w="108" w:type="dxa"/>
            </w:tcMar>
            <w:vAlign w:val="center"/>
          </w:tcPr>
          <w:p w14:paraId="7EBC6A3B" w14:textId="77777777" w:rsidR="002914A7" w:rsidRPr="00892E76" w:rsidRDefault="002914A7" w:rsidP="002914A7">
            <w:pPr>
              <w:pStyle w:val="ListParagraph"/>
              <w:numPr>
                <w:ilvl w:val="0"/>
                <w:numId w:val="4"/>
              </w:numPr>
              <w:spacing w:line="240" w:lineRule="auto"/>
              <w:ind w:left="76" w:hanging="90"/>
              <w:jc w:val="both"/>
              <w:rPr>
                <w:rFonts w:ascii="Arial" w:eastAsia="Arial" w:hAnsi="Arial" w:cs="Arial"/>
                <w:color w:val="000000" w:themeColor="text1"/>
                <w:sz w:val="20"/>
                <w:szCs w:val="20"/>
              </w:rPr>
            </w:pPr>
            <w:r w:rsidRPr="00892E76">
              <w:rPr>
                <w:rFonts w:ascii="Arial" w:hAnsi="Arial" w:cs="Arial"/>
                <w:sz w:val="20"/>
                <w:szCs w:val="20"/>
              </w:rPr>
              <w:t>ХЭ, ТУЗ, хөрөнгө оруулагч, бусад этгээдүүдийн шийдвэр гаргалт үнэн зөв мэдээлэлд үндэслэх;</w:t>
            </w:r>
          </w:p>
          <w:p w14:paraId="1D445345" w14:textId="77777777" w:rsidR="002914A7" w:rsidRPr="00892E76" w:rsidRDefault="002914A7" w:rsidP="002914A7">
            <w:pPr>
              <w:pStyle w:val="ListParagraph"/>
              <w:numPr>
                <w:ilvl w:val="0"/>
                <w:numId w:val="4"/>
              </w:numPr>
              <w:spacing w:line="240" w:lineRule="auto"/>
              <w:ind w:left="76" w:hanging="90"/>
              <w:jc w:val="both"/>
              <w:rPr>
                <w:rFonts w:ascii="Arial" w:eastAsia="Arial" w:hAnsi="Arial" w:cs="Arial"/>
                <w:color w:val="000000" w:themeColor="text1"/>
                <w:sz w:val="20"/>
                <w:szCs w:val="20"/>
              </w:rPr>
            </w:pPr>
            <w:r w:rsidRPr="00892E76">
              <w:rPr>
                <w:rFonts w:ascii="Arial" w:eastAsia="Arial" w:hAnsi="Arial" w:cs="Arial"/>
                <w:color w:val="000000" w:themeColor="text1"/>
                <w:sz w:val="20"/>
                <w:szCs w:val="20"/>
              </w:rPr>
              <w:t>Гүйцэтгэх удирдлага хууль зөрчих эрсдэлийг бууруулах.</w:t>
            </w:r>
          </w:p>
        </w:tc>
      </w:tr>
      <w:tr w:rsidR="002914A7" w:rsidRPr="00892E76" w14:paraId="26432FD1" w14:textId="77777777" w:rsidTr="001B1C7A">
        <w:trPr>
          <w:trHeight w:val="300"/>
        </w:trPr>
        <w:tc>
          <w:tcPr>
            <w:tcW w:w="1413" w:type="dxa"/>
            <w:tcMar>
              <w:left w:w="108" w:type="dxa"/>
              <w:right w:w="108" w:type="dxa"/>
            </w:tcMar>
            <w:vAlign w:val="center"/>
          </w:tcPr>
          <w:p w14:paraId="38EDDBE4" w14:textId="77777777" w:rsidR="002914A7" w:rsidRPr="00892E76" w:rsidRDefault="002914A7" w:rsidP="001B1C7A">
            <w:pPr>
              <w:jc w:val="center"/>
              <w:rPr>
                <w:rFonts w:ascii="Arial" w:eastAsia="Arial" w:hAnsi="Arial" w:cs="Arial"/>
                <w:color w:val="000000" w:themeColor="text1"/>
                <w:sz w:val="20"/>
                <w:szCs w:val="20"/>
              </w:rPr>
            </w:pPr>
            <w:r w:rsidRPr="00892E76">
              <w:rPr>
                <w:rFonts w:ascii="Arial" w:eastAsia="Arial" w:hAnsi="Arial" w:cs="Arial"/>
                <w:sz w:val="20"/>
                <w:szCs w:val="20"/>
              </w:rPr>
              <w:t>Хариу тайлбар</w:t>
            </w:r>
          </w:p>
        </w:tc>
        <w:tc>
          <w:tcPr>
            <w:tcW w:w="7914" w:type="dxa"/>
            <w:gridSpan w:val="3"/>
            <w:tcMar>
              <w:left w:w="108" w:type="dxa"/>
              <w:right w:w="108" w:type="dxa"/>
            </w:tcMar>
            <w:vAlign w:val="center"/>
          </w:tcPr>
          <w:p w14:paraId="18198655" w14:textId="77777777" w:rsidR="002914A7" w:rsidRPr="00892E76" w:rsidRDefault="002914A7" w:rsidP="001B1C7A">
            <w:pPr>
              <w:rPr>
                <w:rFonts w:ascii="Arial" w:eastAsia="Arial" w:hAnsi="Arial" w:cs="Arial"/>
                <w:sz w:val="20"/>
                <w:szCs w:val="20"/>
              </w:rPr>
            </w:pPr>
            <w:r w:rsidRPr="00892E76">
              <w:rPr>
                <w:rFonts w:ascii="Arial" w:eastAsia="Arial" w:hAnsi="Arial" w:cs="Arial"/>
                <w:sz w:val="20"/>
                <w:szCs w:val="20"/>
              </w:rPr>
              <w:t>Хариу тайлбарыг хавсралт хэсгээс харна уу.</w:t>
            </w:r>
          </w:p>
        </w:tc>
      </w:tr>
      <w:tr w:rsidR="002914A7" w:rsidRPr="00892E76" w14:paraId="12439C3C" w14:textId="77777777" w:rsidTr="001B1C7A">
        <w:trPr>
          <w:trHeight w:val="767"/>
        </w:trPr>
        <w:tc>
          <w:tcPr>
            <w:tcW w:w="1413" w:type="dxa"/>
            <w:tcMar>
              <w:left w:w="108" w:type="dxa"/>
              <w:right w:w="108" w:type="dxa"/>
            </w:tcMar>
            <w:vAlign w:val="center"/>
          </w:tcPr>
          <w:p w14:paraId="7A8E1C98" w14:textId="77777777" w:rsidR="002914A7" w:rsidRPr="00892E76" w:rsidRDefault="002914A7" w:rsidP="001B1C7A">
            <w:pPr>
              <w:ind w:right="-65"/>
              <w:jc w:val="center"/>
              <w:rPr>
                <w:rFonts w:ascii="Arial" w:eastAsia="Arial" w:hAnsi="Arial" w:cs="Arial"/>
                <w:color w:val="000000" w:themeColor="text1"/>
                <w:sz w:val="20"/>
                <w:szCs w:val="20"/>
              </w:rPr>
            </w:pPr>
            <w:r w:rsidRPr="00892E76">
              <w:rPr>
                <w:rFonts w:ascii="Arial" w:eastAsia="Arial" w:hAnsi="Arial" w:cs="Arial"/>
                <w:sz w:val="20"/>
                <w:szCs w:val="20"/>
              </w:rPr>
              <w:lastRenderedPageBreak/>
              <w:t>Хэрэгжүүлэх хугацаа</w:t>
            </w:r>
          </w:p>
        </w:tc>
        <w:tc>
          <w:tcPr>
            <w:tcW w:w="1838" w:type="dxa"/>
            <w:tcMar>
              <w:left w:w="108" w:type="dxa"/>
              <w:right w:w="108" w:type="dxa"/>
            </w:tcMar>
            <w:vAlign w:val="center"/>
          </w:tcPr>
          <w:p w14:paraId="38EBF1D9" w14:textId="77777777" w:rsidR="002914A7" w:rsidRPr="00892E76" w:rsidRDefault="002914A7" w:rsidP="001B1C7A">
            <w:pPr>
              <w:spacing w:line="257" w:lineRule="auto"/>
              <w:ind w:left="127" w:hanging="127"/>
              <w:jc w:val="center"/>
              <w:rPr>
                <w:rFonts w:ascii="Arial" w:eastAsia="Arial" w:hAnsi="Arial" w:cs="Arial"/>
                <w:color w:val="000000" w:themeColor="text1"/>
                <w:sz w:val="20"/>
                <w:szCs w:val="20"/>
              </w:rPr>
            </w:pPr>
            <w:r w:rsidRPr="00892E76">
              <w:rPr>
                <w:rFonts w:ascii="Arial" w:hAnsi="Arial" w:cs="Arial"/>
                <w:color w:val="000000" w:themeColor="text1"/>
                <w:sz w:val="20"/>
                <w:szCs w:val="20"/>
              </w:rPr>
              <w:t>2026 оны 2 дугаар улирал</w:t>
            </w:r>
          </w:p>
        </w:tc>
        <w:tc>
          <w:tcPr>
            <w:tcW w:w="1847" w:type="dxa"/>
            <w:vAlign w:val="center"/>
          </w:tcPr>
          <w:p w14:paraId="4EA9EAC5" w14:textId="77777777" w:rsidR="002914A7" w:rsidRPr="00892E76" w:rsidRDefault="002914A7" w:rsidP="001B1C7A">
            <w:pPr>
              <w:spacing w:line="257" w:lineRule="auto"/>
              <w:ind w:left="127" w:hanging="127"/>
              <w:jc w:val="center"/>
              <w:rPr>
                <w:rFonts w:ascii="Arial" w:eastAsia="Arial" w:hAnsi="Arial" w:cs="Arial"/>
                <w:color w:val="000000" w:themeColor="text1"/>
                <w:sz w:val="20"/>
                <w:szCs w:val="20"/>
              </w:rPr>
            </w:pPr>
            <w:r w:rsidRPr="00892E76">
              <w:rPr>
                <w:rFonts w:ascii="Arial" w:eastAsia="Arial" w:hAnsi="Arial" w:cs="Arial"/>
                <w:color w:val="000000" w:themeColor="text1"/>
                <w:sz w:val="20"/>
                <w:szCs w:val="20"/>
              </w:rPr>
              <w:t>Хэрэгжүүлэх нэгж</w:t>
            </w:r>
          </w:p>
        </w:tc>
        <w:tc>
          <w:tcPr>
            <w:tcW w:w="4229" w:type="dxa"/>
            <w:vAlign w:val="center"/>
          </w:tcPr>
          <w:p w14:paraId="67A078B5" w14:textId="77777777" w:rsidR="002914A7" w:rsidRPr="00892E76" w:rsidRDefault="002914A7" w:rsidP="001B1C7A">
            <w:pPr>
              <w:spacing w:line="257" w:lineRule="auto"/>
              <w:ind w:left="31" w:hanging="31"/>
              <w:rPr>
                <w:rFonts w:ascii="Arial" w:eastAsia="Arial" w:hAnsi="Arial" w:cs="Arial"/>
                <w:color w:val="000000" w:themeColor="text1"/>
                <w:sz w:val="20"/>
                <w:szCs w:val="20"/>
              </w:rPr>
            </w:pPr>
            <w:r w:rsidRPr="00892E76">
              <w:rPr>
                <w:rFonts w:ascii="Arial" w:hAnsi="Arial" w:cs="Arial"/>
                <w:sz w:val="20"/>
                <w:szCs w:val="20"/>
              </w:rPr>
              <w:t>“Эрдэнэс Монгол” ХХК-ийн гүйцэтгэх захирал, Нэгдлийн охин, хараат компанийн гүйцэтгэх удирдлага</w:t>
            </w:r>
          </w:p>
        </w:tc>
      </w:tr>
    </w:tbl>
    <w:p w14:paraId="755A0BC5" w14:textId="77777777" w:rsidR="006E1A2D" w:rsidRDefault="006E1A2D"/>
    <w:sectPr w:rsidR="006E1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34C71"/>
    <w:multiLevelType w:val="hybridMultilevel"/>
    <w:tmpl w:val="AA82E484"/>
    <w:lvl w:ilvl="0" w:tplc="9BF6DB98">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A80350"/>
    <w:multiLevelType w:val="hybridMultilevel"/>
    <w:tmpl w:val="52E6C2CE"/>
    <w:lvl w:ilvl="0" w:tplc="9BF6DB98">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941EDA"/>
    <w:multiLevelType w:val="hybridMultilevel"/>
    <w:tmpl w:val="82B6F2AC"/>
    <w:lvl w:ilvl="0" w:tplc="2F4E3DEA">
      <w:start w:val="1"/>
      <w:numFmt w:val="bullet"/>
      <w:lvlText w:val="-"/>
      <w:lvlJc w:val="left"/>
      <w:pPr>
        <w:ind w:left="19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942133"/>
    <w:multiLevelType w:val="hybridMultilevel"/>
    <w:tmpl w:val="B3962D6A"/>
    <w:lvl w:ilvl="0" w:tplc="9BF6DB98">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0654344">
    <w:abstractNumId w:val="2"/>
  </w:num>
  <w:num w:numId="2" w16cid:durableId="329917957">
    <w:abstractNumId w:val="1"/>
  </w:num>
  <w:num w:numId="3" w16cid:durableId="1621691217">
    <w:abstractNumId w:val="3"/>
  </w:num>
  <w:num w:numId="4" w16cid:durableId="677195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A7"/>
    <w:rsid w:val="000357EC"/>
    <w:rsid w:val="001A6BEB"/>
    <w:rsid w:val="00231788"/>
    <w:rsid w:val="002914A7"/>
    <w:rsid w:val="002B7DAE"/>
    <w:rsid w:val="003949E2"/>
    <w:rsid w:val="003F5D46"/>
    <w:rsid w:val="004669A6"/>
    <w:rsid w:val="00556745"/>
    <w:rsid w:val="006E1A2D"/>
    <w:rsid w:val="00916476"/>
    <w:rsid w:val="00AC2A50"/>
    <w:rsid w:val="00B47FE6"/>
    <w:rsid w:val="00C465D5"/>
    <w:rsid w:val="00C6343C"/>
    <w:rsid w:val="00D4417E"/>
    <w:rsid w:val="00D5499B"/>
    <w:rsid w:val="00F777A3"/>
    <w:rsid w:val="00FE3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AC755"/>
  <w15:chartTrackingRefBased/>
  <w15:docId w15:val="{9FCA8752-6A32-48FE-8F81-F091F0600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4A7"/>
    <w:pPr>
      <w:spacing w:line="259" w:lineRule="auto"/>
    </w:pPr>
    <w:rPr>
      <w:rFonts w:ascii="Times New Roman" w:hAnsi="Times New Roman"/>
      <w:szCs w:val="22"/>
      <w:lang w:val="mn-MN"/>
    </w:rPr>
  </w:style>
  <w:style w:type="paragraph" w:styleId="Heading1">
    <w:name w:val="heading 1"/>
    <w:basedOn w:val="Normal"/>
    <w:next w:val="Normal"/>
    <w:link w:val="Heading1Char"/>
    <w:uiPriority w:val="9"/>
    <w:qFormat/>
    <w:rsid w:val="00291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A7"/>
    <w:rPr>
      <w:rFonts w:eastAsiaTheme="majorEastAsia" w:cstheme="majorBidi"/>
      <w:color w:val="272727" w:themeColor="text1" w:themeTint="D8"/>
    </w:rPr>
  </w:style>
  <w:style w:type="paragraph" w:styleId="Title">
    <w:name w:val="Title"/>
    <w:basedOn w:val="Normal"/>
    <w:next w:val="Normal"/>
    <w:link w:val="TitleChar"/>
    <w:uiPriority w:val="10"/>
    <w:qFormat/>
    <w:rsid w:val="00291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A7"/>
    <w:pPr>
      <w:spacing w:before="160"/>
      <w:jc w:val="center"/>
    </w:pPr>
    <w:rPr>
      <w:i/>
      <w:iCs/>
      <w:color w:val="404040" w:themeColor="text1" w:themeTint="BF"/>
    </w:rPr>
  </w:style>
  <w:style w:type="character" w:customStyle="1" w:styleId="QuoteChar">
    <w:name w:val="Quote Char"/>
    <w:basedOn w:val="DefaultParagraphFont"/>
    <w:link w:val="Quote"/>
    <w:uiPriority w:val="29"/>
    <w:rsid w:val="002914A7"/>
    <w:rPr>
      <w:i/>
      <w:iCs/>
      <w:color w:val="404040" w:themeColor="text1" w:themeTint="BF"/>
    </w:rPr>
  </w:style>
  <w:style w:type="paragraph" w:styleId="ListParagraph">
    <w:name w:val="List Paragraph"/>
    <w:aliases w:val="IBL List Paragraph,Дэд гарчиг,List Paragraph1,Bullets,AusAID List Paragraph,Figure Title,List Paragraph Num,Paragraph,List Paragraph2,Recommendation,List Paragraph11,Bulleted List Paragraph,Colorful List - Accent 11,References,Subtitle1"/>
    <w:basedOn w:val="Normal"/>
    <w:link w:val="ListParagraphChar"/>
    <w:uiPriority w:val="34"/>
    <w:qFormat/>
    <w:rsid w:val="002914A7"/>
    <w:pPr>
      <w:ind w:left="720"/>
      <w:contextualSpacing/>
    </w:pPr>
  </w:style>
  <w:style w:type="character" w:styleId="IntenseEmphasis">
    <w:name w:val="Intense Emphasis"/>
    <w:basedOn w:val="DefaultParagraphFont"/>
    <w:uiPriority w:val="21"/>
    <w:qFormat/>
    <w:rsid w:val="002914A7"/>
    <w:rPr>
      <w:i/>
      <w:iCs/>
      <w:color w:val="0F4761" w:themeColor="accent1" w:themeShade="BF"/>
    </w:rPr>
  </w:style>
  <w:style w:type="paragraph" w:styleId="IntenseQuote">
    <w:name w:val="Intense Quote"/>
    <w:basedOn w:val="Normal"/>
    <w:next w:val="Normal"/>
    <w:link w:val="IntenseQuoteChar"/>
    <w:uiPriority w:val="30"/>
    <w:qFormat/>
    <w:rsid w:val="00291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4A7"/>
    <w:rPr>
      <w:i/>
      <w:iCs/>
      <w:color w:val="0F4761" w:themeColor="accent1" w:themeShade="BF"/>
    </w:rPr>
  </w:style>
  <w:style w:type="character" w:styleId="IntenseReference">
    <w:name w:val="Intense Reference"/>
    <w:basedOn w:val="DefaultParagraphFont"/>
    <w:uiPriority w:val="32"/>
    <w:qFormat/>
    <w:rsid w:val="002914A7"/>
    <w:rPr>
      <w:b/>
      <w:bCs/>
      <w:smallCaps/>
      <w:color w:val="0F4761" w:themeColor="accent1" w:themeShade="BF"/>
      <w:spacing w:val="5"/>
    </w:rPr>
  </w:style>
  <w:style w:type="table" w:styleId="TableGrid">
    <w:name w:val="Table Grid"/>
    <w:basedOn w:val="TableNormal"/>
    <w:uiPriority w:val="39"/>
    <w:rsid w:val="002914A7"/>
    <w:pPr>
      <w:spacing w:after="0" w:line="240" w:lineRule="auto"/>
    </w:pPr>
    <w:rPr>
      <w:rFonts w:ascii="Times New Roman" w:hAnsi="Times New Roman"/>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IBL List Paragraph Char,Дэд гарчиг Char,List Paragraph1 Char,Bullets Char,AusAID List Paragraph Char,Figure Title Char,List Paragraph Num Char,Paragraph Char,List Paragraph2 Char,Recommendation Char,List Paragraph11 Char"/>
    <w:link w:val="ListParagraph"/>
    <w:uiPriority w:val="34"/>
    <w:qFormat/>
    <w:rsid w:val="002914A7"/>
  </w:style>
  <w:style w:type="table" w:styleId="ListTable2-Accent5">
    <w:name w:val="List Table 2 Accent 5"/>
    <w:basedOn w:val="TableNormal"/>
    <w:uiPriority w:val="47"/>
    <w:rsid w:val="002914A7"/>
    <w:pPr>
      <w:spacing w:after="0" w:line="240" w:lineRule="auto"/>
    </w:pPr>
    <w:rPr>
      <w:rFonts w:ascii="Times New Roman" w:hAnsi="Times New Roman"/>
      <w:szCs w:val="22"/>
    </w:r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695</Words>
  <Characters>4344</Characters>
  <Application>Microsoft Office Word</Application>
  <DocSecurity>0</DocSecurity>
  <Lines>255</Lines>
  <Paragraphs>179</Paragraphs>
  <ScaleCrop>false</ScaleCrop>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Byambadorj Altansukh</dc:creator>
  <cp:keywords/>
  <dc:description/>
  <cp:lastModifiedBy>Byambadorj Altansukh</cp:lastModifiedBy>
  <cp:revision>1</cp:revision>
  <dcterms:created xsi:type="dcterms:W3CDTF">2026-03-12T02:07:00Z</dcterms:created>
  <dcterms:modified xsi:type="dcterms:W3CDTF">2026-03-12T02:07:00Z</dcterms:modified>
</cp:coreProperties>
</file>