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9935" w14:textId="18ABEFF2" w:rsidR="00C01BE8" w:rsidRDefault="00C01675" w:rsidP="00C01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Защита информации от утечки по скрытым каналам</w:t>
      </w:r>
    </w:p>
    <w:p w14:paraId="1720E73D" w14:textId="42C6A09C" w:rsidR="00C01675" w:rsidRDefault="00C01675" w:rsidP="00C01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Домашняя работа</w:t>
      </w:r>
    </w:p>
    <w:p w14:paraId="0F1F6732" w14:textId="0D89349F" w:rsidR="00C01675" w:rsidRDefault="00C01675" w:rsidP="00C01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Вычисление пропускной способности скрытых каналов</w:t>
      </w:r>
    </w:p>
    <w:p w14:paraId="63B4665E" w14:textId="1AC7FD3E" w:rsidR="00C01675" w:rsidRDefault="00C01675" w:rsidP="00C016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AE5E1" w14:textId="0DA15263" w:rsidR="00C01675" w:rsidRDefault="00C01675" w:rsidP="00C01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1: </w:t>
      </w:r>
      <w:r w:rsidRPr="00C01675">
        <w:rPr>
          <w:rFonts w:ascii="Times New Roman" w:hAnsi="Times New Roman" w:cs="Times New Roman"/>
          <w:sz w:val="28"/>
          <w:szCs w:val="28"/>
        </w:rPr>
        <w:t xml:space="preserve">Вероятности входных символов одинаковы и равны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C0167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канал без ошибок (символы передаются с вероятностью, равной 1).</w:t>
      </w:r>
    </w:p>
    <w:p w14:paraId="00E264D4" w14:textId="50066DB8" w:rsidR="00C01675" w:rsidRDefault="00C01675" w:rsidP="00C01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пропускной способности воспользуемся формулой:</w:t>
      </w:r>
    </w:p>
    <w:p w14:paraId="48BE242A" w14:textId="7E6EF283" w:rsidR="00C01675" w:rsidRDefault="00C01675" w:rsidP="00C01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08FD88" wp14:editId="10F32693">
            <wp:extent cx="14097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462F6672" w14:textId="52B58AB7" w:rsidR="00C01675" w:rsidRDefault="00C01675" w:rsidP="00C01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67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6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0 для данного канала,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1675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01675">
        <w:rPr>
          <w:rFonts w:ascii="Times New Roman" w:hAnsi="Times New Roman" w:cs="Times New Roman"/>
          <w:sz w:val="28"/>
          <w:szCs w:val="28"/>
        </w:rPr>
        <w:t xml:space="preserve"> + 1) / 2. </w:t>
      </w:r>
      <w:r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16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6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вычисляется по следующей формуле:</w:t>
      </w:r>
    </w:p>
    <w:p w14:paraId="5BE5A40E" w14:textId="4122239D" w:rsidR="00C01675" w:rsidRDefault="00C01675" w:rsidP="00C01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EDE77C" wp14:editId="03D64C67">
            <wp:extent cx="2343150" cy="276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6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</w:p>
    <w:p w14:paraId="55BD03DE" w14:textId="3871D4B9" w:rsidR="00C01675" w:rsidRDefault="00C01675" w:rsidP="00C01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01675">
        <w:rPr>
          <w:rFonts w:ascii="Times New Roman" w:hAnsi="Times New Roman" w:cs="Times New Roman"/>
          <w:sz w:val="28"/>
          <w:szCs w:val="28"/>
        </w:rPr>
        <w:t xml:space="preserve">1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A8EF5" w14:textId="162A5227" w:rsidR="00C01675" w:rsidRDefault="00C01675" w:rsidP="00C016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при котором пропускная способность будет максимальной, а также для построения графика зависимости </w:t>
      </w:r>
      <w:r w:rsidR="00EB2679">
        <w:rPr>
          <w:rFonts w:ascii="Times New Roman" w:hAnsi="Times New Roman" w:cs="Times New Roman"/>
          <w:sz w:val="28"/>
          <w:szCs w:val="28"/>
        </w:rPr>
        <w:t>пропускной способности от количества символов, передаваемых в канале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End"/>
      <w:r w:rsidRPr="00C01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написана программа:</w:t>
      </w:r>
    </w:p>
    <w:p w14:paraId="5968CB5B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math</w:t>
      </w:r>
      <w:proofErr w:type="gramEnd"/>
    </w:p>
    <w:p w14:paraId="244E59CC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6CD7A4A0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D36CD6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>res = 0</w:t>
      </w:r>
    </w:p>
    <w:p w14:paraId="750317FE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n_res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12BC6BB4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res_arr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617C98C1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n_arr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BD26960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for n in 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1000):</w:t>
      </w:r>
    </w:p>
    <w:p w14:paraId="722149CF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 !</w:t>
      </w:r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= 0:</w:t>
      </w:r>
    </w:p>
    <w:p w14:paraId="02198469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t = (n + 1) / 2</w:t>
      </w:r>
    </w:p>
    <w:p w14:paraId="27F96D83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h = 0</w:t>
      </w:r>
    </w:p>
    <w:p w14:paraId="26EB0B5E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n_temp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n + 1):</w:t>
      </w:r>
    </w:p>
    <w:p w14:paraId="221FD849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= 0:</w:t>
      </w:r>
    </w:p>
    <w:p w14:paraId="3AB938C5" w14:textId="687F767F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h += ((1 / n) * math.log2(1 / n)) * (-1)</w:t>
      </w:r>
    </w:p>
    <w:p w14:paraId="6EC3A5A5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res_temp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= h / t</w:t>
      </w:r>
    </w:p>
    <w:p w14:paraId="62B6A11A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res_temp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&gt; res:</w:t>
      </w:r>
    </w:p>
    <w:p w14:paraId="134F4D85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    res =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res_temp</w:t>
      </w:r>
      <w:proofErr w:type="spellEnd"/>
    </w:p>
    <w:p w14:paraId="645DB072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n_res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= n</w:t>
      </w:r>
    </w:p>
    <w:p w14:paraId="7946EA0A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arr.append</w:t>
      </w:r>
      <w:proofErr w:type="spellEnd"/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res_temp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676451" w14:textId="5883C551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</w:t>
      </w:r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arr.append</w:t>
      </w:r>
      <w:proofErr w:type="spellEnd"/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7C803CCE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n_arr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res_arr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38A331" w14:textId="6C3F6E9F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2679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EB267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AD94A72" w14:textId="77777777" w:rsidR="00EB2679" w:rsidRP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>print(res)</w:t>
      </w:r>
    </w:p>
    <w:p w14:paraId="709E4D40" w14:textId="5235A27F" w:rsid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267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EB2679">
        <w:rPr>
          <w:rFonts w:ascii="Times New Roman" w:hAnsi="Times New Roman" w:cs="Times New Roman"/>
          <w:sz w:val="28"/>
          <w:szCs w:val="28"/>
          <w:lang w:val="en-US"/>
        </w:rPr>
        <w:t>n_res</w:t>
      </w:r>
      <w:proofErr w:type="spellEnd"/>
      <w:r w:rsidRPr="00EB2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A7B574" w14:textId="32E922BF" w:rsid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E6B9C0" w14:textId="5C67937C" w:rsid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результаты:</w:t>
      </w:r>
    </w:p>
    <w:p w14:paraId="0C91D8D0" w14:textId="427BCCAA" w:rsidR="00EB2679" w:rsidRPr="005578DD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пропускная способность = </w:t>
      </w:r>
      <w:r w:rsidRPr="00EB2679">
        <w:rPr>
          <w:rFonts w:ascii="Times New Roman" w:hAnsi="Times New Roman" w:cs="Times New Roman"/>
          <w:sz w:val="28"/>
          <w:szCs w:val="28"/>
        </w:rPr>
        <w:t>0.</w:t>
      </w:r>
      <w:r w:rsidR="005578DD" w:rsidRPr="005578DD">
        <w:rPr>
          <w:rFonts w:ascii="Times New Roman" w:hAnsi="Times New Roman" w:cs="Times New Roman"/>
          <w:sz w:val="28"/>
          <w:szCs w:val="28"/>
        </w:rPr>
        <w:t>8</w:t>
      </w:r>
    </w:p>
    <w:p w14:paraId="6D2F7742" w14:textId="738D6522" w:rsidR="00EB2679" w:rsidRPr="005578DD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символов в канале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578DD" w:rsidRPr="005578DD">
        <w:rPr>
          <w:rFonts w:ascii="Times New Roman" w:hAnsi="Times New Roman" w:cs="Times New Roman"/>
          <w:sz w:val="28"/>
          <w:szCs w:val="28"/>
        </w:rPr>
        <w:t>4</w:t>
      </w:r>
    </w:p>
    <w:p w14:paraId="286B9989" w14:textId="3A87D684" w:rsidR="00EB2679" w:rsidRDefault="00EB2679" w:rsidP="00EB26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пропускной способности от числа символов в канале:</w:t>
      </w:r>
    </w:p>
    <w:p w14:paraId="083D5ADA" w14:textId="399D359E" w:rsidR="00EB2679" w:rsidRDefault="005578DD" w:rsidP="00EB26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EC4F0" wp14:editId="61354F05">
            <wp:extent cx="5104160" cy="2719754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574" cy="27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1370" w14:textId="6859B9CF" w:rsidR="00EB2679" w:rsidRDefault="00EB2679" w:rsidP="00EB26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3A24F9" w14:textId="6C4AF7DE" w:rsidR="00EB2679" w:rsidRDefault="00EB2679" w:rsidP="00EB26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313DDE9" w14:textId="45734078" w:rsidR="00EB2679" w:rsidRPr="00EB2679" w:rsidRDefault="00EB2679" w:rsidP="00EB26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работы были получены практические и теоретические навыки, необходимые для оценки пропускной способности скрытых каналов.</w:t>
      </w:r>
    </w:p>
    <w:sectPr w:rsidR="00EB2679" w:rsidRPr="00EB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75"/>
    <w:rsid w:val="005578DD"/>
    <w:rsid w:val="00C01675"/>
    <w:rsid w:val="00C01BE8"/>
    <w:rsid w:val="00EB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8DDF"/>
  <w15:chartTrackingRefBased/>
  <w15:docId w15:val="{924D5A1C-9EAA-4093-B271-13524507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Бычков Георгий bgs002</dc:creator>
  <cp:keywords/>
  <dc:description/>
  <cp:lastModifiedBy>Бычков Георгий bgs002</cp:lastModifiedBy>
  <cp:revision>2</cp:revision>
  <dcterms:created xsi:type="dcterms:W3CDTF">2021-04-11T13:07:00Z</dcterms:created>
  <dcterms:modified xsi:type="dcterms:W3CDTF">2021-04-11T17:27:00Z</dcterms:modified>
</cp:coreProperties>
</file>