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DDA" w:rsidRDefault="00E24DDA">
      <w:r>
        <w:rPr>
          <w:rFonts w:ascii="FuturaPT" w:hAnsi="FuturaPT"/>
          <w:color w:val="000000"/>
          <w:sz w:val="21"/>
          <w:szCs w:val="21"/>
          <w:shd w:val="clear" w:color="auto" w:fill="FFFFFF"/>
        </w:rPr>
        <w:t>Флакон 500 мл – емкость универсального назначения, в котором можно хранить и транспортировать различные вещества. Он отлично подходит для разлива питьевой воды, растительного масла, соусов, а также косметических препаратов, средств бытовой химии различного назначения. В них можно разливать антисептические препараты для продажи предприятиям и организациям.Удобны для использования на линиях разлива предприятий, так как отличаются малым весом, что не создает сложностей в дальнейшей погрузке, а также исключается их бой.Прозрачный пластик, который используется для изготовления, является экологически безопасным материалом, полностью соответствует требованиям качества и безопасности. Не содержит в своем составе опасных и вредных для здоровья составляющих, не вступает в химические реакции с агрессивными элементами.Чтобы купить флакон 500 мл по небольшой цене, не потребуется много времени. Для этого нужно связаться по контактному телефону, с представителем нашей компании. Номер размещен на сайте в разделе «Контакты». Заказ можно сделать лично, посетив один из офисов. Объемы поставок не ограничены, заявки выполняются в максимально короткие сроки.</w:t>
      </w:r>
      <w:bookmarkStart w:id="0" w:name="_GoBack"/>
      <w:bookmarkEnd w:id="0"/>
    </w:p>
    <w:sectPr w:rsidR="00E24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uturaPT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DA"/>
    <w:rsid w:val="00E2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B8ACD-9360-4BF1-9299-278D2482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2020-12-02T20:21:00Z</dcterms:created>
  <dcterms:modified xsi:type="dcterms:W3CDTF">2020-12-02T20:21:00Z</dcterms:modified>
</cp:coreProperties>
</file>