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473" w:rsidRPr="00200665" w:rsidRDefault="00385D74" w:rsidP="001F0A6F">
      <w:pPr>
        <w:spacing w:line="240" w:lineRule="auto"/>
        <w:rPr>
          <w:b/>
        </w:rPr>
      </w:pPr>
      <w:r w:rsidRPr="00200665">
        <w:rPr>
          <w:b/>
        </w:rPr>
        <w:t>1 слайд.</w:t>
      </w:r>
    </w:p>
    <w:p w:rsidR="00385D74" w:rsidRPr="00200665" w:rsidRDefault="00385D74" w:rsidP="001F0A6F">
      <w:pPr>
        <w:spacing w:line="240" w:lineRule="auto"/>
        <w:ind w:firstLine="709"/>
      </w:pPr>
      <w:r w:rsidRPr="00200665">
        <w:t xml:space="preserve">Целью данной дипломной работы является разработка удаленной базы данных и </w:t>
      </w:r>
      <w:r w:rsidRPr="00200665">
        <w:rPr>
          <w:lang w:val="en-US"/>
        </w:rPr>
        <w:t>Web</w:t>
      </w:r>
      <w:r w:rsidRPr="00200665">
        <w:t xml:space="preserve">-приложения для сбора, предварительной обработки и хранения данных, получаемых с почвенной лизиметрической станции, гидрометеорологической станции и стационарных станций измерения влажности почв. Результаты измерений каждые шесть часов передаются на сервер </w:t>
      </w:r>
      <w:proofErr w:type="spellStart"/>
      <w:r w:rsidRPr="00200665">
        <w:t>АлтГУ</w:t>
      </w:r>
      <w:proofErr w:type="spellEnd"/>
      <w:r w:rsidRPr="00200665">
        <w:t xml:space="preserve"> в неупорядоченном виде.</w:t>
      </w:r>
    </w:p>
    <w:p w:rsidR="00385D74" w:rsidRPr="00200665" w:rsidRDefault="00385D74" w:rsidP="001F0A6F">
      <w:pPr>
        <w:spacing w:line="240" w:lineRule="auto"/>
        <w:ind w:firstLine="709"/>
      </w:pPr>
      <w:r w:rsidRPr="00200665">
        <w:t>На сервере необходимо создать распределённую БД, содержащую данную информацию.</w:t>
      </w:r>
    </w:p>
    <w:p w:rsidR="00385D74" w:rsidRPr="00200665" w:rsidRDefault="00385D74" w:rsidP="001F0A6F">
      <w:pPr>
        <w:spacing w:line="240" w:lineRule="auto"/>
        <w:rPr>
          <w:b/>
        </w:rPr>
      </w:pPr>
      <w:r w:rsidRPr="00200665">
        <w:rPr>
          <w:b/>
        </w:rPr>
        <w:t>2 слайд.</w:t>
      </w:r>
    </w:p>
    <w:p w:rsidR="00385D74" w:rsidRPr="00200665" w:rsidRDefault="00385D74" w:rsidP="001F0A6F">
      <w:pPr>
        <w:spacing w:line="240" w:lineRule="auto"/>
        <w:ind w:firstLine="709"/>
        <w:jc w:val="both"/>
      </w:pPr>
      <w:r w:rsidRPr="00200665">
        <w:rPr>
          <w:lang w:val="en-US"/>
        </w:rPr>
        <w:t>Web</w:t>
      </w:r>
      <w:r w:rsidRPr="00200665">
        <w:t>-приложение должно удовлетворять следующим требованиям:</w:t>
      </w:r>
    </w:p>
    <w:p w:rsidR="00385D74" w:rsidRPr="00200665" w:rsidRDefault="00385D74" w:rsidP="001F0A6F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sz w:val="22"/>
        </w:rPr>
      </w:pPr>
      <w:r w:rsidRPr="00200665">
        <w:rPr>
          <w:sz w:val="22"/>
        </w:rPr>
        <w:t>максимальное удобство пользователя при работе;</w:t>
      </w:r>
    </w:p>
    <w:p w:rsidR="00385D74" w:rsidRPr="00200665" w:rsidRDefault="00385D74" w:rsidP="001F0A6F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sz w:val="22"/>
        </w:rPr>
      </w:pPr>
      <w:proofErr w:type="spellStart"/>
      <w:r w:rsidRPr="00200665">
        <w:rPr>
          <w:sz w:val="22"/>
        </w:rPr>
        <w:t>мультиплатформенность</w:t>
      </w:r>
      <w:proofErr w:type="spellEnd"/>
      <w:r w:rsidRPr="00200665">
        <w:rPr>
          <w:sz w:val="22"/>
        </w:rPr>
        <w:t>;</w:t>
      </w:r>
    </w:p>
    <w:p w:rsidR="00385D74" w:rsidRPr="00200665" w:rsidRDefault="00385D74" w:rsidP="001F0A6F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sz w:val="22"/>
        </w:rPr>
      </w:pPr>
      <w:r w:rsidRPr="00200665">
        <w:rPr>
          <w:sz w:val="22"/>
        </w:rPr>
        <w:t>Для обеспечения первичного анализа данных необходима реализация следующих вариантов диаграмм:</w:t>
      </w:r>
    </w:p>
    <w:p w:rsidR="00385D74" w:rsidRPr="00200665" w:rsidRDefault="00385D74" w:rsidP="001F0A6F">
      <w:pPr>
        <w:pStyle w:val="a3"/>
        <w:numPr>
          <w:ilvl w:val="1"/>
          <w:numId w:val="1"/>
        </w:numPr>
        <w:spacing w:line="240" w:lineRule="auto"/>
        <w:jc w:val="both"/>
        <w:rPr>
          <w:sz w:val="22"/>
        </w:rPr>
      </w:pPr>
      <w:r w:rsidRPr="00200665">
        <w:rPr>
          <w:sz w:val="22"/>
        </w:rPr>
        <w:t>Простой однорядный/многорядный линейный график по выбранным пользователем показателям из списка за указанный период времени;</w:t>
      </w:r>
    </w:p>
    <w:p w:rsidR="00385D74" w:rsidRPr="00200665" w:rsidRDefault="00385D74" w:rsidP="001F0A6F">
      <w:pPr>
        <w:pStyle w:val="a3"/>
        <w:numPr>
          <w:ilvl w:val="1"/>
          <w:numId w:val="1"/>
        </w:numPr>
        <w:spacing w:line="240" w:lineRule="auto"/>
        <w:jc w:val="both"/>
        <w:rPr>
          <w:sz w:val="22"/>
        </w:rPr>
      </w:pPr>
      <w:r w:rsidRPr="00200665">
        <w:rPr>
          <w:sz w:val="22"/>
        </w:rPr>
        <w:t>Линейный график многорядный для сравнения данных за ряд лет по выбранному показателю;</w:t>
      </w:r>
    </w:p>
    <w:p w:rsidR="00385D74" w:rsidRPr="00200665" w:rsidRDefault="00385D74" w:rsidP="001F0A6F">
      <w:pPr>
        <w:pStyle w:val="a3"/>
        <w:numPr>
          <w:ilvl w:val="1"/>
          <w:numId w:val="1"/>
        </w:numPr>
        <w:spacing w:line="240" w:lineRule="auto"/>
        <w:jc w:val="both"/>
        <w:rPr>
          <w:sz w:val="22"/>
        </w:rPr>
      </w:pPr>
      <w:r w:rsidRPr="00200665">
        <w:rPr>
          <w:sz w:val="22"/>
        </w:rPr>
        <w:t>График комбинированный (линейный и столбчатый) для выбранных показателей на заданный временной период;</w:t>
      </w:r>
    </w:p>
    <w:p w:rsidR="00385D74" w:rsidRPr="00200665" w:rsidRDefault="00385D74" w:rsidP="001F0A6F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sz w:val="22"/>
        </w:rPr>
      </w:pPr>
      <w:r w:rsidRPr="00200665">
        <w:rPr>
          <w:sz w:val="22"/>
        </w:rPr>
        <w:t xml:space="preserve">Информация от оборудования (почвенные лизиметрические станции и гидрометеостанции) поступает </w:t>
      </w:r>
      <w:proofErr w:type="gramStart"/>
      <w:r w:rsidRPr="00200665">
        <w:rPr>
          <w:sz w:val="22"/>
        </w:rPr>
        <w:t>в «сыром»</w:t>
      </w:r>
      <w:proofErr w:type="gramEnd"/>
      <w:r w:rsidRPr="00200665">
        <w:rPr>
          <w:sz w:val="22"/>
        </w:rPr>
        <w:t xml:space="preserve"> виде, ее запись в базу данных должна осуществляется посредством импорта из файла формата *.</w:t>
      </w:r>
      <w:r w:rsidRPr="00200665">
        <w:rPr>
          <w:sz w:val="22"/>
          <w:lang w:val="en-US"/>
        </w:rPr>
        <w:t>csv</w:t>
      </w:r>
      <w:r w:rsidRPr="00200665">
        <w:rPr>
          <w:sz w:val="22"/>
        </w:rPr>
        <w:t>;</w:t>
      </w:r>
    </w:p>
    <w:p w:rsidR="00385D74" w:rsidRPr="00200665" w:rsidRDefault="00385D74" w:rsidP="001F0A6F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sz w:val="22"/>
        </w:rPr>
      </w:pPr>
      <w:r w:rsidRPr="00200665">
        <w:rPr>
          <w:sz w:val="22"/>
        </w:rPr>
        <w:t>Возможности экспорта данных из базы в файл *.</w:t>
      </w:r>
      <w:proofErr w:type="spellStart"/>
      <w:r w:rsidRPr="00200665">
        <w:rPr>
          <w:sz w:val="22"/>
        </w:rPr>
        <w:t>xls</w:t>
      </w:r>
      <w:proofErr w:type="spellEnd"/>
      <w:r w:rsidRPr="00200665">
        <w:rPr>
          <w:sz w:val="22"/>
        </w:rPr>
        <w:t xml:space="preserve"> или *.</w:t>
      </w:r>
      <w:proofErr w:type="spellStart"/>
      <w:r w:rsidRPr="00200665">
        <w:rPr>
          <w:sz w:val="22"/>
        </w:rPr>
        <w:t>csv</w:t>
      </w:r>
      <w:proofErr w:type="spellEnd"/>
      <w:r w:rsidRPr="00200665">
        <w:rPr>
          <w:sz w:val="22"/>
        </w:rPr>
        <w:t>;</w:t>
      </w:r>
    </w:p>
    <w:p w:rsidR="00385D74" w:rsidRPr="00200665" w:rsidRDefault="00385D74" w:rsidP="001F0A6F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sz w:val="22"/>
        </w:rPr>
      </w:pPr>
      <w:r w:rsidRPr="00200665">
        <w:rPr>
          <w:sz w:val="22"/>
        </w:rPr>
        <w:t>Возможность записи диаграмм в файл *.</w:t>
      </w:r>
      <w:proofErr w:type="spellStart"/>
      <w:r w:rsidRPr="00200665">
        <w:rPr>
          <w:sz w:val="22"/>
        </w:rPr>
        <w:t>jpg</w:t>
      </w:r>
      <w:proofErr w:type="spellEnd"/>
      <w:r w:rsidRPr="00200665">
        <w:rPr>
          <w:sz w:val="22"/>
        </w:rPr>
        <w:t xml:space="preserve"> или *.</w:t>
      </w:r>
      <w:proofErr w:type="spellStart"/>
      <w:r w:rsidRPr="00200665">
        <w:rPr>
          <w:sz w:val="22"/>
        </w:rPr>
        <w:t>tiff</w:t>
      </w:r>
      <w:proofErr w:type="spellEnd"/>
      <w:r w:rsidRPr="00200665">
        <w:rPr>
          <w:sz w:val="22"/>
        </w:rPr>
        <w:t>;</w:t>
      </w:r>
    </w:p>
    <w:p w:rsidR="00385D74" w:rsidRPr="00200665" w:rsidRDefault="00385D74" w:rsidP="001F0A6F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sz w:val="22"/>
        </w:rPr>
      </w:pPr>
      <w:r w:rsidRPr="00200665">
        <w:rPr>
          <w:sz w:val="22"/>
        </w:rPr>
        <w:t>Содержимое базы данных должно подлежать резервному копированию на резервный носитель;</w:t>
      </w:r>
    </w:p>
    <w:p w:rsidR="00385D74" w:rsidRPr="00200665" w:rsidRDefault="00385D74" w:rsidP="001F0A6F">
      <w:pPr>
        <w:spacing w:line="240" w:lineRule="auto"/>
      </w:pPr>
    </w:p>
    <w:p w:rsidR="00385D74" w:rsidRPr="00200665" w:rsidRDefault="00385D74" w:rsidP="001F0A6F">
      <w:pPr>
        <w:spacing w:line="240" w:lineRule="auto"/>
        <w:rPr>
          <w:b/>
        </w:rPr>
      </w:pPr>
      <w:r w:rsidRPr="00200665">
        <w:rPr>
          <w:b/>
        </w:rPr>
        <w:t>3 слайд.</w:t>
      </w:r>
    </w:p>
    <w:p w:rsidR="00000000" w:rsidRPr="00200665" w:rsidRDefault="00200665" w:rsidP="001F0A6F">
      <w:pPr>
        <w:numPr>
          <w:ilvl w:val="0"/>
          <w:numId w:val="3"/>
        </w:numPr>
        <w:spacing w:line="240" w:lineRule="auto"/>
      </w:pPr>
      <w:r w:rsidRPr="00200665">
        <w:t xml:space="preserve">Для управления базой данных была выбрана СУБД с открытым исходным кодом </w:t>
      </w:r>
      <w:proofErr w:type="spellStart"/>
      <w:r w:rsidRPr="00200665">
        <w:rPr>
          <w:lang w:val="en-US"/>
        </w:rPr>
        <w:t>phpMyAdmin</w:t>
      </w:r>
      <w:proofErr w:type="spellEnd"/>
      <w:r w:rsidRPr="00200665">
        <w:t xml:space="preserve"> разработанная </w:t>
      </w:r>
      <w:proofErr w:type="spellStart"/>
      <w:r w:rsidRPr="00200665">
        <w:rPr>
          <w:lang w:val="en-US"/>
        </w:rPr>
        <w:t>phpMyAdmin</w:t>
      </w:r>
      <w:proofErr w:type="spellEnd"/>
      <w:r w:rsidRPr="00200665">
        <w:t xml:space="preserve"> </w:t>
      </w:r>
      <w:r w:rsidRPr="00200665">
        <w:rPr>
          <w:lang w:val="en-US"/>
        </w:rPr>
        <w:t>Developer</w:t>
      </w:r>
      <w:r w:rsidRPr="00200665">
        <w:t xml:space="preserve"> </w:t>
      </w:r>
      <w:r w:rsidRPr="00200665">
        <w:rPr>
          <w:lang w:val="en-US"/>
        </w:rPr>
        <w:t>Team</w:t>
      </w:r>
      <w:r w:rsidRPr="00200665">
        <w:t>.</w:t>
      </w:r>
    </w:p>
    <w:p w:rsidR="00000000" w:rsidRPr="00200665" w:rsidRDefault="00200665" w:rsidP="001F0A6F">
      <w:pPr>
        <w:numPr>
          <w:ilvl w:val="0"/>
          <w:numId w:val="3"/>
        </w:numPr>
        <w:spacing w:line="240" w:lineRule="auto"/>
      </w:pPr>
      <w:r w:rsidRPr="00200665">
        <w:t xml:space="preserve">Для разработки клиентской части были использованы: </w:t>
      </w:r>
    </w:p>
    <w:p w:rsidR="00000000" w:rsidRPr="00200665" w:rsidRDefault="00200665" w:rsidP="001F0A6F">
      <w:pPr>
        <w:numPr>
          <w:ilvl w:val="0"/>
          <w:numId w:val="4"/>
        </w:numPr>
        <w:spacing w:line="240" w:lineRule="auto"/>
      </w:pPr>
      <w:r w:rsidRPr="00200665">
        <w:t xml:space="preserve">стандартизированный язык разметки документов в сети </w:t>
      </w:r>
      <w:r w:rsidRPr="00200665">
        <w:rPr>
          <w:lang w:val="en-US"/>
        </w:rPr>
        <w:t>Internet</w:t>
      </w:r>
      <w:r w:rsidRPr="00200665">
        <w:t xml:space="preserve"> – </w:t>
      </w:r>
      <w:r w:rsidRPr="00200665">
        <w:rPr>
          <w:lang w:val="en-US"/>
        </w:rPr>
        <w:t>HTML</w:t>
      </w:r>
      <w:r w:rsidRPr="00200665">
        <w:t>;</w:t>
      </w:r>
    </w:p>
    <w:p w:rsidR="00000000" w:rsidRPr="00200665" w:rsidRDefault="00200665" w:rsidP="001F0A6F">
      <w:pPr>
        <w:numPr>
          <w:ilvl w:val="0"/>
          <w:numId w:val="4"/>
        </w:numPr>
        <w:spacing w:line="240" w:lineRule="auto"/>
      </w:pPr>
      <w:r w:rsidRPr="00200665">
        <w:t xml:space="preserve">формальный язык описания внешнего вида документа, написанного с использованием </w:t>
      </w:r>
      <w:r w:rsidRPr="00200665">
        <w:rPr>
          <w:lang w:val="en-US"/>
        </w:rPr>
        <w:t>HTML</w:t>
      </w:r>
      <w:r w:rsidRPr="00200665">
        <w:t xml:space="preserve"> – </w:t>
      </w:r>
      <w:r w:rsidRPr="00200665">
        <w:rPr>
          <w:lang w:val="en-US"/>
        </w:rPr>
        <w:t>CSS</w:t>
      </w:r>
      <w:r w:rsidRPr="00200665">
        <w:t>;</w:t>
      </w:r>
    </w:p>
    <w:p w:rsidR="00000000" w:rsidRPr="00200665" w:rsidRDefault="00200665" w:rsidP="001F0A6F">
      <w:pPr>
        <w:numPr>
          <w:ilvl w:val="0"/>
          <w:numId w:val="4"/>
        </w:numPr>
        <w:spacing w:line="240" w:lineRule="auto"/>
      </w:pPr>
      <w:r w:rsidRPr="00200665">
        <w:t>скриптовый язык общего назначения, применяем</w:t>
      </w:r>
      <w:r w:rsidRPr="00200665">
        <w:t xml:space="preserve">ый для разработки </w:t>
      </w:r>
      <w:r w:rsidRPr="00200665">
        <w:rPr>
          <w:lang w:val="en-US"/>
        </w:rPr>
        <w:t>Web</w:t>
      </w:r>
      <w:r w:rsidRPr="00200665">
        <w:t xml:space="preserve">-приложений – </w:t>
      </w:r>
      <w:r w:rsidRPr="00200665">
        <w:rPr>
          <w:lang w:val="en-US"/>
        </w:rPr>
        <w:t>PHP</w:t>
      </w:r>
      <w:r w:rsidRPr="00200665">
        <w:t>;</w:t>
      </w:r>
    </w:p>
    <w:p w:rsidR="00385D74" w:rsidRPr="00200665" w:rsidRDefault="00200665" w:rsidP="001F0A6F">
      <w:pPr>
        <w:numPr>
          <w:ilvl w:val="0"/>
          <w:numId w:val="4"/>
        </w:numPr>
        <w:spacing w:line="240" w:lineRule="auto"/>
      </w:pPr>
      <w:proofErr w:type="spellStart"/>
      <w:r w:rsidRPr="00200665">
        <w:t>мультипа</w:t>
      </w:r>
      <w:r w:rsidRPr="00200665">
        <w:t>радигменный</w:t>
      </w:r>
      <w:proofErr w:type="spellEnd"/>
      <w:r w:rsidRPr="00200665">
        <w:t xml:space="preserve"> язык программирования – </w:t>
      </w:r>
      <w:r w:rsidRPr="00200665">
        <w:rPr>
          <w:lang w:val="en-US"/>
        </w:rPr>
        <w:t>JavaScript.</w:t>
      </w:r>
    </w:p>
    <w:p w:rsidR="00385D74" w:rsidRPr="00200665" w:rsidRDefault="00385D74" w:rsidP="001F0A6F">
      <w:pPr>
        <w:spacing w:line="240" w:lineRule="auto"/>
        <w:ind w:left="720"/>
        <w:rPr>
          <w:b/>
        </w:rPr>
      </w:pPr>
      <w:r w:rsidRPr="00200665">
        <w:rPr>
          <w:b/>
        </w:rPr>
        <w:t>4 слайд.</w:t>
      </w:r>
    </w:p>
    <w:p w:rsidR="00385D74" w:rsidRPr="00200665" w:rsidRDefault="00385D74" w:rsidP="001F0A6F">
      <w:pPr>
        <w:spacing w:line="240" w:lineRule="auto"/>
        <w:ind w:firstLine="709"/>
        <w:jc w:val="both"/>
      </w:pPr>
      <w:r w:rsidRPr="00200665">
        <w:rPr>
          <w:bCs/>
        </w:rPr>
        <w:t>Си</w:t>
      </w:r>
      <w:r w:rsidRPr="00200665">
        <w:t>стема баз данных – это компьютеризированная система хранения записей, т.е. компьютеризированная система, основное назначение которой – хранить информацию, предоставляя пользователям средства её извлечения и модификации [1].</w:t>
      </w:r>
    </w:p>
    <w:p w:rsidR="00385D74" w:rsidRPr="00200665" w:rsidRDefault="00385D74" w:rsidP="001F0A6F">
      <w:pPr>
        <w:spacing w:line="240" w:lineRule="auto"/>
        <w:ind w:firstLine="709"/>
        <w:jc w:val="both"/>
      </w:pPr>
      <w:r w:rsidRPr="00200665">
        <w:t>Система баз данных состоит из четырех главных компонентов: данные, аппаратное обеспечение, программное обеспечение и пользователи.</w:t>
      </w:r>
    </w:p>
    <w:p w:rsidR="00385D74" w:rsidRPr="00200665" w:rsidRDefault="00385D74" w:rsidP="001F0A6F">
      <w:pPr>
        <w:spacing w:line="240" w:lineRule="auto"/>
        <w:ind w:firstLine="709"/>
        <w:jc w:val="both"/>
      </w:pPr>
      <w:r w:rsidRPr="00200665">
        <w:lastRenderedPageBreak/>
        <w:t>Системы баз данных подразделяются на однопользовательские, т.е. система, в которой к базе данных может получить доступ одновременно только один пользователь, и многопользовательские, т.е. система, в которой к базе данных могут получить доступ сразу несколько пользователей.</w:t>
      </w:r>
    </w:p>
    <w:p w:rsidR="00385D74" w:rsidRPr="00200665" w:rsidRDefault="00385D74" w:rsidP="001F0A6F">
      <w:pPr>
        <w:spacing w:line="240" w:lineRule="auto"/>
        <w:ind w:firstLine="709"/>
        <w:jc w:val="both"/>
      </w:pPr>
      <w:r w:rsidRPr="00200665">
        <w:t xml:space="preserve">В общем случае данные в базе данных (по крайней мере, в больших системах) являются интегрированными и разделяемыми. Под понятием интегрированности данных подразумевается возможность представить базу данных как объединение нескольких отдельных файлов данных, полностью или частично исключающее избыточность хранения информации. Под понятием </w:t>
      </w:r>
      <w:proofErr w:type="spellStart"/>
      <w:r w:rsidRPr="00200665">
        <w:t>разделяемости</w:t>
      </w:r>
      <w:proofErr w:type="spellEnd"/>
      <w:r w:rsidRPr="00200665">
        <w:t xml:space="preserve"> данных подразумевается возможность использования несколькими различными пользователями отдельных элементов, хранимых в базе данных.</w:t>
      </w:r>
    </w:p>
    <w:p w:rsidR="00385D74" w:rsidRPr="00200665" w:rsidRDefault="001F0A6F" w:rsidP="001F0A6F">
      <w:pPr>
        <w:spacing w:line="240" w:lineRule="auto"/>
        <w:ind w:left="720"/>
        <w:rPr>
          <w:b/>
        </w:rPr>
      </w:pPr>
      <w:r w:rsidRPr="00200665">
        <w:rPr>
          <w:b/>
        </w:rPr>
        <w:t>5 слайд.</w:t>
      </w:r>
    </w:p>
    <w:p w:rsidR="001F0A6F" w:rsidRPr="00200665" w:rsidRDefault="001F0A6F" w:rsidP="001F0A6F">
      <w:pPr>
        <w:spacing w:line="240" w:lineRule="auto"/>
        <w:ind w:firstLine="709"/>
        <w:jc w:val="both"/>
      </w:pPr>
      <w:r w:rsidRPr="00200665">
        <w:t>База данных - это некоторый набор перманентных (постоянно хранимых) данных, используемых прикладными программными системами какого-либо предприятия, организации.</w:t>
      </w:r>
    </w:p>
    <w:p w:rsidR="001F0A6F" w:rsidRPr="00200665" w:rsidRDefault="001F0A6F" w:rsidP="001F0A6F">
      <w:pPr>
        <w:spacing w:line="240" w:lineRule="auto"/>
        <w:ind w:firstLine="709"/>
        <w:jc w:val="both"/>
      </w:pPr>
      <w:r w:rsidRPr="00200665">
        <w:t>Основным средством моделирования предметной области на этапе концептуального проектирования является модель сущность-связь.</w:t>
      </w:r>
    </w:p>
    <w:p w:rsidR="001F0A6F" w:rsidRPr="00200665" w:rsidRDefault="001F0A6F" w:rsidP="001F0A6F">
      <w:pPr>
        <w:spacing w:line="240" w:lineRule="auto"/>
        <w:ind w:firstLine="709"/>
        <w:jc w:val="both"/>
      </w:pPr>
      <w:r w:rsidRPr="00200665">
        <w:t>Сущность – любой различимый объект, который может быть представлен в базе данных.</w:t>
      </w:r>
    </w:p>
    <w:p w:rsidR="001F0A6F" w:rsidRPr="00200665" w:rsidRDefault="001F0A6F" w:rsidP="001F0A6F">
      <w:pPr>
        <w:spacing w:line="240" w:lineRule="auto"/>
        <w:ind w:firstLine="709"/>
        <w:jc w:val="both"/>
      </w:pPr>
      <w:r w:rsidRPr="00200665">
        <w:t>Связь – ассоциация, объединяющая несколько сущностей.</w:t>
      </w:r>
    </w:p>
    <w:p w:rsidR="001F0A6F" w:rsidRPr="00200665" w:rsidRDefault="001F0A6F" w:rsidP="001F0A6F">
      <w:pPr>
        <w:spacing w:line="240" w:lineRule="auto"/>
        <w:ind w:firstLine="709"/>
        <w:jc w:val="both"/>
      </w:pPr>
      <w:r w:rsidRPr="00200665">
        <w:t>Связь можно понимать, как сущность особого типа.</w:t>
      </w:r>
    </w:p>
    <w:p w:rsidR="001F0A6F" w:rsidRPr="00200665" w:rsidRDefault="001F0A6F" w:rsidP="001F0A6F">
      <w:pPr>
        <w:spacing w:line="240" w:lineRule="auto"/>
        <w:ind w:firstLine="709"/>
        <w:jc w:val="both"/>
        <w:rPr>
          <w:b/>
        </w:rPr>
      </w:pPr>
      <w:r w:rsidRPr="00200665">
        <w:rPr>
          <w:b/>
        </w:rPr>
        <w:t>6 слайд.</w:t>
      </w:r>
    </w:p>
    <w:p w:rsidR="001F0A6F" w:rsidRPr="00200665" w:rsidRDefault="001F0A6F" w:rsidP="001F0A6F">
      <w:pPr>
        <w:spacing w:line="240" w:lineRule="auto"/>
        <w:ind w:firstLine="709"/>
        <w:jc w:val="both"/>
      </w:pPr>
      <w:r w:rsidRPr="00200665">
        <w:t>Архитектура системы баз данных включает в себя три уровня: внутренний, внешний и концептуальный</w:t>
      </w:r>
    </w:p>
    <w:p w:rsidR="001F0A6F" w:rsidRPr="00200665" w:rsidRDefault="001F0A6F" w:rsidP="001F0A6F">
      <w:pPr>
        <w:pStyle w:val="a3"/>
        <w:numPr>
          <w:ilvl w:val="0"/>
          <w:numId w:val="5"/>
        </w:numPr>
        <w:spacing w:before="240" w:line="240" w:lineRule="auto"/>
        <w:ind w:left="0" w:firstLine="709"/>
        <w:jc w:val="both"/>
        <w:rPr>
          <w:sz w:val="22"/>
        </w:rPr>
      </w:pPr>
      <w:r w:rsidRPr="00200665">
        <w:rPr>
          <w:bCs/>
          <w:sz w:val="22"/>
        </w:rPr>
        <w:t xml:space="preserve">Внутренний уровень </w:t>
      </w:r>
      <w:r w:rsidRPr="00200665">
        <w:rPr>
          <w:sz w:val="22"/>
        </w:rPr>
        <w:t xml:space="preserve">(называемый также </w:t>
      </w:r>
      <w:r w:rsidRPr="00200665">
        <w:rPr>
          <w:iCs/>
          <w:sz w:val="22"/>
        </w:rPr>
        <w:t xml:space="preserve">физическим) </w:t>
      </w:r>
      <w:r w:rsidRPr="00200665">
        <w:rPr>
          <w:sz w:val="22"/>
        </w:rPr>
        <w:t>наиболее близок к физическому хранилищу информации, т.е. связан со способами сохранения информации на физических устройствах.</w:t>
      </w:r>
    </w:p>
    <w:p w:rsidR="001F0A6F" w:rsidRPr="00200665" w:rsidRDefault="001F0A6F" w:rsidP="001F0A6F">
      <w:pPr>
        <w:pStyle w:val="a3"/>
        <w:numPr>
          <w:ilvl w:val="0"/>
          <w:numId w:val="5"/>
        </w:numPr>
        <w:spacing w:before="240" w:line="240" w:lineRule="auto"/>
        <w:ind w:left="0" w:firstLine="709"/>
        <w:jc w:val="both"/>
        <w:rPr>
          <w:sz w:val="22"/>
        </w:rPr>
      </w:pPr>
      <w:r w:rsidRPr="00200665">
        <w:rPr>
          <w:bCs/>
          <w:sz w:val="22"/>
        </w:rPr>
        <w:t xml:space="preserve">Внешний уровень </w:t>
      </w:r>
      <w:r w:rsidRPr="00200665">
        <w:rPr>
          <w:sz w:val="22"/>
        </w:rPr>
        <w:t xml:space="preserve">(называемый также </w:t>
      </w:r>
      <w:r w:rsidRPr="00200665">
        <w:rPr>
          <w:iCs/>
          <w:sz w:val="22"/>
        </w:rPr>
        <w:t xml:space="preserve">пользовательским логическим) </w:t>
      </w:r>
      <w:r w:rsidRPr="00200665">
        <w:rPr>
          <w:sz w:val="22"/>
        </w:rPr>
        <w:t>наиболее близок к пользователям, т.е. связан со способами представления данных для отдельных пользователей.</w:t>
      </w:r>
    </w:p>
    <w:p w:rsidR="001F0A6F" w:rsidRPr="00200665" w:rsidRDefault="001F0A6F" w:rsidP="001F0A6F">
      <w:pPr>
        <w:pStyle w:val="a3"/>
        <w:numPr>
          <w:ilvl w:val="0"/>
          <w:numId w:val="5"/>
        </w:numPr>
        <w:spacing w:before="240" w:line="240" w:lineRule="auto"/>
        <w:ind w:left="0" w:firstLine="709"/>
        <w:jc w:val="both"/>
        <w:rPr>
          <w:sz w:val="22"/>
        </w:rPr>
      </w:pPr>
      <w:r w:rsidRPr="00200665">
        <w:rPr>
          <w:bCs/>
          <w:sz w:val="22"/>
        </w:rPr>
        <w:t xml:space="preserve">Концептуальный уровень </w:t>
      </w:r>
      <w:r w:rsidRPr="00200665">
        <w:rPr>
          <w:sz w:val="22"/>
        </w:rPr>
        <w:t xml:space="preserve">(называемый также </w:t>
      </w:r>
      <w:r w:rsidRPr="00200665">
        <w:rPr>
          <w:iCs/>
          <w:sz w:val="22"/>
        </w:rPr>
        <w:t xml:space="preserve">общим логическим </w:t>
      </w:r>
      <w:r w:rsidRPr="00200665">
        <w:rPr>
          <w:sz w:val="22"/>
        </w:rPr>
        <w:t xml:space="preserve">или просто </w:t>
      </w:r>
      <w:r w:rsidRPr="00200665">
        <w:rPr>
          <w:iCs/>
          <w:sz w:val="22"/>
        </w:rPr>
        <w:t xml:space="preserve">логическим, </w:t>
      </w:r>
      <w:r w:rsidRPr="00200665">
        <w:rPr>
          <w:sz w:val="22"/>
        </w:rPr>
        <w:t>без дополнительного определения) является «промежуточным» уровнем между двумя первыми.</w:t>
      </w:r>
    </w:p>
    <w:p w:rsidR="001F0A6F" w:rsidRPr="00200665" w:rsidRDefault="001F0A6F" w:rsidP="001F0A6F">
      <w:pPr>
        <w:spacing w:line="240" w:lineRule="auto"/>
        <w:ind w:firstLine="709"/>
        <w:jc w:val="both"/>
      </w:pPr>
    </w:p>
    <w:p w:rsidR="001F0A6F" w:rsidRPr="00200665" w:rsidRDefault="00200665" w:rsidP="001F0A6F">
      <w:pPr>
        <w:spacing w:line="240" w:lineRule="auto"/>
        <w:ind w:left="720"/>
        <w:rPr>
          <w:b/>
        </w:rPr>
      </w:pPr>
      <w:r w:rsidRPr="00200665">
        <w:rPr>
          <w:b/>
        </w:rPr>
        <w:t>7 слайд.</w:t>
      </w:r>
    </w:p>
    <w:p w:rsidR="00200665" w:rsidRPr="00200665" w:rsidRDefault="00200665" w:rsidP="00200665">
      <w:pPr>
        <w:spacing w:line="360" w:lineRule="auto"/>
        <w:ind w:firstLine="709"/>
        <w:jc w:val="both"/>
        <w:rPr>
          <w:iCs/>
        </w:rPr>
      </w:pPr>
      <w:r w:rsidRPr="00200665">
        <w:t xml:space="preserve">Реляционная модель представляет материал только на логическом уровне и не затрагивает физический уровень. В модели рассматриваются три принципиальных аспекта данных — их </w:t>
      </w:r>
      <w:r w:rsidRPr="00200665">
        <w:rPr>
          <w:bCs/>
        </w:rPr>
        <w:t xml:space="preserve">структура, </w:t>
      </w:r>
      <w:r w:rsidRPr="00200665">
        <w:t xml:space="preserve">сохранение их </w:t>
      </w:r>
      <w:r w:rsidRPr="00200665">
        <w:rPr>
          <w:bCs/>
        </w:rPr>
        <w:t xml:space="preserve">целостности </w:t>
      </w:r>
      <w:r w:rsidRPr="00200665">
        <w:t xml:space="preserve">и </w:t>
      </w:r>
      <w:r w:rsidRPr="00200665">
        <w:rPr>
          <w:bCs/>
        </w:rPr>
        <w:t>манипулирование</w:t>
      </w:r>
      <w:r w:rsidRPr="00200665">
        <w:t xml:space="preserve"> данными. </w:t>
      </w:r>
      <w:r w:rsidRPr="00200665">
        <w:rPr>
          <w:iCs/>
        </w:rPr>
        <w:t xml:space="preserve">Структурный </w:t>
      </w:r>
      <w:r w:rsidRPr="00200665">
        <w:t xml:space="preserve">аспект касается </w:t>
      </w:r>
      <w:r w:rsidRPr="00200665">
        <w:rPr>
          <w:iCs/>
        </w:rPr>
        <w:t xml:space="preserve">собственно </w:t>
      </w:r>
      <w:r w:rsidRPr="00200665">
        <w:t xml:space="preserve">отношений, аспект </w:t>
      </w:r>
      <w:r w:rsidRPr="00200665">
        <w:rPr>
          <w:iCs/>
        </w:rPr>
        <w:t xml:space="preserve">целостности </w:t>
      </w:r>
      <w:r w:rsidRPr="00200665">
        <w:t xml:space="preserve">распространяется (помимо всего прочего) на </w:t>
      </w:r>
      <w:r w:rsidRPr="00200665">
        <w:rPr>
          <w:bCs/>
        </w:rPr>
        <w:t xml:space="preserve">первичные </w:t>
      </w:r>
      <w:r w:rsidRPr="00200665">
        <w:t xml:space="preserve">и </w:t>
      </w:r>
      <w:r w:rsidRPr="00200665">
        <w:rPr>
          <w:bCs/>
        </w:rPr>
        <w:t xml:space="preserve">внешние ключи, </w:t>
      </w:r>
      <w:r w:rsidRPr="00200665">
        <w:t xml:space="preserve">а аспект </w:t>
      </w:r>
      <w:r w:rsidRPr="00200665">
        <w:rPr>
          <w:iCs/>
        </w:rPr>
        <w:t>манипулирования данными связан с операторами.</w:t>
      </w:r>
    </w:p>
    <w:p w:rsidR="00200665" w:rsidRPr="00200665" w:rsidRDefault="00200665" w:rsidP="00200665">
      <w:pPr>
        <w:spacing w:line="360" w:lineRule="auto"/>
        <w:ind w:firstLine="709"/>
        <w:jc w:val="both"/>
      </w:pPr>
      <w:r w:rsidRPr="00200665">
        <w:t>Реляционная модель состоит из следующих пяти компонентов:</w:t>
      </w:r>
    </w:p>
    <w:p w:rsidR="00200665" w:rsidRPr="00200665" w:rsidRDefault="00200665" w:rsidP="00200665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2"/>
        </w:rPr>
      </w:pPr>
      <w:r w:rsidRPr="00200665">
        <w:rPr>
          <w:sz w:val="22"/>
        </w:rPr>
        <w:t>Неограниченный набор скалярных типов (включая, в частности, логический тип или истинностное значение);</w:t>
      </w:r>
    </w:p>
    <w:p w:rsidR="00200665" w:rsidRPr="00200665" w:rsidRDefault="00200665" w:rsidP="00200665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2"/>
        </w:rPr>
      </w:pPr>
      <w:r w:rsidRPr="00200665">
        <w:rPr>
          <w:sz w:val="22"/>
        </w:rPr>
        <w:lastRenderedPageBreak/>
        <w:t>Генератор типов отношений и соответствующая интерпретация для сгенерированных типов отношений;</w:t>
      </w:r>
    </w:p>
    <w:p w:rsidR="00200665" w:rsidRPr="00200665" w:rsidRDefault="00200665" w:rsidP="00200665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2"/>
        </w:rPr>
      </w:pPr>
      <w:r w:rsidRPr="00200665">
        <w:rPr>
          <w:sz w:val="22"/>
        </w:rPr>
        <w:t>Возможность определения переменных отношения для указанных сгенерированных типов отношений;</w:t>
      </w:r>
    </w:p>
    <w:p w:rsidR="00200665" w:rsidRPr="00200665" w:rsidRDefault="00200665" w:rsidP="00200665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2"/>
        </w:rPr>
      </w:pPr>
      <w:r w:rsidRPr="00200665">
        <w:rPr>
          <w:sz w:val="22"/>
        </w:rPr>
        <w:t>Операция реляционного присваивания для присваивания реляционных значений указанным переменным отношения;</w:t>
      </w:r>
    </w:p>
    <w:p w:rsidR="00200665" w:rsidRPr="00200665" w:rsidRDefault="00200665" w:rsidP="00200665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2"/>
        </w:rPr>
      </w:pPr>
      <w:r w:rsidRPr="00200665">
        <w:rPr>
          <w:sz w:val="22"/>
        </w:rPr>
        <w:t>Неограниченный набор общих реляционных операторов для получения значений отношений из других значений отношений.</w:t>
      </w:r>
    </w:p>
    <w:p w:rsidR="00200665" w:rsidRPr="00200665" w:rsidRDefault="00200665" w:rsidP="00200665">
      <w:pPr>
        <w:pStyle w:val="3"/>
        <w:spacing w:line="360" w:lineRule="auto"/>
        <w:ind w:firstLine="709"/>
        <w:jc w:val="both"/>
        <w:rPr>
          <w:sz w:val="22"/>
          <w:szCs w:val="22"/>
        </w:rPr>
      </w:pPr>
      <w:r w:rsidRPr="00200665">
        <w:rPr>
          <w:sz w:val="22"/>
          <w:szCs w:val="22"/>
        </w:rPr>
        <w:t>К числу достоинств реляционного подхода можно отнести:</w:t>
      </w:r>
    </w:p>
    <w:p w:rsidR="00200665" w:rsidRPr="00200665" w:rsidRDefault="00200665" w:rsidP="00200665">
      <w:pPr>
        <w:pStyle w:val="a4"/>
        <w:numPr>
          <w:ilvl w:val="0"/>
          <w:numId w:val="7"/>
        </w:numPr>
        <w:tabs>
          <w:tab w:val="clear" w:pos="2055"/>
        </w:tabs>
        <w:spacing w:before="0" w:beforeAutospacing="0" w:after="0" w:afterAutospacing="0"/>
        <w:ind w:left="0" w:firstLine="709"/>
        <w:rPr>
          <w:color w:val="auto"/>
          <w:sz w:val="22"/>
          <w:szCs w:val="22"/>
        </w:rPr>
      </w:pPr>
      <w:r w:rsidRPr="00200665">
        <w:rPr>
          <w:color w:val="auto"/>
          <w:sz w:val="22"/>
          <w:szCs w:val="22"/>
        </w:rPr>
        <w:t>наличие небольшого набора абстракций, которые позволяют сравнительно просто моделировать большую часть распространенных предметных областей и допускают точные формальные определения, оставаясь интуитивно понятными;</w:t>
      </w:r>
    </w:p>
    <w:p w:rsidR="00200665" w:rsidRPr="00200665" w:rsidRDefault="00200665" w:rsidP="00200665">
      <w:pPr>
        <w:pStyle w:val="a4"/>
        <w:numPr>
          <w:ilvl w:val="0"/>
          <w:numId w:val="7"/>
        </w:numPr>
        <w:tabs>
          <w:tab w:val="clear" w:pos="2055"/>
        </w:tabs>
        <w:spacing w:before="0" w:beforeAutospacing="0" w:after="0" w:afterAutospacing="0"/>
        <w:ind w:left="0" w:firstLine="709"/>
        <w:rPr>
          <w:color w:val="auto"/>
          <w:sz w:val="22"/>
          <w:szCs w:val="22"/>
        </w:rPr>
      </w:pPr>
      <w:r w:rsidRPr="00200665">
        <w:rPr>
          <w:color w:val="auto"/>
          <w:sz w:val="22"/>
          <w:szCs w:val="22"/>
        </w:rPr>
        <w:t>наличие простого и в то же время мощного математического аппарата, опирающегося главным образом на теорию множеств и математическую логику и обеспечивающего теоретический базис реляционного подхода к организации баз данных;</w:t>
      </w:r>
    </w:p>
    <w:p w:rsidR="00200665" w:rsidRPr="00200665" w:rsidRDefault="00200665" w:rsidP="00200665">
      <w:pPr>
        <w:pStyle w:val="a4"/>
        <w:numPr>
          <w:ilvl w:val="0"/>
          <w:numId w:val="7"/>
        </w:numPr>
        <w:tabs>
          <w:tab w:val="clear" w:pos="2055"/>
        </w:tabs>
        <w:spacing w:before="0" w:beforeAutospacing="0" w:after="0" w:afterAutospacing="0"/>
        <w:ind w:left="0" w:firstLine="709"/>
        <w:rPr>
          <w:color w:val="auto"/>
          <w:sz w:val="22"/>
          <w:szCs w:val="22"/>
        </w:rPr>
      </w:pPr>
      <w:r w:rsidRPr="00200665">
        <w:rPr>
          <w:color w:val="auto"/>
          <w:sz w:val="22"/>
          <w:szCs w:val="22"/>
        </w:rPr>
        <w:t>возможность ненавигационного манипулирования данными без необходимости знания конкретной физической организации баз данных во внешней памяти.</w:t>
      </w:r>
    </w:p>
    <w:p w:rsidR="00200665" w:rsidRPr="00200665" w:rsidRDefault="00200665" w:rsidP="001F0A6F">
      <w:pPr>
        <w:spacing w:line="240" w:lineRule="auto"/>
        <w:ind w:left="720"/>
        <w:rPr>
          <w:b/>
        </w:rPr>
      </w:pPr>
    </w:p>
    <w:p w:rsidR="00385D74" w:rsidRPr="00200665" w:rsidRDefault="00385D74" w:rsidP="001F0A6F">
      <w:pPr>
        <w:spacing w:line="240" w:lineRule="auto"/>
      </w:pPr>
      <w:bookmarkStart w:id="0" w:name="_GoBack"/>
      <w:bookmarkEnd w:id="0"/>
    </w:p>
    <w:sectPr w:rsidR="00385D74" w:rsidRPr="00200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F3D99"/>
    <w:multiLevelType w:val="hybridMultilevel"/>
    <w:tmpl w:val="ADD43314"/>
    <w:lvl w:ilvl="0" w:tplc="15E8DE8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7C2B8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7C4AFE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AA622A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4F864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DEDC5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B020B5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91801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788ED0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02DA0E4B"/>
    <w:multiLevelType w:val="hybridMultilevel"/>
    <w:tmpl w:val="EC365CC0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A855C8"/>
    <w:multiLevelType w:val="hybridMultilevel"/>
    <w:tmpl w:val="276261B6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8734768"/>
    <w:multiLevelType w:val="hybridMultilevel"/>
    <w:tmpl w:val="FCF01166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974707"/>
    <w:multiLevelType w:val="hybridMultilevel"/>
    <w:tmpl w:val="108AD7E4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3212EF2"/>
    <w:multiLevelType w:val="hybridMultilevel"/>
    <w:tmpl w:val="8A9C03FC"/>
    <w:lvl w:ilvl="0" w:tplc="4890318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F0ED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EF0F94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7C8363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3C006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2D6C55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034C3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BC4D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C2B7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6B986337"/>
    <w:multiLevelType w:val="hybridMultilevel"/>
    <w:tmpl w:val="96BC4A40"/>
    <w:lvl w:ilvl="0" w:tplc="56DE0C06">
      <w:start w:val="1"/>
      <w:numFmt w:val="bullet"/>
      <w:lvlText w:val=""/>
      <w:lvlJc w:val="left"/>
      <w:pPr>
        <w:tabs>
          <w:tab w:val="num" w:pos="2055"/>
        </w:tabs>
        <w:ind w:left="2055" w:hanging="115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F7A"/>
    <w:rsid w:val="00085473"/>
    <w:rsid w:val="001F0A6F"/>
    <w:rsid w:val="00200665"/>
    <w:rsid w:val="00385D74"/>
    <w:rsid w:val="00BF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80E94F-B06F-453A-8218-CE212152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D74"/>
    <w:pPr>
      <w:ind w:left="720"/>
      <w:contextualSpacing/>
    </w:pPr>
    <w:rPr>
      <w:rFonts w:ascii="Times New Roman" w:hAnsi="Times New Roman"/>
      <w:sz w:val="28"/>
    </w:rPr>
  </w:style>
  <w:style w:type="paragraph" w:customStyle="1" w:styleId="BodyText1">
    <w:name w:val="Body Text1"/>
    <w:basedOn w:val="a"/>
    <w:rsid w:val="00385D74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Normal (Web)"/>
    <w:basedOn w:val="a"/>
    <w:uiPriority w:val="99"/>
    <w:rsid w:val="00200665"/>
    <w:pPr>
      <w:spacing w:before="100" w:beforeAutospacing="1" w:after="100" w:afterAutospacing="1" w:line="360" w:lineRule="auto"/>
      <w:jc w:val="both"/>
    </w:pPr>
    <w:rPr>
      <w:rFonts w:ascii="Times New Roman" w:eastAsia="Times New Roman" w:hAnsi="Times New Roman" w:cs="Times New Roman"/>
      <w:color w:val="000000"/>
      <w:sz w:val="20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200665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200665"/>
    <w:rPr>
      <w:rFonts w:ascii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9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42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42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2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30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83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4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Быканов Дмитрий Владимирович</dc:creator>
  <cp:keywords/>
  <dc:description/>
  <cp:lastModifiedBy>Быканов Дмитрий Владимирович</cp:lastModifiedBy>
  <cp:revision>2</cp:revision>
  <dcterms:created xsi:type="dcterms:W3CDTF">2018-04-22T13:10:00Z</dcterms:created>
  <dcterms:modified xsi:type="dcterms:W3CDTF">2018-04-22T14:03:00Z</dcterms:modified>
</cp:coreProperties>
</file>