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B795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rFonts w:ascii="Segoe UI Emoji" w:hAnsi="Segoe UI Emoji" w:cs="Segoe UI Emoji"/>
          <w:b/>
          <w:bCs/>
          <w:lang w:val="en-NG"/>
        </w:rPr>
        <w:t>📘</w:t>
      </w:r>
      <w:r w:rsidRPr="005A5C2F">
        <w:rPr>
          <w:b/>
          <w:bCs/>
          <w:lang w:val="en-NG"/>
        </w:rPr>
        <w:t xml:space="preserve"> Executive Summary </w:t>
      </w:r>
    </w:p>
    <w:p w14:paraId="187BB308" w14:textId="0566D5CD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rFonts w:ascii="Segoe UI Emoji" w:hAnsi="Segoe UI Emoji" w:cs="Segoe UI Emoji"/>
          <w:b/>
          <w:bCs/>
          <w:lang w:val="en-NG"/>
        </w:rPr>
        <w:t>🔹</w:t>
      </w:r>
      <w:r w:rsidRPr="005A5C2F">
        <w:rPr>
          <w:b/>
          <w:bCs/>
          <w:lang w:val="en-NG"/>
        </w:rPr>
        <w:t xml:space="preserve"> </w:t>
      </w:r>
      <w:proofErr w:type="spellStart"/>
      <w:r w:rsidRPr="005A5C2F">
        <w:rPr>
          <w:b/>
          <w:bCs/>
          <w:i/>
          <w:iCs/>
          <w:lang w:val="en-NG"/>
        </w:rPr>
        <w:t>Palmoria</w:t>
      </w:r>
      <w:proofErr w:type="spellEnd"/>
      <w:r w:rsidRPr="005A5C2F">
        <w:rPr>
          <w:b/>
          <w:bCs/>
          <w:i/>
          <w:iCs/>
          <w:lang w:val="en-NG"/>
        </w:rPr>
        <w:t xml:space="preserve"> Group HR Analytics Repor</w:t>
      </w:r>
      <w:r w:rsidR="00C92B39">
        <w:rPr>
          <w:b/>
          <w:bCs/>
          <w:i/>
          <w:iCs/>
          <w:lang w:val="en-NG"/>
        </w:rPr>
        <w:t>t</w:t>
      </w:r>
    </w:p>
    <w:p w14:paraId="5C8FF53F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1. Introduction</w:t>
      </w:r>
    </w:p>
    <w:p w14:paraId="19C06CB2" w14:textId="77777777" w:rsidR="005A5C2F" w:rsidRPr="005A5C2F" w:rsidRDefault="005A5C2F" w:rsidP="005A5C2F">
      <w:pPr>
        <w:rPr>
          <w:lang w:val="en-NG"/>
        </w:rPr>
      </w:pPr>
      <w:proofErr w:type="spellStart"/>
      <w:r w:rsidRPr="005A5C2F">
        <w:rPr>
          <w:lang w:val="en-NG"/>
        </w:rPr>
        <w:t>Palmoria</w:t>
      </w:r>
      <w:proofErr w:type="spellEnd"/>
      <w:r w:rsidRPr="005A5C2F">
        <w:rPr>
          <w:lang w:val="en-NG"/>
        </w:rPr>
        <w:t xml:space="preserve"> Group is a Nigerian-based manufacturing firm operating across three regions. Recently, the company came under public scrutiny after a media publication titled </w:t>
      </w:r>
      <w:r w:rsidRPr="005A5C2F">
        <w:rPr>
          <w:i/>
          <w:iCs/>
          <w:lang w:val="en-NG"/>
        </w:rPr>
        <w:t>“</w:t>
      </w:r>
      <w:proofErr w:type="spellStart"/>
      <w:r w:rsidRPr="005A5C2F">
        <w:rPr>
          <w:i/>
          <w:iCs/>
          <w:lang w:val="en-NG"/>
        </w:rPr>
        <w:t>Palmoria</w:t>
      </w:r>
      <w:proofErr w:type="spellEnd"/>
      <w:r w:rsidRPr="005A5C2F">
        <w:rPr>
          <w:i/>
          <w:iCs/>
          <w:lang w:val="en-NG"/>
        </w:rPr>
        <w:t>, the Manufacturing Patriarchy”</w:t>
      </w:r>
      <w:r w:rsidRPr="005A5C2F">
        <w:rPr>
          <w:lang w:val="en-NG"/>
        </w:rPr>
        <w:t xml:space="preserve"> raised concerns about potential gender inequality within its workforce. In response, the CEO, Mr. Ayodeji Chukwuma, has mandated swift and data-backed actions to uncover and address possible issues before they affect the company's growth and global expansion goals.</w:t>
      </w:r>
    </w:p>
    <w:p w14:paraId="308453CE" w14:textId="2930CDDE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 xml:space="preserve">As the HR Analytics consultant, </w:t>
      </w:r>
      <w:r w:rsidR="00550D46">
        <w:rPr>
          <w:lang w:val="en-NG"/>
        </w:rPr>
        <w:t xml:space="preserve">you </w:t>
      </w:r>
      <w:r w:rsidRPr="005A5C2F">
        <w:rPr>
          <w:lang w:val="en-NG"/>
        </w:rPr>
        <w:t xml:space="preserve">have been tasked by the CHRO, Mr. Yunus </w:t>
      </w:r>
      <w:proofErr w:type="spellStart"/>
      <w:r w:rsidRPr="005A5C2F">
        <w:rPr>
          <w:lang w:val="en-NG"/>
        </w:rPr>
        <w:t>Shofoluwe</w:t>
      </w:r>
      <w:proofErr w:type="spellEnd"/>
      <w:r w:rsidRPr="005A5C2F">
        <w:rPr>
          <w:lang w:val="en-NG"/>
        </w:rPr>
        <w:t>, to conduct a thorough analysis of the company’s HR data and provide strategic insights and recommendations.</w:t>
      </w:r>
    </w:p>
    <w:p w14:paraId="5F8FDF73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2. Problem Statement</w:t>
      </w:r>
    </w:p>
    <w:p w14:paraId="0E2DA70A" w14:textId="6B3C85E5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 xml:space="preserve">The company is facing reputational risk and internal concern over gender inequality, including suspected pay disparity and skewed performance evaluation practices. These issues could negatively impact employee morale, compliance with </w:t>
      </w:r>
      <w:proofErr w:type="spellStart"/>
      <w:r w:rsidRPr="005A5C2F">
        <w:rPr>
          <w:lang w:val="en-NG"/>
        </w:rPr>
        <w:t>labor</w:t>
      </w:r>
      <w:proofErr w:type="spellEnd"/>
      <w:r w:rsidRPr="005A5C2F">
        <w:rPr>
          <w:lang w:val="en-NG"/>
        </w:rPr>
        <w:t xml:space="preserve"> regulations, and expansion prospects.</w:t>
      </w:r>
    </w:p>
    <w:p w14:paraId="086DD160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3. Objective</w:t>
      </w:r>
    </w:p>
    <w:p w14:paraId="7805FFD3" w14:textId="77777777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 xml:space="preserve">This report aims to </w:t>
      </w:r>
      <w:proofErr w:type="spellStart"/>
      <w:r w:rsidRPr="005A5C2F">
        <w:rPr>
          <w:lang w:val="en-NG"/>
        </w:rPr>
        <w:t>analyze</w:t>
      </w:r>
      <w:proofErr w:type="spellEnd"/>
      <w:r w:rsidRPr="005A5C2F">
        <w:rPr>
          <w:lang w:val="en-NG"/>
        </w:rPr>
        <w:t xml:space="preserve"> </w:t>
      </w:r>
      <w:proofErr w:type="spellStart"/>
      <w:r w:rsidRPr="005A5C2F">
        <w:rPr>
          <w:lang w:val="en-NG"/>
        </w:rPr>
        <w:t>Palmoria’s</w:t>
      </w:r>
      <w:proofErr w:type="spellEnd"/>
      <w:r w:rsidRPr="005A5C2F">
        <w:rPr>
          <w:lang w:val="en-NG"/>
        </w:rPr>
        <w:t xml:space="preserve"> workforce data with a focus on gender equity. Key objectives include:</w:t>
      </w:r>
    </w:p>
    <w:p w14:paraId="19344B73" w14:textId="77777777" w:rsidR="005A5C2F" w:rsidRPr="005A5C2F" w:rsidRDefault="005A5C2F" w:rsidP="005A5C2F">
      <w:pPr>
        <w:numPr>
          <w:ilvl w:val="0"/>
          <w:numId w:val="10"/>
        </w:numPr>
        <w:rPr>
          <w:lang w:val="en-NG"/>
        </w:rPr>
      </w:pPr>
      <w:r w:rsidRPr="005A5C2F">
        <w:rPr>
          <w:lang w:val="en-NG"/>
        </w:rPr>
        <w:t>Assessing gender distribution across departments and regions</w:t>
      </w:r>
    </w:p>
    <w:p w14:paraId="063F2FC1" w14:textId="77777777" w:rsidR="005A5C2F" w:rsidRPr="005A5C2F" w:rsidRDefault="005A5C2F" w:rsidP="005A5C2F">
      <w:pPr>
        <w:numPr>
          <w:ilvl w:val="0"/>
          <w:numId w:val="10"/>
        </w:numPr>
        <w:rPr>
          <w:lang w:val="en-NG"/>
        </w:rPr>
      </w:pPr>
      <w:r w:rsidRPr="005A5C2F">
        <w:rPr>
          <w:lang w:val="en-NG"/>
        </w:rPr>
        <w:t>Examining performance ratings by gender</w:t>
      </w:r>
    </w:p>
    <w:p w14:paraId="4117C2B3" w14:textId="77777777" w:rsidR="005A5C2F" w:rsidRPr="005A5C2F" w:rsidRDefault="005A5C2F" w:rsidP="005A5C2F">
      <w:pPr>
        <w:numPr>
          <w:ilvl w:val="0"/>
          <w:numId w:val="10"/>
        </w:numPr>
        <w:rPr>
          <w:lang w:val="en-NG"/>
        </w:rPr>
      </w:pPr>
      <w:r w:rsidRPr="005A5C2F">
        <w:rPr>
          <w:lang w:val="en-NG"/>
        </w:rPr>
        <w:t>Evaluating the company’s salary structure and identifying any gender pay gaps</w:t>
      </w:r>
    </w:p>
    <w:p w14:paraId="479520B9" w14:textId="77777777" w:rsidR="005A5C2F" w:rsidRPr="005A5C2F" w:rsidRDefault="005A5C2F" w:rsidP="005A5C2F">
      <w:pPr>
        <w:numPr>
          <w:ilvl w:val="0"/>
          <w:numId w:val="10"/>
        </w:numPr>
        <w:rPr>
          <w:lang w:val="en-NG"/>
        </w:rPr>
      </w:pPr>
      <w:r w:rsidRPr="005A5C2F">
        <w:rPr>
          <w:lang w:val="en-NG"/>
        </w:rPr>
        <w:t>Checking compliance with regulatory salary thresholds in the manufacturing department</w:t>
      </w:r>
    </w:p>
    <w:p w14:paraId="3F152EED" w14:textId="77777777" w:rsidR="005A5C2F" w:rsidRPr="005A5C2F" w:rsidRDefault="005A5C2F" w:rsidP="005A5C2F">
      <w:pPr>
        <w:numPr>
          <w:ilvl w:val="0"/>
          <w:numId w:val="10"/>
        </w:numPr>
        <w:rPr>
          <w:lang w:val="en-NG"/>
        </w:rPr>
      </w:pPr>
      <w:r w:rsidRPr="005A5C2F">
        <w:rPr>
          <w:lang w:val="en-NG"/>
        </w:rPr>
        <w:t>Calculating bonus allocations based on performance ratings</w:t>
      </w:r>
    </w:p>
    <w:p w14:paraId="24FCBD50" w14:textId="7196F28C" w:rsidR="005A5C2F" w:rsidRPr="005A5C2F" w:rsidRDefault="005A5C2F" w:rsidP="005A5C2F">
      <w:pPr>
        <w:numPr>
          <w:ilvl w:val="0"/>
          <w:numId w:val="10"/>
        </w:numPr>
        <w:rPr>
          <w:lang w:val="en-NG"/>
        </w:rPr>
      </w:pPr>
      <w:r w:rsidRPr="005A5C2F">
        <w:rPr>
          <w:lang w:val="en-NG"/>
        </w:rPr>
        <w:t>Providing actionable recommendations to management</w:t>
      </w:r>
    </w:p>
    <w:p w14:paraId="0EF75FB0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4. Data Source</w:t>
      </w:r>
    </w:p>
    <w:p w14:paraId="431E8A33" w14:textId="77777777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 xml:space="preserve">Two datasets were provided by </w:t>
      </w:r>
      <w:proofErr w:type="spellStart"/>
      <w:r w:rsidRPr="005A5C2F">
        <w:rPr>
          <w:lang w:val="en-NG"/>
        </w:rPr>
        <w:t>Palmoria</w:t>
      </w:r>
      <w:proofErr w:type="spellEnd"/>
      <w:r w:rsidRPr="005A5C2F">
        <w:rPr>
          <w:lang w:val="en-NG"/>
        </w:rPr>
        <w:t xml:space="preserve"> Group HR:</w:t>
      </w:r>
    </w:p>
    <w:p w14:paraId="05A8A743" w14:textId="77777777" w:rsidR="005A5C2F" w:rsidRPr="005A5C2F" w:rsidRDefault="005A5C2F" w:rsidP="005A5C2F">
      <w:pPr>
        <w:numPr>
          <w:ilvl w:val="0"/>
          <w:numId w:val="11"/>
        </w:numPr>
        <w:rPr>
          <w:lang w:val="en-NG"/>
        </w:rPr>
      </w:pPr>
      <w:r w:rsidRPr="005A5C2F">
        <w:rPr>
          <w:b/>
          <w:bCs/>
          <w:lang w:val="en-NG"/>
        </w:rPr>
        <w:t>Employee Master Data</w:t>
      </w:r>
      <w:r w:rsidRPr="005A5C2F">
        <w:rPr>
          <w:lang w:val="en-NG"/>
        </w:rPr>
        <w:t xml:space="preserve"> – including Name, Gender, Department, Salary, Location, and Rating</w:t>
      </w:r>
    </w:p>
    <w:p w14:paraId="630FEA9E" w14:textId="24099CB5" w:rsidR="005A5C2F" w:rsidRPr="005A5C2F" w:rsidRDefault="005A5C2F" w:rsidP="005A5C2F">
      <w:pPr>
        <w:numPr>
          <w:ilvl w:val="0"/>
          <w:numId w:val="11"/>
        </w:numPr>
        <w:rPr>
          <w:lang w:val="en-NG"/>
        </w:rPr>
      </w:pPr>
      <w:r w:rsidRPr="005A5C2F">
        <w:rPr>
          <w:b/>
          <w:bCs/>
          <w:lang w:val="en-NG"/>
        </w:rPr>
        <w:t>Bonus Rule Table</w:t>
      </w:r>
      <w:r w:rsidRPr="005A5C2F">
        <w:rPr>
          <w:lang w:val="en-NG"/>
        </w:rPr>
        <w:t xml:space="preserve"> – a structured guide for assigning bonuses based on employee performance ratings</w:t>
      </w:r>
    </w:p>
    <w:p w14:paraId="74A8A016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5. Data Transformation (Personalized)</w:t>
      </w:r>
    </w:p>
    <w:p w14:paraId="04127364" w14:textId="77777777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>To ensure accuracy and relevance, the following data cleaning and transformation steps were applied:</w:t>
      </w:r>
    </w:p>
    <w:p w14:paraId="52E17F7F" w14:textId="77777777" w:rsidR="005A5C2F" w:rsidRPr="005A5C2F" w:rsidRDefault="005A5C2F" w:rsidP="005A5C2F">
      <w:pPr>
        <w:numPr>
          <w:ilvl w:val="0"/>
          <w:numId w:val="12"/>
        </w:numPr>
        <w:rPr>
          <w:lang w:val="en-NG"/>
        </w:rPr>
      </w:pPr>
      <w:r w:rsidRPr="005A5C2F">
        <w:rPr>
          <w:lang w:val="en-NG"/>
        </w:rPr>
        <w:t xml:space="preserve">Missing gender entries were replaced with a generic status: </w:t>
      </w:r>
      <w:r w:rsidRPr="005A5C2F">
        <w:rPr>
          <w:i/>
          <w:iCs/>
          <w:lang w:val="en-NG"/>
        </w:rPr>
        <w:t>Undisclosed</w:t>
      </w:r>
    </w:p>
    <w:p w14:paraId="2FE4FF82" w14:textId="77777777" w:rsidR="005A5C2F" w:rsidRPr="005A5C2F" w:rsidRDefault="005A5C2F" w:rsidP="005A5C2F">
      <w:pPr>
        <w:numPr>
          <w:ilvl w:val="0"/>
          <w:numId w:val="12"/>
        </w:numPr>
        <w:rPr>
          <w:lang w:val="en-NG"/>
        </w:rPr>
      </w:pPr>
      <w:r w:rsidRPr="005A5C2F">
        <w:rPr>
          <w:lang w:val="en-NG"/>
        </w:rPr>
        <w:t>Records of ex-employees (no salary data) were removed</w:t>
      </w:r>
    </w:p>
    <w:p w14:paraId="7F2AE5EE" w14:textId="77777777" w:rsidR="005A5C2F" w:rsidRPr="005A5C2F" w:rsidRDefault="005A5C2F" w:rsidP="005A5C2F">
      <w:pPr>
        <w:numPr>
          <w:ilvl w:val="0"/>
          <w:numId w:val="12"/>
        </w:numPr>
        <w:rPr>
          <w:lang w:val="en-NG"/>
        </w:rPr>
      </w:pPr>
      <w:r w:rsidRPr="005A5C2F">
        <w:rPr>
          <w:lang w:val="en-NG"/>
        </w:rPr>
        <w:t>Employees with null department values were excluded</w:t>
      </w:r>
    </w:p>
    <w:p w14:paraId="2BC3D525" w14:textId="77777777" w:rsidR="005A5C2F" w:rsidRPr="005A5C2F" w:rsidRDefault="005A5C2F" w:rsidP="005A5C2F">
      <w:pPr>
        <w:numPr>
          <w:ilvl w:val="0"/>
          <w:numId w:val="12"/>
        </w:numPr>
        <w:rPr>
          <w:lang w:val="en-NG"/>
        </w:rPr>
      </w:pPr>
      <w:r w:rsidRPr="005A5C2F">
        <w:rPr>
          <w:lang w:val="en-NG"/>
        </w:rPr>
        <w:t>Salary values were grouped into $10,000 bands to enable pay distribution analysis</w:t>
      </w:r>
    </w:p>
    <w:p w14:paraId="12D4C5AF" w14:textId="77777777" w:rsidR="005A5C2F" w:rsidRPr="005A5C2F" w:rsidRDefault="005A5C2F" w:rsidP="005A5C2F">
      <w:pPr>
        <w:numPr>
          <w:ilvl w:val="0"/>
          <w:numId w:val="12"/>
        </w:numPr>
        <w:rPr>
          <w:lang w:val="en-NG"/>
        </w:rPr>
      </w:pPr>
      <w:r w:rsidRPr="005A5C2F">
        <w:rPr>
          <w:lang w:val="en-NG"/>
        </w:rPr>
        <w:t>Ratings were matched with bonus rules to compute individual bonus amounts</w:t>
      </w:r>
    </w:p>
    <w:p w14:paraId="07B08ADE" w14:textId="77777777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>These steps ensured the data was fully optimized for insightful and ethical analysis.</w:t>
      </w:r>
    </w:p>
    <w:p w14:paraId="2232D963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6. Data Visualization</w:t>
      </w:r>
    </w:p>
    <w:p w14:paraId="13CA6C88" w14:textId="77777777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>Power BI was used to create a user-friendly, interactive dashboard. Key visual elements include:</w:t>
      </w:r>
    </w:p>
    <w:p w14:paraId="57B24E69" w14:textId="77777777" w:rsidR="005A5C2F" w:rsidRPr="005A5C2F" w:rsidRDefault="005A5C2F" w:rsidP="005A5C2F">
      <w:pPr>
        <w:numPr>
          <w:ilvl w:val="0"/>
          <w:numId w:val="13"/>
        </w:numPr>
        <w:rPr>
          <w:lang w:val="en-NG"/>
        </w:rPr>
      </w:pPr>
      <w:r w:rsidRPr="005A5C2F">
        <w:rPr>
          <w:lang w:val="en-NG"/>
        </w:rPr>
        <w:t>Donut and stacked bar charts for gender distribution</w:t>
      </w:r>
    </w:p>
    <w:p w14:paraId="6E76E40A" w14:textId="77777777" w:rsidR="005A5C2F" w:rsidRPr="005A5C2F" w:rsidRDefault="005A5C2F" w:rsidP="005A5C2F">
      <w:pPr>
        <w:numPr>
          <w:ilvl w:val="0"/>
          <w:numId w:val="13"/>
        </w:numPr>
        <w:rPr>
          <w:lang w:val="en-NG"/>
        </w:rPr>
      </w:pPr>
      <w:r w:rsidRPr="005A5C2F">
        <w:rPr>
          <w:lang w:val="en-NG"/>
        </w:rPr>
        <w:t>Clustered bars and matrix tables for performance ratings</w:t>
      </w:r>
    </w:p>
    <w:p w14:paraId="621741ED" w14:textId="77777777" w:rsidR="005A5C2F" w:rsidRPr="005A5C2F" w:rsidRDefault="005A5C2F" w:rsidP="005A5C2F">
      <w:pPr>
        <w:numPr>
          <w:ilvl w:val="0"/>
          <w:numId w:val="13"/>
        </w:numPr>
        <w:rPr>
          <w:lang w:val="en-NG"/>
        </w:rPr>
      </w:pPr>
      <w:r w:rsidRPr="005A5C2F">
        <w:rPr>
          <w:lang w:val="en-NG"/>
        </w:rPr>
        <w:t>Box plots and heatmaps for salary comparisons and gaps</w:t>
      </w:r>
    </w:p>
    <w:p w14:paraId="31490953" w14:textId="77777777" w:rsidR="005A5C2F" w:rsidRPr="005A5C2F" w:rsidRDefault="005A5C2F" w:rsidP="005A5C2F">
      <w:pPr>
        <w:numPr>
          <w:ilvl w:val="0"/>
          <w:numId w:val="13"/>
        </w:numPr>
        <w:rPr>
          <w:lang w:val="en-NG"/>
        </w:rPr>
      </w:pPr>
      <w:r w:rsidRPr="005A5C2F">
        <w:rPr>
          <w:lang w:val="en-NG"/>
        </w:rPr>
        <w:t>KPI cards and histograms for compliance monitoring</w:t>
      </w:r>
    </w:p>
    <w:p w14:paraId="59F78207" w14:textId="77777777" w:rsidR="005A5C2F" w:rsidRPr="005A5C2F" w:rsidRDefault="005A5C2F" w:rsidP="005A5C2F">
      <w:pPr>
        <w:numPr>
          <w:ilvl w:val="0"/>
          <w:numId w:val="13"/>
        </w:numPr>
        <w:rPr>
          <w:lang w:val="en-NG"/>
        </w:rPr>
      </w:pPr>
      <w:r w:rsidRPr="005A5C2F">
        <w:rPr>
          <w:lang w:val="en-NG"/>
        </w:rPr>
        <w:t>Region-based breakdowns and salary band distribution charts</w:t>
      </w:r>
    </w:p>
    <w:p w14:paraId="5DB1C938" w14:textId="5F515E34" w:rsidR="005A5C2F" w:rsidRPr="005A5C2F" w:rsidRDefault="005A5C2F" w:rsidP="005A5C2F">
      <w:pPr>
        <w:numPr>
          <w:ilvl w:val="0"/>
          <w:numId w:val="13"/>
        </w:numPr>
        <w:rPr>
          <w:lang w:val="en-NG"/>
        </w:rPr>
      </w:pPr>
      <w:r w:rsidRPr="005A5C2F">
        <w:rPr>
          <w:lang w:val="en-NG"/>
        </w:rPr>
        <w:t>Interactive slicers for dynamic filtering by gender, department, and region</w:t>
      </w:r>
    </w:p>
    <w:p w14:paraId="0881437C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7. Analysis</w:t>
      </w:r>
    </w:p>
    <w:p w14:paraId="6206B33A" w14:textId="77777777" w:rsidR="005A5C2F" w:rsidRPr="005A5C2F" w:rsidRDefault="005A5C2F" w:rsidP="005A5C2F">
      <w:pPr>
        <w:rPr>
          <w:lang w:val="en-NG"/>
        </w:rPr>
      </w:pPr>
      <w:r w:rsidRPr="005A5C2F">
        <w:rPr>
          <w:lang w:val="en-NG"/>
        </w:rPr>
        <w:t>The report explores several key areas:</w:t>
      </w:r>
    </w:p>
    <w:p w14:paraId="3616A757" w14:textId="77777777" w:rsidR="005A5C2F" w:rsidRPr="005A5C2F" w:rsidRDefault="005A5C2F" w:rsidP="005A5C2F">
      <w:pPr>
        <w:numPr>
          <w:ilvl w:val="0"/>
          <w:numId w:val="14"/>
        </w:numPr>
        <w:rPr>
          <w:lang w:val="en-NG"/>
        </w:rPr>
      </w:pPr>
      <w:r w:rsidRPr="005A5C2F">
        <w:rPr>
          <w:b/>
          <w:bCs/>
          <w:lang w:val="en-NG"/>
        </w:rPr>
        <w:t>Gender Distribution</w:t>
      </w:r>
      <w:r w:rsidRPr="005A5C2F">
        <w:rPr>
          <w:lang w:val="en-NG"/>
        </w:rPr>
        <w:t>: Across departments and regions, highlighting imbalances</w:t>
      </w:r>
    </w:p>
    <w:p w14:paraId="1E1E8455" w14:textId="77777777" w:rsidR="005A5C2F" w:rsidRPr="005A5C2F" w:rsidRDefault="005A5C2F" w:rsidP="005A5C2F">
      <w:pPr>
        <w:numPr>
          <w:ilvl w:val="0"/>
          <w:numId w:val="14"/>
        </w:numPr>
        <w:rPr>
          <w:lang w:val="en-NG"/>
        </w:rPr>
      </w:pPr>
      <w:r w:rsidRPr="005A5C2F">
        <w:rPr>
          <w:b/>
          <w:bCs/>
          <w:lang w:val="en-NG"/>
        </w:rPr>
        <w:t>Performance Ratings</w:t>
      </w:r>
      <w:r w:rsidRPr="005A5C2F">
        <w:rPr>
          <w:lang w:val="en-NG"/>
        </w:rPr>
        <w:t>: Evaluated by gender to detect possible bias or trend</w:t>
      </w:r>
    </w:p>
    <w:p w14:paraId="13C76E8C" w14:textId="77777777" w:rsidR="005A5C2F" w:rsidRPr="005A5C2F" w:rsidRDefault="005A5C2F" w:rsidP="005A5C2F">
      <w:pPr>
        <w:numPr>
          <w:ilvl w:val="0"/>
          <w:numId w:val="14"/>
        </w:numPr>
        <w:rPr>
          <w:lang w:val="en-NG"/>
        </w:rPr>
      </w:pPr>
      <w:r w:rsidRPr="005A5C2F">
        <w:rPr>
          <w:b/>
          <w:bCs/>
          <w:lang w:val="en-NG"/>
        </w:rPr>
        <w:t>Salary Structure &amp; Pay Gap</w:t>
      </w:r>
      <w:r w:rsidRPr="005A5C2F">
        <w:rPr>
          <w:lang w:val="en-NG"/>
        </w:rPr>
        <w:t>: Analysis of average salaries and gaps by gender</w:t>
      </w:r>
    </w:p>
    <w:p w14:paraId="64E8B724" w14:textId="77777777" w:rsidR="005A5C2F" w:rsidRPr="005A5C2F" w:rsidRDefault="005A5C2F" w:rsidP="005A5C2F">
      <w:pPr>
        <w:numPr>
          <w:ilvl w:val="0"/>
          <w:numId w:val="14"/>
        </w:numPr>
        <w:rPr>
          <w:lang w:val="en-NG"/>
        </w:rPr>
      </w:pPr>
      <w:r w:rsidRPr="005A5C2F">
        <w:rPr>
          <w:b/>
          <w:bCs/>
          <w:lang w:val="en-NG"/>
        </w:rPr>
        <w:t>Compliance with $90k Minimum in Manufacturing</w:t>
      </w:r>
      <w:r w:rsidRPr="005A5C2F">
        <w:rPr>
          <w:lang w:val="en-NG"/>
        </w:rPr>
        <w:t>: Identified non-compliant roles</w:t>
      </w:r>
    </w:p>
    <w:p w14:paraId="4EC6C874" w14:textId="77777777" w:rsidR="005A5C2F" w:rsidRPr="005A5C2F" w:rsidRDefault="005A5C2F" w:rsidP="005A5C2F">
      <w:pPr>
        <w:numPr>
          <w:ilvl w:val="0"/>
          <w:numId w:val="14"/>
        </w:numPr>
        <w:rPr>
          <w:lang w:val="en-NG"/>
        </w:rPr>
      </w:pPr>
      <w:r w:rsidRPr="005A5C2F">
        <w:rPr>
          <w:b/>
          <w:bCs/>
          <w:lang w:val="en-NG"/>
        </w:rPr>
        <w:t>Salary Band Grouping</w:t>
      </w:r>
      <w:r w:rsidRPr="005A5C2F">
        <w:rPr>
          <w:lang w:val="en-NG"/>
        </w:rPr>
        <w:t>: Company-wide salary distribution in defined bands</w:t>
      </w:r>
    </w:p>
    <w:p w14:paraId="61447AC7" w14:textId="77777777" w:rsidR="00AC6985" w:rsidRDefault="005A5C2F" w:rsidP="005A5C2F">
      <w:pPr>
        <w:numPr>
          <w:ilvl w:val="0"/>
          <w:numId w:val="14"/>
        </w:numPr>
        <w:rPr>
          <w:lang w:val="en-NG"/>
        </w:rPr>
      </w:pPr>
      <w:r w:rsidRPr="005A5C2F">
        <w:rPr>
          <w:b/>
          <w:bCs/>
          <w:lang w:val="en-NG"/>
        </w:rPr>
        <w:t>Bonus Calculations</w:t>
      </w:r>
      <w:r w:rsidRPr="005A5C2F">
        <w:rPr>
          <w:lang w:val="en-NG"/>
        </w:rPr>
        <w:t>: Total bonuses computed per employee and region using performance-based rules</w:t>
      </w:r>
    </w:p>
    <w:p w14:paraId="61D43C86" w14:textId="494E70A6" w:rsidR="005A5C2F" w:rsidRPr="005A5C2F" w:rsidRDefault="005A5C2F" w:rsidP="00AC6985">
      <w:pPr>
        <w:rPr>
          <w:lang w:val="en-NG"/>
        </w:rPr>
      </w:pPr>
      <w:r w:rsidRPr="005A5C2F">
        <w:rPr>
          <w:b/>
          <w:bCs/>
          <w:lang w:val="en-NG"/>
        </w:rPr>
        <w:t>8. Findings</w:t>
      </w:r>
    </w:p>
    <w:p w14:paraId="2622DA24" w14:textId="77777777" w:rsidR="005A5C2F" w:rsidRPr="005A5C2F" w:rsidRDefault="005A5C2F" w:rsidP="005A5C2F">
      <w:pPr>
        <w:numPr>
          <w:ilvl w:val="0"/>
          <w:numId w:val="15"/>
        </w:numPr>
        <w:rPr>
          <w:lang w:val="en-NG"/>
        </w:rPr>
      </w:pPr>
      <w:r w:rsidRPr="005A5C2F">
        <w:rPr>
          <w:lang w:val="en-NG"/>
        </w:rPr>
        <w:t>Disproportionate gender representation in certain departments and regions</w:t>
      </w:r>
    </w:p>
    <w:p w14:paraId="22175B6A" w14:textId="77777777" w:rsidR="005A5C2F" w:rsidRPr="005A5C2F" w:rsidRDefault="005A5C2F" w:rsidP="005A5C2F">
      <w:pPr>
        <w:numPr>
          <w:ilvl w:val="0"/>
          <w:numId w:val="15"/>
        </w:numPr>
        <w:rPr>
          <w:lang w:val="en-NG"/>
        </w:rPr>
      </w:pPr>
      <w:r w:rsidRPr="005A5C2F">
        <w:rPr>
          <w:lang w:val="en-NG"/>
        </w:rPr>
        <w:t>Variations in performance ratings suggest possible bias or inconsistent evaluations</w:t>
      </w:r>
    </w:p>
    <w:p w14:paraId="751ABE28" w14:textId="77777777" w:rsidR="005A5C2F" w:rsidRPr="005A5C2F" w:rsidRDefault="005A5C2F" w:rsidP="005A5C2F">
      <w:pPr>
        <w:numPr>
          <w:ilvl w:val="0"/>
          <w:numId w:val="15"/>
        </w:numPr>
        <w:rPr>
          <w:lang w:val="en-NG"/>
        </w:rPr>
      </w:pPr>
      <w:r w:rsidRPr="005A5C2F">
        <w:rPr>
          <w:lang w:val="en-NG"/>
        </w:rPr>
        <w:t>Clear gender pay gap identified in key departments and regions</w:t>
      </w:r>
    </w:p>
    <w:p w14:paraId="1DFDFDC5" w14:textId="77777777" w:rsidR="005A5C2F" w:rsidRPr="005A5C2F" w:rsidRDefault="005A5C2F" w:rsidP="005A5C2F">
      <w:pPr>
        <w:numPr>
          <w:ilvl w:val="0"/>
          <w:numId w:val="15"/>
        </w:numPr>
        <w:rPr>
          <w:lang w:val="en-NG"/>
        </w:rPr>
      </w:pPr>
      <w:r w:rsidRPr="005A5C2F">
        <w:rPr>
          <w:lang w:val="en-NG"/>
        </w:rPr>
        <w:t>Some manufacturing employees earn below the $90,000 regulatory threshold</w:t>
      </w:r>
    </w:p>
    <w:p w14:paraId="107A5865" w14:textId="1C53F524" w:rsidR="005A5C2F" w:rsidRPr="005A5C2F" w:rsidRDefault="005A5C2F" w:rsidP="005A5C2F">
      <w:pPr>
        <w:numPr>
          <w:ilvl w:val="0"/>
          <w:numId w:val="15"/>
        </w:numPr>
        <w:rPr>
          <w:lang w:val="en-NG"/>
        </w:rPr>
      </w:pPr>
      <w:r w:rsidRPr="005A5C2F">
        <w:rPr>
          <w:lang w:val="en-NG"/>
        </w:rPr>
        <w:t>Bonus distribution reflects current rating patterns, which may amplify existing inequalities</w:t>
      </w:r>
    </w:p>
    <w:p w14:paraId="409DE432" w14:textId="77777777" w:rsidR="005A5C2F" w:rsidRPr="005A5C2F" w:rsidRDefault="005A5C2F" w:rsidP="005A5C2F">
      <w:pPr>
        <w:rPr>
          <w:b/>
          <w:bCs/>
          <w:lang w:val="en-NG"/>
        </w:rPr>
      </w:pPr>
      <w:r w:rsidRPr="005A5C2F">
        <w:rPr>
          <w:b/>
          <w:bCs/>
          <w:lang w:val="en-NG"/>
        </w:rPr>
        <w:t>9. Recommendations</w:t>
      </w:r>
    </w:p>
    <w:p w14:paraId="04483346" w14:textId="77777777" w:rsidR="005A5C2F" w:rsidRPr="005A5C2F" w:rsidRDefault="005A5C2F" w:rsidP="005A5C2F">
      <w:pPr>
        <w:numPr>
          <w:ilvl w:val="0"/>
          <w:numId w:val="16"/>
        </w:numPr>
        <w:rPr>
          <w:lang w:val="en-NG"/>
        </w:rPr>
      </w:pPr>
      <w:r w:rsidRPr="005A5C2F">
        <w:rPr>
          <w:lang w:val="en-NG"/>
        </w:rPr>
        <w:t xml:space="preserve">Launch a </w:t>
      </w:r>
      <w:r w:rsidRPr="005A5C2F">
        <w:rPr>
          <w:b/>
          <w:bCs/>
          <w:lang w:val="en-NG"/>
        </w:rPr>
        <w:t>Gender Equity Initiative</w:t>
      </w:r>
      <w:r w:rsidRPr="005A5C2F">
        <w:rPr>
          <w:lang w:val="en-NG"/>
        </w:rPr>
        <w:t xml:space="preserve"> to improve balance across departments</w:t>
      </w:r>
    </w:p>
    <w:p w14:paraId="60E3C77D" w14:textId="77777777" w:rsidR="005A5C2F" w:rsidRPr="005A5C2F" w:rsidRDefault="005A5C2F" w:rsidP="005A5C2F">
      <w:pPr>
        <w:numPr>
          <w:ilvl w:val="0"/>
          <w:numId w:val="16"/>
        </w:numPr>
        <w:rPr>
          <w:lang w:val="en-NG"/>
        </w:rPr>
      </w:pPr>
      <w:r w:rsidRPr="005A5C2F">
        <w:rPr>
          <w:lang w:val="en-NG"/>
        </w:rPr>
        <w:t>Audit performance evaluation processes to ensure fairness and transparency</w:t>
      </w:r>
    </w:p>
    <w:p w14:paraId="1D68F60E" w14:textId="77777777" w:rsidR="005A5C2F" w:rsidRPr="005A5C2F" w:rsidRDefault="005A5C2F" w:rsidP="005A5C2F">
      <w:pPr>
        <w:numPr>
          <w:ilvl w:val="0"/>
          <w:numId w:val="16"/>
        </w:numPr>
        <w:rPr>
          <w:lang w:val="en-NG"/>
        </w:rPr>
      </w:pPr>
      <w:r w:rsidRPr="005A5C2F">
        <w:rPr>
          <w:lang w:val="en-NG"/>
        </w:rPr>
        <w:t>Review and adjust salary structures where unjustifiable pay gaps exist</w:t>
      </w:r>
    </w:p>
    <w:p w14:paraId="5EB44349" w14:textId="77777777" w:rsidR="005A5C2F" w:rsidRPr="005A5C2F" w:rsidRDefault="005A5C2F" w:rsidP="005A5C2F">
      <w:pPr>
        <w:numPr>
          <w:ilvl w:val="0"/>
          <w:numId w:val="16"/>
        </w:numPr>
        <w:rPr>
          <w:lang w:val="en-NG"/>
        </w:rPr>
      </w:pPr>
      <w:r w:rsidRPr="005A5C2F">
        <w:rPr>
          <w:lang w:val="en-NG"/>
        </w:rPr>
        <w:t>Immediately raise salaries of manufacturing employees below the compliance threshold</w:t>
      </w:r>
    </w:p>
    <w:p w14:paraId="44863D4F" w14:textId="77777777" w:rsidR="005A5C2F" w:rsidRPr="005A5C2F" w:rsidRDefault="005A5C2F" w:rsidP="005A5C2F">
      <w:pPr>
        <w:numPr>
          <w:ilvl w:val="0"/>
          <w:numId w:val="16"/>
        </w:numPr>
        <w:rPr>
          <w:lang w:val="en-NG"/>
        </w:rPr>
      </w:pPr>
      <w:r w:rsidRPr="005A5C2F">
        <w:rPr>
          <w:lang w:val="en-NG"/>
        </w:rPr>
        <w:t>Introduce performance rating calibration sessions across regions to normalize scoring</w:t>
      </w:r>
    </w:p>
    <w:p w14:paraId="0BD2302B" w14:textId="7F2A18EB" w:rsidR="0087572A" w:rsidRPr="00AC6985" w:rsidRDefault="005A5C2F" w:rsidP="00AC6985">
      <w:pPr>
        <w:numPr>
          <w:ilvl w:val="0"/>
          <w:numId w:val="16"/>
        </w:numPr>
        <w:rPr>
          <w:lang w:val="en-NG"/>
        </w:rPr>
      </w:pPr>
      <w:r w:rsidRPr="005A5C2F">
        <w:rPr>
          <w:lang w:val="en-NG"/>
        </w:rPr>
        <w:t>Consider deploying a diversity and inclusion dashboard for continuous monitoring</w:t>
      </w:r>
    </w:p>
    <w:sectPr w:rsidR="0087572A" w:rsidRPr="00AC6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5F8E50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D0884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91ADB"/>
    <w:multiLevelType w:val="multilevel"/>
    <w:tmpl w:val="F37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82157"/>
    <w:multiLevelType w:val="multilevel"/>
    <w:tmpl w:val="992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A0F6F"/>
    <w:multiLevelType w:val="multilevel"/>
    <w:tmpl w:val="A3F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542EE"/>
    <w:multiLevelType w:val="multilevel"/>
    <w:tmpl w:val="EF4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304ED"/>
    <w:multiLevelType w:val="multilevel"/>
    <w:tmpl w:val="6E40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F6AF0"/>
    <w:multiLevelType w:val="multilevel"/>
    <w:tmpl w:val="737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C0985"/>
    <w:multiLevelType w:val="multilevel"/>
    <w:tmpl w:val="D1A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98432">
    <w:abstractNumId w:val="8"/>
  </w:num>
  <w:num w:numId="2" w16cid:durableId="1215123822">
    <w:abstractNumId w:val="6"/>
  </w:num>
  <w:num w:numId="3" w16cid:durableId="431782871">
    <w:abstractNumId w:val="5"/>
  </w:num>
  <w:num w:numId="4" w16cid:durableId="275021791">
    <w:abstractNumId w:val="4"/>
  </w:num>
  <w:num w:numId="5" w16cid:durableId="1523979063">
    <w:abstractNumId w:val="7"/>
  </w:num>
  <w:num w:numId="6" w16cid:durableId="412776384">
    <w:abstractNumId w:val="3"/>
  </w:num>
  <w:num w:numId="7" w16cid:durableId="174075234">
    <w:abstractNumId w:val="2"/>
  </w:num>
  <w:num w:numId="8" w16cid:durableId="750657126">
    <w:abstractNumId w:val="1"/>
  </w:num>
  <w:num w:numId="9" w16cid:durableId="1629504630">
    <w:abstractNumId w:val="0"/>
  </w:num>
  <w:num w:numId="10" w16cid:durableId="336200622">
    <w:abstractNumId w:val="12"/>
  </w:num>
  <w:num w:numId="11" w16cid:durableId="1009140465">
    <w:abstractNumId w:val="13"/>
  </w:num>
  <w:num w:numId="12" w16cid:durableId="920600032">
    <w:abstractNumId w:val="14"/>
  </w:num>
  <w:num w:numId="13" w16cid:durableId="37046535">
    <w:abstractNumId w:val="15"/>
  </w:num>
  <w:num w:numId="14" w16cid:durableId="1976327405">
    <w:abstractNumId w:val="11"/>
  </w:num>
  <w:num w:numId="15" w16cid:durableId="119618046">
    <w:abstractNumId w:val="10"/>
  </w:num>
  <w:num w:numId="16" w16cid:durableId="16392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31"/>
    <w:rsid w:val="00034616"/>
    <w:rsid w:val="0006063C"/>
    <w:rsid w:val="000B3A99"/>
    <w:rsid w:val="00111AF3"/>
    <w:rsid w:val="0015074B"/>
    <w:rsid w:val="00182F6D"/>
    <w:rsid w:val="0029639D"/>
    <w:rsid w:val="00326F90"/>
    <w:rsid w:val="00550D46"/>
    <w:rsid w:val="005A5C2F"/>
    <w:rsid w:val="00705DFF"/>
    <w:rsid w:val="0087572A"/>
    <w:rsid w:val="009F3D9C"/>
    <w:rsid w:val="00AA1D8D"/>
    <w:rsid w:val="00AC6985"/>
    <w:rsid w:val="00B47730"/>
    <w:rsid w:val="00BA1FB6"/>
    <w:rsid w:val="00C3041D"/>
    <w:rsid w:val="00C92B39"/>
    <w:rsid w:val="00CB0664"/>
    <w:rsid w:val="00D23D14"/>
    <w:rsid w:val="00F84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AE4610-88B8-443F-9D84-5CFDB754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547</Words>
  <Characters>3688</Characters>
  <Application>Microsoft Office Word</Application>
  <DocSecurity>0</DocSecurity>
  <Lines>115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Adebayo Eyinfunjowo</cp:lastModifiedBy>
  <cp:revision>6</cp:revision>
  <dcterms:created xsi:type="dcterms:W3CDTF">2025-07-18T22:43:00Z</dcterms:created>
  <dcterms:modified xsi:type="dcterms:W3CDTF">2025-07-18T22:46:00Z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176e39d4-d9eb-421d-bd8d-2564465107db</vt:lpwstr>
  </property>
</Properties>
</file>