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0AF" w:rsidRPr="00710625" w:rsidRDefault="003606C9">
      <w:pPr>
        <w:rPr>
          <w:rFonts w:ascii="Times New Roman" w:hAnsi="Times New Roman" w:cs="Times New Roman"/>
          <w:b/>
        </w:rPr>
      </w:pPr>
      <w:r w:rsidRPr="00710625">
        <w:rPr>
          <w:rFonts w:ascii="Times New Roman" w:hAnsi="Times New Roman" w:cs="Times New Roman"/>
          <w:b/>
        </w:rPr>
        <w:t>Анализ кода</w:t>
      </w:r>
    </w:p>
    <w:p w:rsidR="003606C9" w:rsidRDefault="003606C9">
      <w:p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>В ходе</w:t>
      </w:r>
      <w:r>
        <w:rPr>
          <w:rFonts w:ascii="Times New Roman" w:hAnsi="Times New Roman" w:cs="Times New Roman"/>
        </w:rPr>
        <w:t xml:space="preserve"> анализа исходного кода были выявлены следующие достоинства и недостатки:</w:t>
      </w:r>
    </w:p>
    <w:p w:rsidR="003606C9" w:rsidRPr="00710625" w:rsidRDefault="003606C9">
      <w:pPr>
        <w:rPr>
          <w:rFonts w:ascii="Times New Roman" w:hAnsi="Times New Roman" w:cs="Times New Roman"/>
          <w:u w:val="single"/>
        </w:rPr>
      </w:pPr>
      <w:r w:rsidRPr="00710625">
        <w:rPr>
          <w:rFonts w:ascii="Times New Roman" w:hAnsi="Times New Roman" w:cs="Times New Roman"/>
          <w:u w:val="single"/>
        </w:rPr>
        <w:t>Достоинства:</w:t>
      </w:r>
    </w:p>
    <w:p w:rsidR="003606C9" w:rsidRDefault="003606C9" w:rsidP="003606C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>Использование классов в организации кода</w:t>
      </w:r>
    </w:p>
    <w:p w:rsidR="00242C22" w:rsidRDefault="00242C22" w:rsidP="003606C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Отсутствие глобальных переменных</w:t>
      </w:r>
    </w:p>
    <w:p w:rsidR="00242C22" w:rsidRDefault="00242C22" w:rsidP="003606C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Выдержка кода в едином стиле</w:t>
      </w:r>
    </w:p>
    <w:p w:rsidR="00710625" w:rsidRDefault="00710625" w:rsidP="003606C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«Говорящие» названия переменных и классов</w:t>
      </w:r>
    </w:p>
    <w:p w:rsidR="003606C9" w:rsidRPr="0032294C" w:rsidRDefault="003606C9" w:rsidP="0032294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>Использование стандартных структур данных</w:t>
      </w:r>
    </w:p>
    <w:p w:rsidR="003606C9" w:rsidRPr="00710625" w:rsidRDefault="003606C9">
      <w:pPr>
        <w:rPr>
          <w:rFonts w:ascii="Times New Roman" w:hAnsi="Times New Roman" w:cs="Times New Roman"/>
          <w:u w:val="single"/>
        </w:rPr>
      </w:pPr>
      <w:r w:rsidRPr="00710625">
        <w:rPr>
          <w:rFonts w:ascii="Times New Roman" w:hAnsi="Times New Roman" w:cs="Times New Roman"/>
          <w:u w:val="single"/>
        </w:rPr>
        <w:t>Недостатки:</w:t>
      </w:r>
    </w:p>
    <w:p w:rsidR="00242C22" w:rsidRDefault="001B60AF" w:rsidP="00242C2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некоторых участках отсутствует перенос строки, что вынуждает использовать горизонтальную прокрутку</w:t>
      </w:r>
    </w:p>
    <w:p w:rsidR="00242C22" w:rsidRPr="00242C22" w:rsidRDefault="0032294C" w:rsidP="00242C22">
      <w:pPr>
        <w:pStyle w:val="a3"/>
        <w:rPr>
          <w:rFonts w:ascii="Times New Roman" w:hAnsi="Times New Roman" w:cs="Times New Roman"/>
        </w:rPr>
      </w:pPr>
      <w:r w:rsidRPr="0032294C">
        <w:rPr>
          <w:rFonts w:ascii="Times New Roman" w:hAnsi="Times New Roman" w:cs="Times New Roman"/>
        </w:rPr>
        <w:drawing>
          <wp:inline distT="0" distB="0" distL="0" distR="0" wp14:anchorId="65C62173" wp14:editId="2A07A5E7">
            <wp:extent cx="5940425" cy="132063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4C" w:rsidRDefault="0032294C" w:rsidP="003606C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Очень низкая документированность кода</w:t>
      </w:r>
    </w:p>
    <w:p w:rsidR="003606C9" w:rsidRDefault="003606C9" w:rsidP="003606C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 xml:space="preserve">Наличие </w:t>
      </w:r>
      <w:r w:rsidR="0032294C">
        <w:rPr>
          <w:rFonts w:ascii="Times New Roman" w:hAnsi="Times New Roman" w:cs="Times New Roman"/>
        </w:rPr>
        <w:t>повторяющихся элементов, несмотря на небольшие изменения</w:t>
      </w:r>
    </w:p>
    <w:p w:rsidR="00242C22" w:rsidRPr="00AB2166" w:rsidRDefault="0032294C" w:rsidP="00AB2166">
      <w:pPr>
        <w:pStyle w:val="a3"/>
        <w:rPr>
          <w:rFonts w:ascii="Times New Roman" w:hAnsi="Times New Roman" w:cs="Times New Roman"/>
        </w:rPr>
      </w:pPr>
      <w:r w:rsidRPr="0032294C">
        <w:rPr>
          <w:rFonts w:ascii="Times New Roman" w:hAnsi="Times New Roman" w:cs="Times New Roman"/>
        </w:rPr>
        <w:drawing>
          <wp:inline distT="0" distB="0" distL="0" distR="0" wp14:anchorId="6D7A3DBF" wp14:editId="765D958B">
            <wp:extent cx="5940425" cy="4365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22" w:rsidRPr="003606C9" w:rsidRDefault="00242C22" w:rsidP="00242C22">
      <w:pPr>
        <w:pStyle w:val="a3"/>
        <w:rPr>
          <w:rFonts w:ascii="Times New Roman" w:hAnsi="Times New Roman" w:cs="Times New Roman"/>
        </w:rPr>
      </w:pPr>
    </w:p>
    <w:p w:rsidR="00710625" w:rsidRDefault="00710625" w:rsidP="00710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Итоговая оценка:</w:t>
      </w:r>
    </w:p>
    <w:p w:rsidR="00710625" w:rsidRPr="00710625" w:rsidRDefault="0032294C" w:rsidP="0071062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плюсы</m:t>
              </m:r>
            </m:num>
            <m:den>
              <m:r>
                <w:rPr>
                  <w:rFonts w:ascii="Cambria Math" w:hAnsi="Cambria Math" w:cs="Times New Roman"/>
                </w:rPr>
                <m:t>плюсы+минусы</m:t>
              </m:r>
            </m:den>
          </m:f>
          <m:r>
            <w:rPr>
              <w:rFonts w:ascii="Cambria Math" w:hAnsi="Cambria Math" w:cs="Times New Roman"/>
            </w:rPr>
            <m:t>*10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8</m:t>
              </m:r>
              <w:bookmarkStart w:id="0" w:name="_GoBack"/>
              <w:bookmarkEnd w:id="0"/>
            </m:den>
          </m:f>
          <m:r>
            <w:rPr>
              <w:rFonts w:ascii="Cambria Math" w:eastAsiaTheme="minorEastAsia" w:hAnsi="Cambria Math" w:cs="Times New Roman"/>
            </w:rPr>
            <m:t>*10=6</m:t>
          </m:r>
          <m:r>
            <w:rPr>
              <w:rFonts w:ascii="Cambria Math" w:eastAsiaTheme="minorEastAsia" w:hAnsi="Cambria Math" w:cs="Times New Roman"/>
            </w:rPr>
            <m:t>,25≈6</m:t>
          </m:r>
        </m:oMath>
      </m:oMathPara>
    </w:p>
    <w:sectPr w:rsidR="00710625" w:rsidRPr="00710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261F1"/>
    <w:multiLevelType w:val="hybridMultilevel"/>
    <w:tmpl w:val="6F906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C219C"/>
    <w:multiLevelType w:val="hybridMultilevel"/>
    <w:tmpl w:val="31003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E7"/>
    <w:rsid w:val="00181771"/>
    <w:rsid w:val="001B60AF"/>
    <w:rsid w:val="00242C22"/>
    <w:rsid w:val="00260E2D"/>
    <w:rsid w:val="0032294C"/>
    <w:rsid w:val="003606C9"/>
    <w:rsid w:val="003B7E3B"/>
    <w:rsid w:val="004460AE"/>
    <w:rsid w:val="00472C6D"/>
    <w:rsid w:val="00496B4B"/>
    <w:rsid w:val="004D59A9"/>
    <w:rsid w:val="005477BB"/>
    <w:rsid w:val="00710625"/>
    <w:rsid w:val="007A453E"/>
    <w:rsid w:val="007B73E7"/>
    <w:rsid w:val="00894AE5"/>
    <w:rsid w:val="00A0191A"/>
    <w:rsid w:val="00AB2166"/>
    <w:rsid w:val="00AE02BE"/>
    <w:rsid w:val="00B0314A"/>
    <w:rsid w:val="00B70EA8"/>
    <w:rsid w:val="00CC7847"/>
    <w:rsid w:val="00FD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6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2C2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106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6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2C2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10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2017-09-11T08:49:00Z</dcterms:created>
  <dcterms:modified xsi:type="dcterms:W3CDTF">2017-09-15T18:19:00Z</dcterms:modified>
</cp:coreProperties>
</file>