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Elasticsearch版本：6.2.3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使用如下语句创建es索引并插入语句：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</w:pP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POST /testindex/store/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{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"name" : "John",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"age" </w:t>
      </w:r>
      <w:r>
        <w:rPr>
          <w:rFonts w:hint="eastAsia" w:ascii="Lucida Console" w:hAnsi="Lucida Console" w:cs="Lucida Console"/>
          <w:color w:val="BBB529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: 18,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Lucida Console" w:hAnsi="Lucida Console" w:cs="Lucida Console"/>
          <w:color w:val="BBB529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"birthday" :   "1999-09-09"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填充数据如下：</w:t>
      </w:r>
    </w:p>
    <w:p>
      <w:bookmarkStart w:id="0" w:name="_GoBack"/>
      <w:r>
        <w:drawing>
          <wp:inline distT="0" distB="0" distL="114300" distR="114300">
            <wp:extent cx="5272405" cy="114046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关于xml配置中的一些解释：</w:t>
      </w:r>
    </w:p>
    <w:p>
      <w:pP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</w:pPr>
      <w: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  <w:t>&lt;!-- 扫描Dao包 实现自动创建 --&gt;</w:t>
      </w:r>
      <w: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  <w:t>&lt;elasticsearch:repositories base-package="cn.itcast.dao" /&gt;</w:t>
      </w:r>
    </w:p>
    <w:p>
      <w:pP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</w:pPr>
    </w:p>
    <w:p>
      <w:pP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</w:pPr>
      <w: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  <w:t>&lt;!-- 配置elasticsearch 连接 --&gt;</w:t>
      </w:r>
      <w: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  <w:t>&lt;elasticsearch:transport-clientid="client"</w:t>
      </w:r>
      <w:r>
        <w:rPr>
          <w:rFonts w:hint="eastAsia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  <w:t xml:space="preserve"> </w:t>
      </w:r>
      <w: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  <w:t>cluster-nodes="localhost:9300"/&gt;</w:t>
      </w:r>
    </w:p>
    <w:p>
      <w:pP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</w:pPr>
    </w:p>
    <w:p>
      <w:pP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</w:pPr>
    </w:p>
    <w:p>
      <w:pP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</w:pPr>
      <w: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  <w:t>&lt;!-- spring data elasticseach Dao 依赖 模板 --&gt;</w:t>
      </w:r>
      <w: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  <w:t>&lt;bean id="elasticsearchTemplate" class="org.springframework.data.elasticsearch.core.ElasticsearchTemplate"&gt;</w:t>
      </w:r>
      <w: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  <w:t>&lt;constructor-arg name="client" ref="client" /&gt;</w:t>
      </w:r>
      <w: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kern w:val="0"/>
          <w:sz w:val="21"/>
          <w:szCs w:val="21"/>
          <w:shd w:val="clear" w:fill="2B2B2B"/>
          <w:lang w:val="en-US" w:eastAsia="zh-CN" w:bidi="ar"/>
        </w:rPr>
        <w:t>&lt;/bean&gt;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A2D8A"/>
    <w:rsid w:val="35125387"/>
    <w:rsid w:val="360D1C74"/>
    <w:rsid w:val="38054A9F"/>
    <w:rsid w:val="44E81FC3"/>
    <w:rsid w:val="745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2020-01-19T06:06:11Z</dcterms:created>
  <dc:creator>zhiban</dc:creator>
  <cp:lastModifiedBy>初八</cp:lastModifiedBy>
  <dcterms:modified xsi:type="dcterms:W3CDTF">2020-01-22T03:01:49Z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