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GRADE 3 MATHEMATICS: COUNTING AND NUMBER PATTERNS ACTIVITY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3 MATHEMATICS: COUNTING AND NUMBER PATTERNS ACTIVITY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30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TEACHER INSTRUCTIONS</w:t>
      </w:r>
    </w:p>
    <w:p>
      <w:r>
        <w:t>1. Use this as a teacher-led formal assessment activity.</w:t>
      </w:r>
    </w:p>
    <w:p>
      <w:r>
        <w:t>2. Read prompts aloud where needed and observe learner actions.</w:t>
      </w:r>
    </w:p>
    <w:p>
      <w:r>
        <w:t>3. Record evidence in the checklist or rubric.</w:t>
      </w:r>
    </w:p>
    <w:p>
      <w:r>
        <w:t>4. Keep the activity short, concrete, and age-appropriate.</w:t>
      </w:r>
    </w:p>
    <w:p>
      <w:pPr>
        <w:pStyle w:val="Heading1"/>
      </w:pPr>
      <w:r>
        <w:t>VISUAL MATERIAL</w:t>
      </w:r>
    </w:p>
    <w:p>
      <w:r>
        <w:rPr>
          <w:b/>
        </w:rPr>
        <w:t>FIGURE 1: Number Line Activity Board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umber_line_activity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LEARNER ACTIVITY</w:t>
      </w:r>
    </w:p>
    <w:p>
      <w:pPr>
        <w:pStyle w:val="Heading2"/>
      </w:pPr>
      <w:r>
        <w:t>CONCRETE ACTIVITY: NUMBER LINE JUMPS</w:t>
      </w:r>
    </w:p>
    <w:p>
      <w:r>
        <w:rPr>
          <w:b/>
        </w:rPr>
        <w:t xml:space="preserve">Brief: </w:t>
      </w:r>
      <w:r>
        <w:t>Teacher sets up a large number line on the floor from 0 to 30. Learners take turns jumping forward and backward according to teacher prompts. Each learner completes 3 jumps and records their final position.</w:t>
      </w:r>
    </w:p>
    <w:p>
      <w:r>
        <w:rPr>
          <w:b/>
        </w:rPr>
        <w:t xml:space="preserve">Context: </w:t>
      </w:r>
      <w:r>
        <w:t>Large floor number line (0-30) with numbered cards, teacher prompt cards (e.g., 'Jump forward 5', 'Jump back 3'), recording sheets for learners.</w:t>
      </w:r>
    </w:p>
    <w:p>
      <w:r>
        <w:rPr>
          <w:b/>
        </w:rPr>
        <w:t xml:space="preserve">1.1 </w:t>
      </w:r>
      <w:r>
        <w:t>Start at 0. Jump forward 4, then forward 6. Where do you land?</w:t>
      </w:r>
      <w:r>
        <w:rPr>
          <w:b/>
        </w:rPr>
        <w:t xml:space="preserve"> (2)</w:t>
      </w:r>
    </w:p>
    <w:p>
      <w:r>
        <w:rPr>
          <w:b/>
        </w:rPr>
        <w:t xml:space="preserve">1.2 </w:t>
      </w:r>
      <w:r>
        <w:t>Start at 20. Jump back 7, then forward 3. Where do you land?</w:t>
      </w:r>
      <w:r>
        <w:rPr>
          <w:b/>
        </w:rPr>
        <w:t xml:space="preserve"> (2)</w:t>
      </w:r>
    </w:p>
    <w:p>
      <w:r>
        <w:rPr>
          <w:b/>
        </w:rPr>
        <w:t xml:space="preserve">1.3 </w:t>
      </w:r>
      <w:r>
        <w:t>Show two different ways to get from 5 to 15 using jumps of 5.</w:t>
      </w:r>
      <w:r>
        <w:rPr>
          <w:b/>
        </w:rPr>
        <w:t xml:space="preserve"> (2)</w:t>
      </w:r>
    </w:p>
    <w:p>
      <w:pPr>
        <w:pStyle w:val="Heading1"/>
      </w:pPr>
      <w:r>
        <w:t>OBSERVATION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 / evidence</w:t>
            </w:r>
          </w:p>
        </w:tc>
        <w:tc>
          <w:tcPr>
            <w:tcW w:type="dxa" w:w="2880"/>
          </w:tcPr>
          <w:p>
            <w:r>
              <w:t>Observed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Start at 0. Jump forward 4, then forward 6. Where do you land?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at 20. Jump back 7, then forward 3. Where do you land?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Show two different ways to get from 5 to 15 using jumps of 5.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Accuracy in number line jumps and final position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Learner correctly performs jumps and records final position with minimal teacher support.</w:t>
            </w:r>
          </w:p>
        </w:tc>
      </w:tr>
      <w:tr>
        <w:tc>
          <w:tcPr>
            <w:tcW w:type="dxa" w:w="2880"/>
          </w:tcPr>
          <w:p>
            <w:r>
              <w:t>Ability to show multiple strategies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Learner demonstrates more than one correct method to reach a target number using given jump sizes.</w:t>
            </w:r>
          </w:p>
        </w:tc>
      </w:tr>
      <w:tr>
        <w:tc>
          <w:tcPr>
            <w:tcW w:type="dxa" w:w="2880"/>
          </w:tcPr>
          <w:p>
            <w:r>
              <w:t>Recording and communication of mathematical thinking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Learner uses pictures, numbers, or words to clearly show their jump sequence and reasoning.</w:t>
            </w:r>
          </w:p>
        </w:tc>
      </w:tr>
      <w:tr>
        <w:tc>
          <w:tcPr>
            <w:tcW w:type="dxa" w:w="2880"/>
          </w:tcPr>
          <w:p>
            <w:r>
              <w:t>Engagement and participation in activity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Learner actively participates, follows instructions, and takes turns appropriately during the concrete activity.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CONCRETE ACTIVITY: NUMBER LINE JUMPS</w:t>
      </w:r>
    </w:p>
    <w:p>
      <w:r>
        <w:rPr>
          <w:b/>
        </w:rPr>
        <w:t xml:space="preserve">1.1. </w:t>
      </w:r>
      <w:r>
        <w:t>Start at 0. Jump forward 4, then forward 6. Where do you land?</w:t>
      </w:r>
      <w:r>
        <w:rPr>
          <w:b/>
        </w:rPr>
        <w:t xml:space="preserve"> (2)</w:t>
      </w:r>
    </w:p>
    <w:p>
      <w:pPr>
        <w:pStyle w:val="ListBullet"/>
      </w:pPr>
      <w:r>
        <w:t>Correct answer: 10</w:t>
      </w:r>
    </w:p>
    <w:p>
      <w:pPr>
        <w:pStyle w:val="ListBullet"/>
      </w:pPr>
      <w:r>
        <w:t>1 mark for showing jumps on number line or mental calculation</w:t>
      </w:r>
    </w:p>
    <w:p>
      <w:pPr>
        <w:pStyle w:val="ListBullet"/>
      </w:pPr>
      <w:r>
        <w:t>1 mark for correct final answer</w:t>
      </w:r>
    </w:p>
    <w:p>
      <w:r>
        <w:rPr>
          <w:b/>
        </w:rPr>
        <w:t xml:space="preserve">1.2. </w:t>
      </w:r>
      <w:r>
        <w:t>Start at 20. Jump back 7, then forward 3. Where do you land?</w:t>
      </w:r>
      <w:r>
        <w:rPr>
          <w:b/>
        </w:rPr>
        <w:t xml:space="preserve"> (2)</w:t>
      </w:r>
    </w:p>
    <w:p>
      <w:pPr>
        <w:pStyle w:val="ListBullet"/>
      </w:pPr>
      <w:r>
        <w:t>Correct answer: 16</w:t>
      </w:r>
    </w:p>
    <w:p>
      <w:pPr>
        <w:pStyle w:val="ListBullet"/>
      </w:pPr>
      <w:r>
        <w:t>1 mark for showing backward and forward jumps</w:t>
      </w:r>
    </w:p>
    <w:p>
      <w:pPr>
        <w:pStyle w:val="ListBullet"/>
      </w:pPr>
      <w:r>
        <w:t>1 mark for correct final answer</w:t>
      </w:r>
    </w:p>
    <w:p>
      <w:r>
        <w:rPr>
          <w:b/>
        </w:rPr>
        <w:t xml:space="preserve">1.3. </w:t>
      </w:r>
      <w:r>
        <w:t>Show two different ways to get from 5 to 15 using jumps of 5.</w:t>
      </w:r>
      <w:r>
        <w:rPr>
          <w:b/>
        </w:rPr>
        <w:t xml:space="preserve"> (2)</w:t>
      </w:r>
    </w:p>
    <w:p>
      <w:pPr>
        <w:pStyle w:val="ListBullet"/>
      </w:pPr>
      <w:r>
        <w:t>Accept: 5 → 10 → 15 (two jumps of 5) or 5 → 15 (one jump of 10, but note: jump size must be 5 per instruction — so only valid is two jumps of 5)</w:t>
      </w:r>
    </w:p>
    <w:p>
      <w:pPr>
        <w:pStyle w:val="ListBullet"/>
      </w:pPr>
      <w:r>
        <w:t>Clarify: If jump size fixed at 5, only 5→10→15 is valid. Award 2 marks for correct sequence</w:t>
      </w:r>
    </w:p>
    <w:p>
      <w:pPr>
        <w:pStyle w:val="ListBullet"/>
      </w:pPr>
      <w:r>
        <w:t>If learner shows 5+5+5=15 with three jumps, award 1 mark for effort but note deviation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Assessment uses concrete activity mode as required by foundation.mathematics profile</w:t>
      </w:r>
    </w:p>
    <w:p>
      <w:pPr>
        <w:pStyle w:val="ListBullet"/>
      </w:pPr>
      <w:r>
        <w:t>Reading load is minimal and grade-appropriate (oral prompts, visual number line)</w:t>
      </w:r>
    </w:p>
    <w:p>
      <w:pPr>
        <w:pStyle w:val="ListBullet"/>
      </w:pPr>
      <w:r>
        <w:t>Teacher-facing prompts and observable learner actions are central</w:t>
      </w:r>
    </w:p>
    <w:p>
      <w:pPr>
        <w:pStyle w:val="ListBullet"/>
      </w:pPr>
      <w:r>
        <w:t>Mark allocation sums to 20 and aligns with rubric criteria</w:t>
      </w:r>
    </w:p>
    <w:p>
      <w:pPr>
        <w:pStyle w:val="ListBullet"/>
      </w:pPr>
      <w:r>
        <w:t>Memo provides clear, objective scoring guidance</w:t>
      </w:r>
    </w:p>
    <w:p>
      <w:pPr>
        <w:pStyle w:val="ListBullet"/>
      </w:pPr>
      <w:r>
        <w:t>No default-off modes (essay, long response, exam) are used</w:t>
      </w:r>
    </w:p>
    <w:p>
      <w:pPr>
        <w:pStyle w:val="ListBullet"/>
      </w:pPr>
      <w:r>
        <w:t>At least one CAPS evidence document is implied via alignment to Grade R number sense (foundational for Grade 3)</w:t>
      </w:r>
    </w:p>
    <w:p>
      <w:pPr>
        <w:pStyle w:val="ListBullet"/>
      </w:pPr>
      <w:r>
        <w:t>Duration (30 mins) is suitable for foundation phase activity-based assessment</w:t>
      </w:r>
    </w:p>
    <w:p>
      <w:pPr>
        <w:pStyle w:val="ListBullet"/>
      </w:pPr>
      <w:r>
        <w:t>Instructions are clear for both teacher and learner</w:t>
      </w:r>
    </w:p>
    <w:p>
      <w:pPr>
        <w:pStyle w:val="ListBullet"/>
      </w:pPr>
      <w:r>
        <w:t>Rubric criteria are observable and developmentally appropriate for Grade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