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DANCE STUDIES</w:t>
      </w:r>
    </w:p>
    <w:p>
      <w:pPr>
        <w:jc w:val="center"/>
      </w:pPr>
      <w:r>
        <w:rPr>
          <w:b/>
        </w:rPr>
        <w:t>GRADE 10 DANCE STUDIES: SECOND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DANCE STUDIES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DANCE STUDIES: SECOND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2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r>
        <w:rPr>
          <w:b/>
        </w:rPr>
        <w:t>FIGURE 1: Performance Floor Plan And Sequence Map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_floor_plan_and_sequenc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Teacher Observation Instrument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_observation_instr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r>
        <w:rPr>
          <w:b/>
        </w:rPr>
        <w:t xml:space="preserve">Brief: </w:t>
      </w:r>
      <w:r>
        <w:t>Prepare and perform the required sequence under educator supervision. The educator records observable performance evidence against the rubric.</w:t>
      </w:r>
    </w:p>
    <w:p>
      <w:r>
        <w:rPr>
          <w:b/>
        </w:rPr>
        <w:t xml:space="preserve">Context: </w:t>
      </w:r>
      <w:r>
        <w:t>Use classroom-taught technique, movement vocabulary, composition principles, and safe dance practice.</w:t>
      </w:r>
    </w:p>
    <w:p>
      <w:r>
        <w:rPr>
          <w:b/>
        </w:rPr>
        <w:t xml:space="preserve">1.1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r>
        <w:rPr>
          <w:b/>
        </w:rPr>
        <w:t xml:space="preserve">1.2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Heading1"/>
      </w:pPr>
      <w:r>
        <w:t>TASK REQUIREMENTS</w:t>
      </w:r>
    </w:p>
    <w:p>
      <w:pPr>
        <w:pStyle w:val="ListBullet"/>
      </w:pPr>
      <w:r>
        <w:t>Grade 10 PAT 1 - type: composition_sequence, term: 2, marks: 50</w:t>
      </w:r>
    </w:p>
    <w:p>
      <w:pPr>
        <w:pStyle w:val="ListBullet"/>
      </w:pPr>
      <w:r>
        <w:t>Grade 10 PAT 2 - type: indigenous_or_cross_cultural_dance, term: 3, marks: 50</w:t>
      </w:r>
    </w:p>
    <w:p>
      <w:pPr>
        <w:pStyle w:val="ListBullet"/>
      </w:pPr>
      <w:r>
        <w:t>Grade 10/11 practical exam - type: practical_performance, marks: 100</w:t>
      </w:r>
    </w:p>
    <w:p>
      <w:pPr>
        <w:pStyle w:val="ListBullet"/>
      </w:pPr>
      <w:r>
        <w:t>Grade 10/11 theory exam - type: written_theory, marks: 100</w:t>
      </w:r>
    </w:p>
    <w:p>
      <w:pPr>
        <w:pStyle w:val="Heading1"/>
      </w:pPr>
      <w:r>
        <w:t>ANNUAL ASSESSMENT CONTEXT</w:t>
      </w:r>
    </w:p>
    <w:p>
      <w:pPr>
        <w:pStyle w:val="ListBullet"/>
      </w:pPr>
      <w:r>
        <w:t>Sba: 25%</w:t>
      </w:r>
    </w:p>
    <w:p>
      <w:pPr>
        <w:pStyle w:val="ListBullet"/>
      </w:pPr>
      <w:r>
        <w:t>Performance Assessment Tasks: 25%</w:t>
      </w:r>
    </w:p>
    <w:p>
      <w:pPr>
        <w:pStyle w:val="ListBullet"/>
      </w:pPr>
      <w:r>
        <w:t>Final Examinations: 50%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