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GEOGRAPHY</w:t>
      </w:r>
    </w:p>
    <w:p>
      <w:pPr>
        <w:jc w:val="center"/>
      </w:pPr>
      <w:r>
        <w:rPr>
          <w:b/>
        </w:rPr>
        <w:t>GEOGRAPHY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GEOGRAPHY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GEOGRAPHY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431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2_q3_topographic_orthophoto_map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431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2 | Source Type: data_table</w:t>
      </w:r>
    </w:p>
    <w:p>
      <w:pPr>
        <w:keepNext/>
        <w:spacing w:before="0" w:after="0"/>
      </w:pPr>
      <w:r>
        <w:rPr>
          <w:b/>
        </w:rPr>
        <w:t>SOURCE 2: Official-paper exemplar: Map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199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7_q1_extra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7 | Source Type: map_extract</w:t>
      </w:r>
    </w:p>
    <w:p>
      <w:pPr>
        <w:keepNext/>
        <w:spacing w:before="0" w:after="0"/>
      </w:pPr>
      <w:r>
        <w:rPr>
          <w:b/>
        </w:rPr>
        <w:t>SOURCE 3: Official-paper exemplar: Synoptic Weather Map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444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eography_p1_may_june_2024_p03_q1_map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444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Geography P1 May June 2024 | Page: 3 | Source Type: synoptic_weather_map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MAP AND SOURCE SKILLS</w:t>
      </w:r>
    </w:p>
    <w:p>
      <w:r>
        <w:rPr>
          <w:b/>
        </w:rPr>
        <w:t xml:space="preserve">Instructions: </w:t>
      </w:r>
      <w:r>
        <w:t>Use the supplied map, photograph, diagram or graph.</w:t>
      </w:r>
    </w:p>
    <w:p>
      <w:r>
        <w:rPr>
          <w:b/>
        </w:rPr>
        <w:t xml:space="preserve">Stimulus: </w:t>
      </w:r>
      <w:r>
        <w:t>Geography source set linked to climate, weather systems and geomorphology.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GEOGRAPHIC EXPLANATION</w:t>
      </w:r>
    </w:p>
    <w:p>
      <w:r>
        <w:rPr>
          <w:b/>
        </w:rPr>
        <w:t xml:space="preserve">Instructions: </w:t>
      </w:r>
      <w:r>
        <w:t>Write structured geographical explanations.</w:t>
      </w:r>
    </w:p>
    <w:p>
      <w:r>
        <w:rPr>
          <w:b/>
        </w:rPr>
        <w:t xml:space="preserve">Stimulus: </w:t>
      </w:r>
      <w:r>
        <w:t>Explanation focus: synoptic weather maps, drainage basins, fluvial processes and slopes.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MAPWORK OR GIS</w:t>
      </w:r>
    </w:p>
    <w:p>
      <w:r>
        <w:rPr>
          <w:b/>
        </w:rPr>
        <w:t xml:space="preserve">Instructions: </w:t>
      </w:r>
      <w:r>
        <w:t>Apply spatial reasoning.</w:t>
      </w:r>
    </w:p>
    <w:p>
      <w:r>
        <w:rPr>
          <w:b/>
        </w:rPr>
        <w:t xml:space="preserve">Stimulus: </w:t>
      </w:r>
      <w:r>
        <w:t>Integrated focus: process explanation supported by spatial and numeric evidence.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MAP AND SOURCE SKILLS</w:t>
      </w:r>
    </w:p>
    <w:p>
      <w:r>
        <w:rPr>
          <w:b/>
        </w:rPr>
        <w:t xml:space="preserve">1.1. </w:t>
      </w:r>
      <w:r>
        <w:t>Identify TWO visible spatial patterns or features from the source.</w:t>
      </w:r>
      <w:r>
        <w:rPr>
          <w:b/>
        </w:rPr>
        <w:t xml:space="preserve"> (4)</w:t>
      </w:r>
    </w:p>
    <w:p>
      <w:pPr>
        <w:pStyle w:val="ListBullet"/>
      </w:pPr>
      <w:r>
        <w:t>Two features identified.</w:t>
      </w:r>
    </w:p>
    <w:p>
      <w:r>
        <w:rPr>
          <w:b/>
        </w:rPr>
        <w:t xml:space="preserve">1.2. </w:t>
      </w:r>
      <w:r>
        <w:t>Explain the process or relationship shown in the source.</w:t>
      </w:r>
      <w:r>
        <w:rPr>
          <w:b/>
        </w:rPr>
        <w:t xml:space="preserve"> (8)</w:t>
      </w:r>
    </w:p>
    <w:p>
      <w:pPr>
        <w:pStyle w:val="ListBullet"/>
      </w:pPr>
      <w:r>
        <w:t>Process explained.</w:t>
      </w:r>
    </w:p>
    <w:p>
      <w:pPr>
        <w:pStyle w:val="ListBullet"/>
      </w:pPr>
      <w:r>
        <w:t>Source evidence cited.</w:t>
      </w:r>
    </w:p>
    <w:p>
      <w:r>
        <w:rPr>
          <w:b/>
        </w:rPr>
        <w:t xml:space="preserve">1.3. </w:t>
      </w:r>
      <w:r>
        <w:t>Interpret the supplied data table or graph and describe the trend.</w:t>
      </w:r>
      <w:r>
        <w:rPr>
          <w:b/>
        </w:rPr>
        <w:t xml:space="preserve"> (6)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Data cited.</w:t>
      </w:r>
    </w:p>
    <w:p>
      <w:pPr>
        <w:pStyle w:val="Heading2"/>
      </w:pPr>
      <w:r>
        <w:t>TASK 2: SECTION B: GEOGRAPHIC EXPLANATION</w:t>
      </w:r>
    </w:p>
    <w:p>
      <w:r>
        <w:rPr>
          <w:b/>
        </w:rPr>
        <w:t xml:space="preserve">2.1. </w:t>
      </w:r>
      <w:r>
        <w:t>Compare two places, processes or patterns using source evidence.</w:t>
      </w:r>
      <w:r>
        <w:rPr>
          <w:b/>
        </w:rPr>
        <w:t xml:space="preserve"> (8)</w:t>
      </w:r>
    </w:p>
    <w:p>
      <w:pPr>
        <w:pStyle w:val="ListBullet"/>
      </w:pPr>
      <w:r>
        <w:t>Comparison clear.</w:t>
      </w:r>
    </w:p>
    <w:p>
      <w:pPr>
        <w:pStyle w:val="ListBullet"/>
      </w:pPr>
      <w:r>
        <w:t>Evidence used.</w:t>
      </w:r>
    </w:p>
    <w:p>
      <w:r>
        <w:rPr>
          <w:b/>
        </w:rPr>
        <w:t xml:space="preserve">2.2. </w:t>
      </w:r>
      <w:r>
        <w:t>Suggest a sustainable response to the geographic challenge.</w:t>
      </w:r>
      <w:r>
        <w:rPr>
          <w:b/>
        </w:rPr>
        <w:t xml:space="preserve"> (9)</w:t>
      </w:r>
    </w:p>
    <w:p>
      <w:pPr>
        <w:pStyle w:val="ListBullet"/>
      </w:pPr>
      <w:r>
        <w:t>Response relevant.</w:t>
      </w:r>
    </w:p>
    <w:p>
      <w:pPr>
        <w:pStyle w:val="ListBullet"/>
      </w:pPr>
      <w:r>
        <w:t>Reasoning justified.</w:t>
      </w:r>
    </w:p>
    <w:p>
      <w:pPr>
        <w:pStyle w:val="Heading2"/>
      </w:pPr>
      <w:r>
        <w:t>TASK 3: SECTION C: INTEGRATED MAPWORK OR GIS</w:t>
      </w:r>
    </w:p>
    <w:p>
      <w:r>
        <w:rPr>
          <w:b/>
        </w:rPr>
        <w:t xml:space="preserve">3.1. </w:t>
      </w:r>
      <w:r>
        <w:t>Complete an integrated spatial reasoning task using map/data evidence.</w:t>
      </w:r>
      <w:r>
        <w:rPr>
          <w:b/>
        </w:rPr>
        <w:t xml:space="preserve"> (15)</w:t>
      </w:r>
    </w:p>
    <w:p>
      <w:pPr>
        <w:pStyle w:val="ListBullet"/>
      </w:pPr>
      <w:r>
        <w:t>Map/data evidence used.</w:t>
      </w:r>
    </w:p>
    <w:p>
      <w:pPr>
        <w:pStyle w:val="ListBullet"/>
      </w:pPr>
      <w:r>
        <w:t>Reasoning accurate.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