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SCIENCES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71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4_p10_q2_tabl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71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2024 | Page: 10 | Source Type: data_table</w:t>
      </w:r>
    </w:p>
    <w:p>
      <w:pPr>
        <w:keepNext/>
        <w:spacing w:before="0" w:after="0"/>
      </w:pPr>
      <w:r>
        <w:rPr>
          <w:b/>
        </w:rPr>
        <w:t>SOURCE 2: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860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4_p04_q1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6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2024 | Page: 4 | Source Type: diagram_or_model</w:t>
      </w:r>
    </w:p>
    <w:p>
      <w:pPr>
        <w:keepNext/>
        <w:spacing w:before="0" w:after="0"/>
      </w:pPr>
      <w:r>
        <w:rPr>
          <w:b/>
        </w:rPr>
        <w:t>SOURCE 3: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596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5_p10_q2_graph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96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2025 | Page: 10 | Source Type: graph_or_chart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DNA, meiosis, genetics and inheritance patterns.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interpreting genetic crosses, diagrams and data tables.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application of inheritance evidence to explain biological variation.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DATA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pStyle w:val="ListBullet"/>
      </w:pPr>
      <w:r>
        <w:t>Definition scientifically accurate.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pStyle w:val="ListBullet"/>
      </w:pPr>
      <w:r>
        <w:t>Correct terms.</w:t>
      </w:r>
    </w:p>
    <w:p>
      <w:pPr>
        <w:pStyle w:val="ListBullet"/>
      </w:pPr>
      <w:r>
        <w:t>Logical explanation.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pStyle w:val="ListBullet"/>
      </w:pPr>
      <w:r>
        <w:t>Working shown.</w:t>
      </w:r>
    </w:p>
    <w:p>
      <w:pPr>
        <w:pStyle w:val="ListBullet"/>
      </w:pPr>
      <w:r>
        <w:t>Answer accurate.</w:t>
      </w:r>
    </w:p>
    <w:p>
      <w:pPr>
        <w:pStyle w:val="Heading2"/>
      </w:pPr>
      <w:r>
        <w:t>TASK 2: SECTION B: INVESTIGATION DESIGN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pStyle w:val="ListBullet"/>
      </w:pPr>
      <w:r>
        <w:t>Aim/hypothesis testable.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pStyle w:val="ListBullet"/>
      </w:pPr>
      <w:r>
        <w:t>Variables correctly classified.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pStyle w:val="ListBullet"/>
      </w:pPr>
      <w:r>
        <w:t>Validity/reliability explained.</w:t>
      </w:r>
    </w:p>
    <w:p>
      <w:pPr>
        <w:pStyle w:val="ListBullet"/>
      </w:pPr>
      <w:r>
        <w:t>Improvement practical.</w:t>
      </w:r>
    </w:p>
    <w:p>
      <w:pPr>
        <w:pStyle w:val="Heading2"/>
      </w:pPr>
      <w:r>
        <w:t>TASK 3: SECTION C: APPLICATION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pStyle w:val="ListBullet"/>
      </w:pPr>
      <w:r>
        <w:t>Evidence used.</w:t>
      </w:r>
    </w:p>
    <w:p>
      <w:pPr>
        <w:pStyle w:val="ListBullet"/>
      </w:pPr>
      <w:r>
        <w:t>Explanation coherent.</w:t>
      </w:r>
    </w:p>
    <w:p>
      <w:pPr>
        <w:pStyle w:val="ListBullet"/>
      </w:pPr>
      <w:r>
        <w:t>Conclusion supported.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