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TenderProof</w:t>
      </w:r>
    </w:p>
    <w:p>
      <w:r>
        <w:t xml:space="preserve">{"case_id": "CASE-FD42A021666F533D", "contested_state_register": [{"contradicting_evidence_ids": [], "evaluated_at": "2026-08-21T15:39:00+00:00", "human_gate": "NEEDS_YOU", "missing_evidence_requirements": ["customer-source record"], "obligation_id": "OBL-A5C19E942A319B8F", "status": "NEEDS_REVIEW", "status_basis": ["extraction candidate requires human review before fulfilment assessment"], "usable_evidence_ids": ["EVID-AD2F3D4EC7AC6D58"]}, {"contradicting_evidence_ids": [], "evaluated_at": "2026-08-21T15:39:00+00:00", "human_gate": "NEEDS_YOU", "missing_evidence_requirements": ["customer-source record"], "obligation_id": "OBL-67941D4F059BCD74", "status": "NEEDS_REVIEW", "status_basis": ["extraction candidate requires human review before fulfilment assessment"], "usable_evidence_ids": ["EVID-55D157E684FB5E6B"]}, {"contradicting_evidence_ids": [], "evaluated_at": "2026-08-21T15:39:00+00:00", "human_gate": "NEEDS_YOU", "missing_evidence_requirements": ["customer-source record"], "obligation_id": "OBL-92A2A4833E267683", "status": "NEEDS_REVIEW", "status_basis": ["extraction candidate requires human review before fulfilment assessment"], "usable_evidence_ids": ["EVID-F52D699B67444DB1"]}, {"contradicting_evidence_ids": [], "evaluated_at": "2026-08-21T15:39:00+00:00", "human_gate": "NEEDS_YOU", "missing_evidence_requirements": ["customer-source record"], "obligation_id": "OBL-4464C3D2FCA37A7E", "status": "NEEDS_REVIEW", "status_basis": ["extraction candidate requires human review before fulfilment assessment"], "usable_evidence_ids": ["EVID-F33A5E2C88B85A62"]}, {"contradicting_evidence_ids": ["EVID-B4A24FF7DD2D5A52"], "evaluated_at": "2026-08-21T15:39:00+00:00", "human_gate": "NEEDS_YOU", "missing_evidence_requirements": ["customer-source record"], "obligation_id": "OBL-1EC3523B2A68047D", "status": "NEEDS_REVIEW", "status_basis": ["extraction candidate requires human review before fulfilment assessment"], "usable_evidence_ids": ["EVID-27AF19F40A7F92B6"]}], "deadline_register": [], "evidence_map": [{"binding_id": "OBIND-A1F2A1D3E8F3B6B2", "evidence_id": "EVID-AD2F3D4EC7AC6D58", "evidence_kind": "customer_source_record", "freshness_state": "current", "obligation_id": "OBL-A5C19E942A319B8F", "relation": "supports", "source_ref": "customer-packet://SOURCES/source_instrument.md#C-01", "trust_state": "trusted_for_review"}, {"binding_id": "OBIND-89F56150F705EB8C", "evidence_id": "EVID-55D157E684FB5E6B", "evidence_kind": "customer_source_record", "freshness_state": "current", "obligation_id": "OBL-67941D4F059BCD74", "relation": "supports", "source_ref": "customer-packet://SOURCES/source_instrument.md#C-02", "trust_state": "trusted_for_review"}, {"binding_id": "OBIND-4A257E64FA1E5EF4", "evidence_id": "EVID-F52D699B67444DB1", "evidence_kind": "customer_source_record", "freshness_state": "current", "obligation_id": "OBL-92A2A4833E267683", "relation": "supports", "source_ref": "customer-packet://SOURCES/source_instrument.md#C-03", "trust_state": "trusted_for_review"}, {"binding_id": "OBIND-04B155FAEF65B975", "evidence_id": "EVID-F33A5E2C88B85A62", "evidence_kind": "customer_source_record", "freshness_state": "current", "obligation_id": "OBL-4464C3D2FCA37A7E", "relation": "supports", "source_ref": "customer-packet://SOURCES/source_instrument.md#C-04", "trust_state": "trusted_for_review"}, {"binding_id": "OBIND-DB138F151C14A1EC", "evidence_id": "EVID-27AF19F40A7F92B6", "evidence_kind": "customer_source_record", "freshness_state": "current", "obligation_id": "OBL-1EC3523B2A68047D", "relation": "supports", "source_ref": "customer-packet://SOURCES/source_instrument.md#C-05", "trust_state": "trusted_for_review"}, {"binding_id": "OBIND-9EFF60AB4DA584AC", "evidence_id": "EVID-B4A24FF7DD2D5A52", "evidence_kind": "customer_exception_record", "freshness_state": "current", "obligation_id": "OBL-1EC3523B2A68047D", "relation": "contradicts", "source_ref": "customer-packet://SOURCES/03_exception_note.md", "trust_state": "trusted_for_review"}], "human_review_register": {"disclosure": "NEEDS_YOU", "external_release": "REFUSE", "fulfilment": "NEEDS_YOU"}, "missing_evidence_register": [], "product_id": "dio_tenderproof", "provenance_manifest": {"authority_created": false, "bundle_fingerprint": "sha256:9c7156f76e28443195349bf3bd5fdcfceab5c86c18c51fe2c87dc7f17f0a2e65", "external_effects": false, "projection": {"authority_created": false, "bundle_fingerprint": "sha256:9c7156f76e28443195349bf3bd5fdcfceab5c86c18c51fe2c87dc7f17f0a2e65", "case_id": "CASE-FD42A021666F533D", "execution_performed": false, "external_release": false, "requirement_map": {"OBL-1EC3523B2A68047D": "REQ-F3D9E5B104AE808F", "OBL-4464C3D2FCA37A7E": "REQ-841176C9160D55C6", "OBL-67941D4F059BCD74": "REQ-50AD6B3244B04138", "OBL-92A2A4833E267683": "REQ-57CF61D6E31DF13F", "OBL-A5C19E942A319B8F": "REQ-3142A366FCD8A7CC"}, "schema": "dio.obligation_projection_receipt.v1"}, "source": {"effective_at": null, "expires_at": null, "sha256": "408b2350cec1617c18bbdea5aee7233955d7843fc66be334a9f5213d2353d20d", "source_id": "SRC-D2DC96D41BC0C3C0", "source_ref": "customer-packet://SOURCES/source_instrument.md", "source_type": "tender"}}, "requirement_or_obligation_ledger": [{"authority_requirement": null, "dependency_refs": [], "due_at": null, "evaluation": {"contradicting_evidence_ids": [], "evaluated_at": "2026-08-21T15:39:00+00:00", "human_gate": "NEEDS_YOU", "missing_evidence_requirements": ["customer-source record"], "obligation_id": "OBL-A5C19E942A319B8F", "status": "NEEDS_REVIEW", "status_basis": ["extraction candidate requires human review before fulfilment assessment"], "usable_evidence_ids": ["EVID-AD2F3D4EC7AC6D58"]}, "evidence_binding_ids": ["OBIND-A1F2A1D3E8F3B6B2"], "evidence_requirements": ["customer-source record"], "expires_at": null, "extraction_basis": "explicit_structured_obligation", "kind": "other", "obligation_id": "OBL-A5C19E942A319B8F", "raw_text": "Closing time is 11:00 SAST on 28 August 2026.", "responsible_party": "Bid manager", "review_required": true, "source": {"locator": "C-01", "sha256": "408b2350cec1617c18bbdea5aee7233955d7843fc66be334a9f5213d2353d20d", "source_id": "SRC-D2DC96D41BC0C3C0", "source_ref": "customer-packet://SOURCES/source_instrument.md"}, "statement": "Closing time is 11:00 SAST on 28 August 2026.",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"OBL-67941D4F059BCD74", "status": "NEEDS_REVIEW", "status_basis": ["extraction candidate requires human review before fulfilment assessment"], "usable_evidence_ids": ["EVID-55D157E684FB5E6B"]}, "evidence_binding_ids": ["OBIND-89F56150F705EB8C"], "evidence_requirements": ["customer-source record"], "expires_at": null, "extraction_basis": "explicit_structured_obligation", "kind": "other", "obligation_id": "OBL-67941D4F059BCD74", "raw_text": "A valid tax-status PIN is mandatory.", "responsible_party": "Bid manager", "review_required": true, "source": {"locator": "C-02", "sha256": "408b2350cec1617c18bbdea5aee7233955d7843fc66be334a9f5213d2353d20d", "source_id": "SRC-D2DC96D41BC0C3C0", "source_ref": "customer-packet://SOURCES/source_instrument.md"}, "statement": "A valid tax-status PIN is mandatory.",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"OBL-92A2A4833E267683", "status": "NEEDS_REVIEW", "status_basis": ["extraction candidate requires human review before fulfilment assessment"], "usable_evidence_ids": ["EVID-F52D699B67444DB1"]}, "evidence_binding_ids": ["OBIND-4A257E64FA1E5EF4"], "evidence_requirements": ["customer-source record"], "expires_at": null, "extraction_basis": "explicit_structured_obligation", "kind": "other", "obligation_id": "OBL-92A2A4833E267683", "raw_text": "Three project references are mandatory; only two signed reference letters are supplied.", "responsible_party": "Bid manager", "review_required": true, "source": {"locator": "C-03", "sha256": "408b2350cec1617c18bbdea5aee7233955d7843fc66be334a9f5213d2353d20d", "source_id": "SRC-D2DC96D41BC0C3C0", "source_ref": "customer-packet://SOURCES/source_instrument.md"}, "statement": "Three project references are mandatory; only two signed reference letters are supplied.",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"OBL-4464C3D2FCA37A7E", "status": "NEEDS_REVIEW", "status_basis": ["extraction candidate requires human review before fulfilment assessment"], "usable_evidence_ids": ["EVID-F33A5E2C88B85A62"]}, "evidence_binding_ids": ["OBIND-04B155FAEF65B975"], "evidence_requirements": ["customer-source record"], "expires_at": null, "extraction_basis": "explicit_structured_obligation", "kind": "other", "obligation_id": "OBL-4464C3D2FCA37A7E", "raw_text": "Pricing schedule Form C must be signed by an authorised director.", "responsible_party": "Bid manager", "review_required": true, "source": {"locator": "C-04", "sha256": "408b2350cec1617c18bbdea5aee7233955d7843fc66be334a9f5213d2353d20d", "source_id": "SRC-D2DC96D41BC0C3C0", "source_ref": "customer-packet://SOURCES/source_instrument.md"}, "statement": "Pricing schedule Form C must be signed by an authorised director.", "status": "NEEDS_REVIEW", "status_basis": ["extraction candidate requires human review before fulfilment assessment"]}, {"authority_requirement": null, "dependency_refs": [], "due_at": null, "evaluation": {"contradicting_evidence_ids": ["EVID-B4A24FF7DD2D5A52"], "evaluated_at": "2026-08-21T15:39:00+00:00", "human_gate": "NEEDS_YOU", "missing_evidence_requirements": ["customer-source record"], "obligation_id": "OBL-1EC3523B2A68047D", "status": "NEEDS_REVIEW", "status_basis": ["extraction candidate requires human review before fulfilment assessment"], "usable_evidence_ids": ["EVID-27AF19F40A7F92B6"]}, "evidence_binding_ids": ["OBIND-DB138F151C14A1EC", "OBIND-9EFF60AB4DA584AC"], "evidence_requirements": ["customer-source record"], "expires_at": null, "extraction_basis": "explicit_structured_obligation", "kind": "other", "obligation_id": "OBL-1EC3523B2A68047D", "raw_text": "A compulsory briefing attendance certificate is supplied.", "responsible_party": "Bid manager", "review_required": true, "source": {"locator": "C-05", "sha256": "408b2350cec1617c18bbdea5aee7233955d7843fc66be334a9f5213d2353d20d", "source_id": "SRC-D2DC96D41BC0C3C0", "source_ref": "customer-packet://SOURCES/source_instrument.md"}, "statement": "A compulsory briefing attendance certificate is supplied.", "status": "NEEDS_REVIEW", "status_basis": ["extraction candidate requires human review before fulfilment assessment"]}]}</w:t>
      </w:r>
    </w:p>
    <w:sectPr/>
  </w:body>
</w:document>
</file>