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64CB8" w14:textId="25643F8E" w:rsidR="00D71484" w:rsidRDefault="00D71484" w:rsidP="00D71484">
      <w:pPr>
        <w:pStyle w:val="Heading1"/>
      </w:pPr>
      <w:r>
        <w:t>Codebase structure</w:t>
      </w:r>
    </w:p>
    <w:p w14:paraId="648DD331" w14:textId="7583F279" w:rsidR="00D71484" w:rsidRPr="00D71484" w:rsidRDefault="00D71484" w:rsidP="00D71484">
      <w:r>
        <w:t>This project is implemented primarily in C++, with multiple classes separated into header and .</w:t>
      </w:r>
      <w:proofErr w:type="spellStart"/>
      <w:r>
        <w:t>cpp</w:t>
      </w:r>
      <w:proofErr w:type="spellEnd"/>
      <w:r>
        <w:t xml:space="preserve"> files. This exhibits much better object oriented design than previous projects,  is further improved upon by my second trimester project, the networked antigravity chamber.</w:t>
      </w:r>
    </w:p>
    <w:p w14:paraId="327FE121" w14:textId="41A82535" w:rsidR="00DD2B2C" w:rsidRDefault="00D71484">
      <w:r w:rsidRPr="00D71484">
        <w:drawing>
          <wp:inline distT="0" distB="0" distL="0" distR="0" wp14:anchorId="2D43F258" wp14:editId="0E42D431">
            <wp:extent cx="3772426" cy="7201905"/>
            <wp:effectExtent l="0" t="0" r="0" b="0"/>
            <wp:docPr id="214151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15477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DC"/>
    <w:rsid w:val="007626E5"/>
    <w:rsid w:val="00932639"/>
    <w:rsid w:val="00D71484"/>
    <w:rsid w:val="00DD2B2C"/>
    <w:rsid w:val="00EB7FDC"/>
    <w:rsid w:val="00EC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1353"/>
  <w15:chartTrackingRefBased/>
  <w15:docId w15:val="{8D8D43DC-F474-403D-8C82-6EB89332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GRIGGS</dc:creator>
  <cp:keywords/>
  <dc:description/>
  <cp:lastModifiedBy>BYRON GRIGGS</cp:lastModifiedBy>
  <cp:revision>3</cp:revision>
  <dcterms:created xsi:type="dcterms:W3CDTF">2025-07-07T09:29:00Z</dcterms:created>
  <dcterms:modified xsi:type="dcterms:W3CDTF">2025-07-07T09:35:00Z</dcterms:modified>
</cp:coreProperties>
</file>