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materials</w:t>
      </w:r>
    </w:p>
    <w:p>
      <w:pPr>
        <w:widowControl/>
      </w:pPr>
      <w:r>
        <w:rPr>
          <w:rFonts w:ascii="Liberation Serif" w:hAnsi="Liberation Serif" w:eastAsia="Liberation Serif"/>
          <w:b w:val="0"/>
          <w:i w:val="0"/>
          <w:color w:val="000000"/>
        </w:rPr>
        <w:t>Sections S1–S8 report individual county deletions, the 45 conditional and paired configurations, source-bridge scenarios, original-cell checks, break searches, recovery confirmations, episode updating, screening sensitivity and product-price coverage. Conditional analyses use 1,999 repetitions. Section S9 adds six selected 9,999-draw precision checks, their count data and the common 50% alert threshold. N11 excludes Jianping; U10 excludes Jianping and Qingyuan through the update-rate branch; S6 is retained by the complete screen.</w:t>
      </w:r>
    </w:p>
    <w:p>
      <w:pPr>
        <w:pStyle w:val="Heading1"/>
      </w:pPr>
      <w:r>
        <w:t>S1 Individual county-deletion references at L6</w:t>
      </w:r>
    </w:p>
    <w:p>
      <w:pPr>
        <w:keepNext/>
      </w:pPr>
      <w:r>
        <w:rPr>
          <w:rFonts w:ascii="Liberation Serif" w:hAnsi="Liberation Serif" w:eastAsia="Liberation Serif"/>
          <w:b/>
          <w:color w:val="000000"/>
          <w:sz w:val="20"/>
        </w:rPr>
        <w:t>S1 Individual county-deletion references at L6 — table 1,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3"/>
        <w:gridCol w:w="1525"/>
        <w:gridCol w:w="2161"/>
        <w:gridCol w:w="2063"/>
        <w:gridCol w:w="2063"/>
        <w:gridCol w:w="2063"/>
        <w:gridCol w:w="2063"/>
      </w:tblGrid>
      <w:tr>
        <w:trPr>
          <w:cantSplit/>
          <w:tblHeader/>
        </w:trPr>
        <w:tc>
          <w:tcPr>
            <w:tcW w:type="dxa" w:w="2063"/>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variant</w:t>
            </w:r>
          </w:p>
        </w:tc>
        <w:tc>
          <w:tcPr>
            <w:tcW w:type="dxa" w:w="15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216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above_benchmark_dates</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observed</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reference_mean</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lo90</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hi90</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0.17049808429118773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0.13339404376517755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0.11637931034482761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0.1513409961685823</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delete_210111000000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0.17870129870129867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0.14234935649643005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0.12467532467532473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0.16051948051948048</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delete_210124000000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0.17551234892275352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0.12693551189677868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0.10924855491329472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0.14608512874408822</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delete_210283000000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0.17506493506493506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0.13338669334667339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0.11688311688311685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0.1511688311688313</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delete_210423000000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0.16795069337442214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0.14249292083124251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0.12532100667693885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0.16076014381099119</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delete_210682000000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0.17219251336898392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0.1242407299906638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0.1064171122994652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0.14385026737967915</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delete_210882000000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0.17754010695187164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0.13126777292389516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0.11497326203208559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0.14818181818181828</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delete_210922000000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0.15922228060956384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0.11825618537066747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0.10141881240147135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0.13662637940094577</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delete_211081000000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0.17697686928456158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0.1305214199353577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0.11135018827326523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0.15115653577192034</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delete_211121000000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0.17805271651425494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0.14651812189042343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0.12694997310381922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0.16675632060247447</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delete_211224000000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0.18181818181818177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0.1447846857312954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0.12758264462809918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0.16373966942148754</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delete_211282000000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0.1744613767735155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0.13357808699410137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0.11665790856542296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0.15186547556489763</w:t>
            </w:r>
          </w:p>
        </w:tc>
      </w:tr>
      <w:tr>
        <w:trPr>
          <w:cantSplit/>
        </w:trPr>
        <w:tc>
          <w:tcPr>
            <w:tcW w:type="dxa" w:w="206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delete_211322000000</w:t>
            </w:r>
          </w:p>
        </w:tc>
        <w:tc>
          <w:tcPr>
            <w:tcW w:type="dxa" w:w="15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0.12866368604073522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0.11530405043555067</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0.09985096870342779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0.13065076999503236</w:t>
            </w:r>
          </w:p>
        </w:tc>
      </w:tr>
    </w:tbl>
    <w:p>
      <w:pPr>
        <w:keepNext/>
        <w:pageBreakBefore/>
      </w:pPr>
      <w:r>
        <w:rPr>
          <w:rFonts w:ascii="Liberation Serif" w:hAnsi="Liberation Serif" w:eastAsia="Liberation Serif"/>
          <w:b/>
          <w:color w:val="000000"/>
          <w:sz w:val="20"/>
        </w:rPr>
        <w:t>S1 Individual county-deletion references at L6 — table 1,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89"/>
        <w:gridCol w:w="3557"/>
        <w:gridCol w:w="3557"/>
      </w:tblGrid>
      <w:tr>
        <w:trPr>
          <w:cantSplit/>
          <w:tblHeader/>
        </w:trPr>
        <w:tc>
          <w:tcPr>
            <w:tcW w:type="dxa" w:w="688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variant</w:t>
            </w:r>
          </w:p>
        </w:tc>
        <w:tc>
          <w:tcPr>
            <w:tcW w:type="dxa" w:w="35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35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delete_210111000000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delete_210124000000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delete_210283000000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delete_210423000000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delete_210682000000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delete_210882000000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delete_210922000000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delete_211081000000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delete_211121000000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delete_211224000000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0.0015</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delete_211282000000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688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delete_211322000000</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3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0.0815</w:t>
            </w:r>
          </w:p>
        </w:tc>
      </w:tr>
    </w:tbl>
    <w:p>
      <w:pPr>
        <w:widowControl/>
      </w:pPr>
      <w:r>
        <w:rPr>
          <w:rFonts w:ascii="Liberation Serif" w:hAnsi="Liberation Serif" w:eastAsia="Liberation Serif"/>
          <w:b w:val="0"/>
          <w:i w:val="0"/>
          <w:color w:val="000000"/>
        </w:rPr>
        <w:t>Source: F1_F2_conditional_reference.csv.</w:t>
      </w:r>
    </w:p>
    <w:p>
      <w:pPr>
        <w:pStyle w:val="Heading1"/>
      </w:pPr>
      <w:r>
        <w:t>S2 Conditional and paired results: all 45 configurations</w:t>
      </w:r>
    </w:p>
    <w:p>
      <w:pPr>
        <w:widowControl/>
      </w:pPr>
      <w:r>
        <w:rPr>
          <w:rFonts w:ascii="Liberation Serif" w:hAnsi="Liberation Serif" w:eastAsia="Liberation Serif"/>
          <w:b w:val="0"/>
          <w:i w:val="0"/>
          <w:color w:val="000000"/>
        </w:rPr>
        <w:t>The conditional reference draws in S1 use NumPy PCG64; the 45 configurations below use PCG32 XSH-RR. Paired differences combine re-estimated benchmark means and one independent residual path per outer draw. The positive-difference fraction is not a p value. Fixed-reference envelopes are two-sided 90% intervals; fixed p values are one-sided upper-tail estimates including ties. With 1,999 repetitions, p≤0.0005 marks the tail-probability resolution boundary. The cohorts are Full12, N11 and U10, labelled all12, without_Jianping11 and without_Jianping_Qingyuan10 in the table.</w:t>
      </w:r>
    </w:p>
    <w:p>
      <w:pPr>
        <w:keepNext/>
      </w:pPr>
      <w:r>
        <w:rPr>
          <w:rFonts w:ascii="Liberation Serif" w:hAnsi="Liberation Serif" w:eastAsia="Liberation Serif"/>
          <w:b/>
          <w:color w:val="000000"/>
          <w:sz w:val="20"/>
        </w:rPr>
        <w:t>S2 Conditional and paired results: all 45 configurations — table 2, panel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2609"/>
        <w:gridCol w:w="1571"/>
        <w:gridCol w:w="1571"/>
        <w:gridCol w:w="2172"/>
        <w:gridCol w:w="2227"/>
        <w:gridCol w:w="2227"/>
      </w:tblGrid>
      <w:tr>
        <w:trPr>
          <w:cantSplit/>
          <w:tblHeader/>
        </w:trPr>
        <w:tc>
          <w:tcPr>
            <w:tcW w:type="dxa" w:w="162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60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157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w:t>
            </w:r>
          </w:p>
        </w:tc>
        <w:tc>
          <w:tcPr>
            <w:tcW w:type="dxa" w:w="157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A≥1 dates</w:t>
            </w:r>
          </w:p>
        </w:tc>
        <w:tc>
          <w:tcPr>
            <w:tcW w:type="dxa" w:w="217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Observed mean H</w:t>
            </w:r>
          </w:p>
        </w:tc>
        <w:tc>
          <w:tcPr>
            <w:tcW w:type="dxa" w:w="222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reference mean</w:t>
            </w:r>
          </w:p>
        </w:tc>
        <w:tc>
          <w:tcPr>
            <w:tcW w:type="dxa" w:w="222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Fixed90% lower</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0.17049808429118773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0.1347575128560451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0.11973180076628352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0.12866368604073522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0.1163699087497052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0.10332836562344759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0.11783783783783784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0.12030528777902486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0.10648648648648648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0.17049808429118773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0.13383871054301133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0.11637931034482758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0.12866368604073522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0.1156738329423033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0.10034773969200199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0.11783783783783784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0.11970579884536864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0.10378378378378378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0.17049808429118773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0.12945169902959153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0.1096743295019157</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0.12866368604073522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0.11280801851497013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0.09587680079483359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0.11783783783783784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0.11691629598583096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0.09891891891891892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0.19934640522875818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0.16573046872019886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0.15359477124183007</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0.1616800920598389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0.13915645970280857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0.1283084004602992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0.1540880503144654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0.13551524189767838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0.12452830188679245</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0.19934640522875818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0.16518744121516082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0.1514161220043573</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0.1616800920598389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0.13862742648654613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0.12600690448791715</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0.1540880503144654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0.13515153803316773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0.12264150943396226</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0.19934640522875818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0.1633300310285859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0.14869281045751634</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0.1616800920598389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0.13726080531635199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0.12428078250863062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0.1540880503144654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0.13360988670435828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0.12012578616352201</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0.24404761904761904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0.17481240620310148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0.15476190476190477</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0.21046077210460773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0.13955109559761217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0.11830635118306351</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0.24556962025316456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0.15329880129938378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0.13291139240506328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0.24404761904761904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0.17278698873246157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0.1486904761904762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0.21046077210460773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0.13616895620911287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0.1095890410958904</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0.24556962025316456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0.15046573919871317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0.12658227848101267</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0.24404761904761904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0.16602348793444358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0.14047619047619048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0.21046077210460773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0.1284795573378219</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0.10087173100871731</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79</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0.24556962025316456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0.14403720847765683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0.1189873417721519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0.1117986798679868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0.06577339825028042</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0.056105610561056105</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0.04634581105169341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0.052862215421436085</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0.044073083778966134</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0.03861386138613861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0.05140590097028695</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0.043069306930693066</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0.1117986798679868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0.06442123702115098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0.052805280528052806</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0.04634581105169341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0.051980758650269986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0.040998217468805706</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0.03861386138613861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0.05037617818810374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0.040594059405940595</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0.1117986798679868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0.06071682706039487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0.04909240924092409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0.04634581105169341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0.048982378889979784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0.0374331550802139</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0.03861386138613861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0.04737542038345903</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0.03712871287128713</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0.1690891472868217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0.1266483532463911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0.11676356589147287</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0.12461695607763024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0.10197872174084985</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0.09397344228804903</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0.10955056179775281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0.10207997257055376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0.09382022471910112</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0.1690891472868217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0.12656764428726028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0.11531007751937984</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0.12461695607763024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0.10194320858079688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0.09193054136874361</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0.10955056179775281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0.10203753562174248</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0.09213483146067415</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0.1690891472868217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0.1267450585757997</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0.1124031007751938</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0.12461695607763024</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0.10199200723957466</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0.09090909090909091</w:t>
            </w:r>
          </w:p>
        </w:tc>
      </w:tr>
      <w:tr>
        <w:trPr>
          <w:cantSplit/>
        </w:trPr>
        <w:tc>
          <w:tcPr>
            <w:tcW w:type="dxa" w:w="16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60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5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1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0.10955056179775281</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0.10237534497585755</w:t>
            </w:r>
          </w:p>
        </w:tc>
        <w:tc>
          <w:tcPr>
            <w:tcW w:type="dxa" w:w="22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0.09044943820224718</w:t>
            </w:r>
          </w:p>
        </w:tc>
      </w:tr>
    </w:tbl>
    <w:p>
      <w:pPr>
        <w:keepNext/>
        <w:pageBreakBefore/>
      </w:pPr>
      <w:r>
        <w:rPr>
          <w:rFonts w:ascii="Liberation Serif" w:hAnsi="Liberation Serif" w:eastAsia="Liberation Serif"/>
          <w:b/>
          <w:color w:val="000000"/>
          <w:sz w:val="20"/>
        </w:rPr>
        <w:t>S2 Conditional and paired results: all 45 configurations — table 2, panel 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09"/>
        <w:gridCol w:w="2558"/>
        <w:gridCol w:w="1556"/>
        <w:gridCol w:w="2136"/>
        <w:gridCol w:w="1556"/>
        <w:gridCol w:w="2347"/>
        <w:gridCol w:w="2242"/>
      </w:tblGrid>
      <w:tr>
        <w:trPr>
          <w:cantSplit/>
          <w:tblHeader/>
        </w:trPr>
        <w:tc>
          <w:tcPr>
            <w:tcW w:type="dxa" w:w="160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55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15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w:t>
            </w:r>
          </w:p>
        </w:tc>
        <w:tc>
          <w:tcPr>
            <w:tcW w:type="dxa" w:w="213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Fixed90% upper</w:t>
            </w:r>
          </w:p>
        </w:tc>
        <w:tc>
          <w:tcPr>
            <w:tcW w:type="dxa" w:w="15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p</w:t>
            </w:r>
          </w:p>
        </w:tc>
        <w:tc>
          <w:tcPr>
            <w:tcW w:type="dxa" w:w="234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 mean D</w:t>
            </w:r>
          </w:p>
        </w:tc>
        <w:tc>
          <w:tcPr>
            <w:tcW w:type="dxa" w:w="224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Paired95% lower</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0.14942528735632185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0.026165439425535342</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0.005554138321995465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0.12916045702930948</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0.0017219271560815338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-0.020518107322231034</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0.13297297297297297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0.6355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-0.008752719943759618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-0.02778282828282828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0.15229885057471265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0.026630228668583732</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0.0019954139340366884</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0.13164431197218082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0.093</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0.001891351455010449</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-0.022492970946579195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0.13675675675675675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0.578</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-0.007436542601241397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-0.0291026455026455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0.1489463601532567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0.02946114718184904</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0.0023010797446958806</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0.13015399900645802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0.003619199251518087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-0.02214564111089561</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0.13405405405405404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0.478</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-0.004211127566960924</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-0.02919700765244844</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0.1781045751633987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0.044331993778705586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0.018571508255243195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0.15017261219792866</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0.028452389515154698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0.0014521442930533852</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0.1471698113207547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0.021869796908477238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-0.005454545454545455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0.17919389978213507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0.046061519487857916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0.014106399450391698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0.15132336018411968</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0.030898432141971896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-0.004263606459330143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0.14842767295597484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0.0255049440358293</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-0.00973042273042273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0.17919389978213507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0.04920371482808588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0.013877865961199295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0.15074798619102417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0.03451008111880114</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-0.005182696459412781</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0.1471698113207547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0.030284583558458658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-0.009937086092715233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0.19523809523809524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0.082681465022266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0.029273648648648648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0.16064757160647572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0.0880020357641733</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0.03223246287762417</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0.17341772151898735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0.09409415799055458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0.03329710144927536</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0.1976190476190476</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0.08580746704727675</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0.03100498338870432</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0.16201743462017423</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0.08897212215139949</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0.021138585041517298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0.17341772151898735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0.09420705507817921</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0.02892857142857143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0.19404761904761905</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0.09257675451287062</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0.03873239436619718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0.15828144458281432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0.09383492939505475</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0.032848958205812503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0.16974683544303784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0.09739717424993519</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0.04282696177062374</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0.07549504950495049</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0.044653497417864264</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0.026675632510681405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0.06149732620320856</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0.897</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-0.0035669007833142737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-0.020058415215616028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0.0599009900990099</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0.9925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-0.008895774010566673</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-0.026244150534456428</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0.07508250825082509</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0.04793141770214067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0.026119402985074626</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0.06194295900178253</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0.8215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-0.00022396458404371717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-0.02125734961555857</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0.0599009900990099</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0.9745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-0.004890849542463732</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-0.02647205882352941</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0.07260726072607261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0.052706072339000556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0.027369281045751634</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0.06016042780748663</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0.655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0.004840154446711287</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-0.020805065581184983</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0.05742574257425743</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0.929</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0.000820831677813941</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0.13619186046511622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0.044035191313658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0.02582541423001949</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0.10980592441266598</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0.023114510337412488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0.0042780748663101605</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0.11067415730337078</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0.016496378276709356</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-0.003592074592074592</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0.1375968992248062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0.04401927337617099</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0.020821886446886446</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0.1118488253319714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0.023108135656501175</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0.11179775280898877</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0.016255411463664358</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-0.006989247311827957</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0.14001937984496124</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0.04427151417210775</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0.015104166666666667</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0.11338100102145046</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0.023672698344203102</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-0.006366850321395776</w:t>
            </w:r>
          </w:p>
        </w:tc>
      </w:tr>
      <w:tr>
        <w:trPr>
          <w:cantSplit/>
        </w:trPr>
        <w:tc>
          <w:tcPr>
            <w:tcW w:type="dxa" w:w="160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5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0.11348314606741573</w:t>
            </w:r>
          </w:p>
        </w:tc>
        <w:tc>
          <w:tcPr>
            <w:tcW w:type="dxa" w:w="1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w:t>
            </w:r>
          </w:p>
        </w:tc>
        <w:tc>
          <w:tcPr>
            <w:tcW w:type="dxa" w:w="23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0.01684740068556204</w:t>
            </w:r>
          </w:p>
        </w:tc>
        <w:tc>
          <w:tcPr>
            <w:tcW w:type="dxa" w:w="22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-0.01324392047321722</w:t>
            </w:r>
          </w:p>
        </w:tc>
      </w:tr>
    </w:tbl>
    <w:p>
      <w:pPr>
        <w:keepNext/>
        <w:pageBreakBefore/>
      </w:pPr>
      <w:r>
        <w:rPr>
          <w:rFonts w:ascii="Liberation Serif" w:hAnsi="Liberation Serif" w:eastAsia="Liberation Serif"/>
          <w:b/>
          <w:color w:val="000000"/>
          <w:sz w:val="20"/>
        </w:rPr>
        <w:t>S2 Conditional and paired results: all 45 configurations — table 2, panel 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6"/>
        <w:gridCol w:w="3180"/>
        <w:gridCol w:w="1740"/>
        <w:gridCol w:w="2650"/>
        <w:gridCol w:w="2574"/>
        <w:gridCol w:w="2043"/>
      </w:tblGrid>
      <w:tr>
        <w:trPr>
          <w:cantSplit/>
          <w:tblHeader/>
        </w:trPr>
        <w:tc>
          <w:tcPr>
            <w:tcW w:type="dxa" w:w="181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318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17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w:t>
            </w:r>
          </w:p>
        </w:tc>
        <w:tc>
          <w:tcPr>
            <w:tcW w:type="dxa" w:w="265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Paired95% upper</w:t>
            </w:r>
          </w:p>
        </w:tc>
        <w:tc>
          <w:tcPr>
            <w:tcW w:type="dxa" w:w="257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D&gt;0 fraction</w:t>
            </w:r>
          </w:p>
        </w:tc>
        <w:tc>
          <w:tcPr>
            <w:tcW w:type="dxa" w:w="204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 fixed/paired</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0.046296296296296294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0.991495747873937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0.02152095673132647</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0.5737868934467234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0.009551757112120488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0.16358179089544772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0.0511864879955332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0.984992496248124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0.027029640859428092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0.5482741370685342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0.01484470193019415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0.23911955977988994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0.057648401826484015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0.9834917458729364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0.036726810738668424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0.5417708854427213</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0.025458274856957758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0.3371685842921461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0.07844313725490194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0.9989994997498749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0.07056384742951906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0.9809904952476238</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0.07179892924911899</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0.9194597298649325</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0.08768115942028985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0.9979989994997499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0.08090611813474925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0.9474737368684342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0.08359588068181817</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0.8864432216108054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0.09692731702610122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0.9949974987493747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0.09094794094794091</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0.9399699849924963</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0.09500308641975308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0.8959479739869936</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0.13287705019114562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0.9984992496248124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0.13209051788992204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0.9959979989994997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0.13507998099461513</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0.9959979989994997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0.14062838203463204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0.13695737727358281</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0.9934967483741871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0.9944972486243121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0.15757575757575756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0.9979989994997499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0.15152366360231528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0.9984992496248124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0.06395339901637222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0.014282531194295879</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0.3266633316658329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0.00980392156862745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0.16808404202101052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0.07148692810457516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0.0213903743315508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0.4752376188094047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0.01715686274509804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0.33166583291645824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0.07883986928104575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0.028966131907308377</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0.6433216608304152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0.025980392156862746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0.5267633816908455</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0.06389150943396225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0.045454545454545456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0.992496248124062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0.03879116000772052</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0.9379689844922461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0.06886823575072078</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0.05010482498784637</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0.9734867433716858</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0.0453508988949365</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0.8994497248624312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all12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0.07904551024955436</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0.9989994997498749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without_Jianping11</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0.060206509360742184</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0.92096048024012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1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without_Jianping_Qingyuan10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0.05628762342863941</w:t>
            </w:r>
          </w:p>
        </w:tc>
        <w:tc>
          <w:tcPr>
            <w:tcW w:type="dxa" w:w="25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0.8379189594797398</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1999/1999</w:t>
            </w:r>
          </w:p>
        </w:tc>
      </w:tr>
    </w:tbl>
    <w:p>
      <w:pPr>
        <w:pStyle w:val="Heading1"/>
      </w:pPr>
      <w:r>
        <w:t>S3 Source-bridge scenarios</w:t>
      </w:r>
    </w:p>
    <w:p>
      <w:pPr>
        <w:keepNext/>
      </w:pPr>
      <w:r>
        <w:rPr>
          <w:rFonts w:ascii="Liberation Serif" w:hAnsi="Liberation Serif" w:eastAsia="Liberation Serif"/>
          <w:b/>
          <w:color w:val="000000"/>
          <w:sz w:val="20"/>
        </w:rPr>
        <w:t>S3 Source-bridge scenarios — table 3,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5"/>
        <w:gridCol w:w="1673"/>
        <w:gridCol w:w="1943"/>
        <w:gridCol w:w="1875"/>
        <w:gridCol w:w="2010"/>
        <w:gridCol w:w="2212"/>
        <w:gridCol w:w="2414"/>
      </w:tblGrid>
      <w:tr>
        <w:trPr>
          <w:cantSplit/>
          <w:tblHeader/>
        </w:trPr>
        <w:tc>
          <w:tcPr>
            <w:tcW w:type="dxa" w:w="187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scenario</w:t>
            </w:r>
          </w:p>
        </w:tc>
        <w:tc>
          <w:tcPr>
            <w:tcW w:type="dxa" w:w="16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scheme</w:t>
            </w:r>
          </w:p>
        </w:tc>
        <w:tc>
          <w:tcPr>
            <w:tcW w:type="dxa" w:w="194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region_id</w:t>
            </w:r>
          </w:p>
        </w:tc>
        <w:tc>
          <w:tcPr>
            <w:tcW w:type="dxa" w:w="187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region_name</w:t>
            </w:r>
          </w:p>
        </w:tc>
        <w:tc>
          <w:tcPr>
            <w:tcW w:type="dxa" w:w="201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valid_periods</w:t>
            </w:r>
          </w:p>
        </w:tc>
        <w:tc>
          <w:tcPr>
            <w:tcW w:type="dxa" w:w="221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pressure_periods</w:t>
            </w:r>
          </w:p>
        </w:tc>
        <w:tc>
          <w:tcPr>
            <w:tcW w:type="dxa" w:w="241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gap</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2.636929455032383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2.4170811365748337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2.4122941144140393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3.2680323638952773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1.8435044216985834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0.9314541792740385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6.634569361107449</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0.13095280406555976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0.1754329284704017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1.6848445874777755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2.6971342081712666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22.70867377397202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4.423365246549835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3.989286205934583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3.1686242226299752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3.9400160459867872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1.976165222765012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0.8856085269807851</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7.051480747345254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0.4541020441252197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0.41228253045591423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2.499421874004847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2.898986981802559</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22.90455634548456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2.636929455032383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2.0898602617821314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1.793506012017454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3.2680323638952773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1.7638441532119935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0.9314541792740385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7.016414747263222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0.2190591008871099</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0.1754329284704017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1.6848445874777755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2.6971342081712666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22.70867377397202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4.423365246549835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3.454589549670395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2.8304797083323106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3.9400160459867872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1.8755896121140405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0.8856085269807851</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7.380564079507403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0.5157764519003045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0.41228253045591423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2.499421874004847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2.898986981802559</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22.90455634548456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2.6421690346252156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2.0921057958933442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1.8073534723699325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3.2770145003401305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1.7672124543788161</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0.9314541792740385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7.026145395078476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0.223044246192715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0.1754329284704017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1.691206934126214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2.7027480434493016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22.7431052970106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4.426359292031456</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3.456835083781608</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2.8372163106659483</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3.9463783926352245</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1.8798959199716414</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0.8856085269807851</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7.388049193211447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0.5183962416967209</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0.4134052975115212</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2.505784220653287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2.9053493284509977</w:t>
            </w:r>
          </w:p>
        </w:tc>
      </w:tr>
      <w:tr>
        <w:trPr>
          <w:cantSplit/>
        </w:trPr>
        <w:tc>
          <w:tcPr>
            <w:tcW w:type="dxa" w:w="187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18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w:t>
            </w:r>
          </w:p>
        </w:tc>
        <w:tc>
          <w:tcPr>
            <w:tcW w:type="dxa" w:w="22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22.934122544615516</w:t>
            </w:r>
          </w:p>
        </w:tc>
      </w:tr>
    </w:tbl>
    <w:p>
      <w:pPr>
        <w:keepNext/>
        <w:pageBreakBefore/>
      </w:pPr>
      <w:r>
        <w:rPr>
          <w:rFonts w:ascii="Liberation Serif" w:hAnsi="Liberation Serif" w:eastAsia="Liberation Serif"/>
          <w:b/>
          <w:color w:val="000000"/>
          <w:sz w:val="20"/>
        </w:rPr>
        <w:t>S3 Source-bridge scenarios — table 3,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2590"/>
        <w:gridCol w:w="3319"/>
        <w:gridCol w:w="4957"/>
      </w:tblGrid>
      <w:tr>
        <w:trPr>
          <w:cantSplit/>
          <w:tblHeader/>
        </w:trPr>
        <w:tc>
          <w:tcPr>
            <w:tcW w:type="dxa" w:w="3137"/>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scenario</w:t>
            </w:r>
          </w:p>
        </w:tc>
        <w:tc>
          <w:tcPr>
            <w:tcW w:type="dxa" w:w="259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scheme</w:t>
            </w:r>
          </w:p>
        </w:tc>
        <w:tc>
          <w:tcPr>
            <w:tcW w:type="dxa" w:w="331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region_id</w:t>
            </w:r>
          </w:p>
        </w:tc>
        <w:tc>
          <w:tcPr>
            <w:tcW w:type="dxa" w:w="49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gap_share</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0.055466540812193606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0.05084213733983448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0.05074144463470964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0.06874148648217852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0.038777227448562185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0.01959268995641648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0.13955497047404947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0.0027545291503008234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0.0036901471399759835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0.03543989426611031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0.05673291879234511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0.47766601350332344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0.08100823514553965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0.07305863681170591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0.058029269980558885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0.0721563173150687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0.03619091983802388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0.016218779097320054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0.1291387843115013</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0.008316293844208004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0.007550423334274965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0.04577369120834342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0.05309121133256933</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original</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0.4194674377808858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0.05612257165181622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0.044479131612836675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0.03817173397464916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0.06955452682025376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0.03754043161160773</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0.019824422612795652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0.1493324892103738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0.004662301474184975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0.0037337923771067123</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0.03585905982522197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0.05740392772502046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0.48331561110413296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0.08188196894520397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0.06394873099054416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0.05239568488233477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0.0729345766264117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0.034719486592895976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0.016393710639294252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0.1366233817629431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0.009547660901416455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0.007631860240745992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0.04626739436176077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0.05366383935888107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bridge_zero</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0.42399170469756764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0.05612203886700002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0.04443820257232597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0.038389807954562115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0.06960672566579336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0.03753717674802845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0.019784921769572656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0.149241626777191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0.004737659737074269</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0.0037263526675022506</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0.03592275136273959</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0.05740879132045611</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0.48308394455775433</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210111000000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0.0818220332809568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210124000000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0.06390020705755844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210283000000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0.0524464446016627</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210423000000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0.07294950158310679</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210682000000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0.03475020810117315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210882000000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0.01637063003425208</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210922000000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0.1365693941873522</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211081000000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0.009582646085054995</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211121000000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0.007641869938666324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211224000000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0.046319863881427684</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211282000000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0.05370589546882939</w:t>
            </w:r>
          </w:p>
        </w:tc>
      </w:tr>
      <w:tr>
        <w:trPr>
          <w:cantSplit/>
        </w:trPr>
        <w:tc>
          <w:tcPr>
            <w:tcW w:type="dxa" w:w="313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bridge_NBS</w:t>
            </w:r>
          </w:p>
        </w:tc>
        <w:tc>
          <w:tcPr>
            <w:tcW w:type="dxa" w:w="25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31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211322000000</w:t>
            </w:r>
          </w:p>
        </w:tc>
        <w:tc>
          <w:tcPr>
            <w:tcW w:type="dxa" w:w="49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0.4239413057799595</w:t>
            </w:r>
          </w:p>
        </w:tc>
      </w:tr>
    </w:tbl>
    <w:p>
      <w:pPr>
        <w:widowControl/>
      </w:pPr>
      <w:r>
        <w:rPr>
          <w:rFonts w:ascii="Liberation Serif" w:hAnsi="Liberation Serif" w:eastAsia="Liberation Serif"/>
          <w:b w:val="0"/>
          <w:i w:val="0"/>
          <w:color w:val="000000"/>
        </w:rPr>
        <w:t>The scenarios retain the county-specific price benchmarks and align new-source log prices either to zero boundary change or the observed national boundary change.</w:t>
      </w:r>
    </w:p>
    <w:p>
      <w:pPr>
        <w:pStyle w:val="Heading1"/>
      </w:pPr>
      <w:r>
        <w:t>S4 Actual original HTML cell checks and subset coverage</w:t>
      </w:r>
    </w:p>
    <w:p>
      <w:pPr>
        <w:widowControl/>
      </w:pPr>
      <w:r>
        <w:rPr>
          <w:rFonts w:ascii="Liberation Serif" w:hAnsi="Liberation Serif" w:eastAsia="Liberation Serif"/>
          <w:b w:val="0"/>
          <w:i w:val="0"/>
          <w:color w:val="000000"/>
        </w:rPr>
        <w:t>Nineteen selected original HTML pages supply 570 maize-purchase and domestic-urea cell checks across fifteen county columns. All checked county headers, products, specifications, units and numerical strings match the normalized observations. These pages contain seventeen commodity-specification rows and fifteen distinct commodity names. The selected-cell audit and the complete 610-response product inventory in S8e have different coverage. Domestic urea is labelled domestic; record-specific nitrogen content is outside the quotation fields.</w:t>
      </w:r>
    </w:p>
    <w:p>
      <w:pPr>
        <w:keepNext/>
      </w:pPr>
      <w:r>
        <w:rPr>
          <w:rFonts w:ascii="Liberation Serif" w:hAnsi="Liberation Serif" w:eastAsia="Liberation Serif"/>
          <w:b/>
          <w:color w:val="000000"/>
          <w:sz w:val="20"/>
        </w:rPr>
        <w:t>S4 Actual original HTML cell checks and subset coverage — table 4,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6"/>
        <w:gridCol w:w="2827"/>
        <w:gridCol w:w="2679"/>
        <w:gridCol w:w="4191"/>
        <w:gridCol w:w="2040"/>
      </w:tblGrid>
      <w:tr>
        <w:trPr>
          <w:cantSplit/>
          <w:tblHeader/>
        </w:trPr>
        <w:tc>
          <w:tcPr>
            <w:tcW w:type="dxa" w:w="226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Monitoring date</w:t>
            </w:r>
          </w:p>
        </w:tc>
        <w:tc>
          <w:tcPr>
            <w:tcW w:type="dxa" w:w="282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Archived county columns</w:t>
            </w:r>
          </w:p>
        </w:tc>
        <w:tc>
          <w:tcPr>
            <w:tcW w:type="dxa" w:w="267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Checked product cells</w:t>
            </w:r>
          </w:p>
        </w:tc>
        <w:tc>
          <w:tcPr>
            <w:tcW w:type="dxa" w:w="41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Verified fields</w:t>
            </w:r>
          </w:p>
        </w:tc>
        <w:tc>
          <w:tcPr>
            <w:tcW w:type="dxa" w:w="20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Result</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22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7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41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county header, product/specification/unit, raw row/column and original value</w:t>
            </w:r>
          </w:p>
        </w:tc>
        <w:tc>
          <w:tcPr>
            <w:tcW w:type="dxa" w:w="20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bl>
    <w:p>
      <w:pPr>
        <w:widowControl/>
      </w:pPr>
      <w:r>
        <w:rPr>
          <w:rFonts w:ascii="Liberation Serif" w:hAnsi="Liberation Serif" w:eastAsia="Liberation Serif"/>
          <w:b w:val="0"/>
          <w:i w:val="0"/>
          <w:color w:val="000000"/>
        </w:rPr>
        <w:t>Original HTML references, digests and complete 570 field checks are supplied in the companion inert JSON audit. Source IDs in the normalized table are retained separately from visible HTML fields; no unrecorded original request URL is inferred.</w:t>
      </w:r>
    </w:p>
    <w:p>
      <w:pPr>
        <w:pStyle w:val="Heading1"/>
      </w:pPr>
      <w:r>
        <w:t>S5 Jianping break-search configurations and results</w:t>
      </w:r>
    </w:p>
    <w:p>
      <w:pPr>
        <w:keepNext/>
      </w:pPr>
      <w:r>
        <w:rPr>
          <w:rFonts w:ascii="Liberation Serif" w:hAnsi="Liberation Serif" w:eastAsia="Liberation Serif"/>
          <w:b/>
          <w:color w:val="000000"/>
          <w:sz w:val="20"/>
        </w:rPr>
        <w:t>S5 Jianping break-search configurations and results — table 5, panel 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1"/>
        <w:gridCol w:w="1781"/>
        <w:gridCol w:w="1781"/>
        <w:gridCol w:w="2104"/>
        <w:gridCol w:w="2185"/>
        <w:gridCol w:w="2428"/>
        <w:gridCol w:w="1943"/>
      </w:tblGrid>
      <w:tr>
        <w:trPr>
          <w:cantSplit/>
          <w:tblHeader/>
        </w:trPr>
        <w:tc>
          <w:tcPr>
            <w:tcW w:type="dxa" w:w="1781"/>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17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17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210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218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valid_periods</w:t>
            </w:r>
          </w:p>
        </w:tc>
        <w:tc>
          <w:tcPr>
            <w:tcW w:type="dxa" w:w="242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calendar_periods</w:t>
            </w:r>
          </w:p>
        </w:tc>
        <w:tc>
          <w:tcPr>
            <w:tcW w:type="dxa" w:w="194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candidates</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r>
        <w:trPr>
          <w:cantSplit/>
        </w:trPr>
        <w:tc>
          <w:tcPr>
            <w:tcW w:type="dxa" w:w="17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0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1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4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19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r>
    </w:tbl>
    <w:p>
      <w:pPr>
        <w:keepNext/>
        <w:pageBreakBefore/>
      </w:pPr>
      <w:r>
        <w:rPr>
          <w:rFonts w:ascii="Liberation Serif" w:hAnsi="Liberation Serif" w:eastAsia="Liberation Serif"/>
          <w:b/>
          <w:color w:val="000000"/>
          <w:sz w:val="20"/>
        </w:rPr>
        <w:t>S5 Jianping break-search configurations and results — table 5, panel 2/7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2"/>
        <w:gridCol w:w="1712"/>
        <w:gridCol w:w="1712"/>
        <w:gridCol w:w="2000"/>
        <w:gridCol w:w="1856"/>
        <w:gridCol w:w="2434"/>
        <w:gridCol w:w="2578"/>
      </w:tblGrid>
      <w:tr>
        <w:trPr>
          <w:cantSplit/>
          <w:tblHeader/>
        </w:trPr>
        <w:tc>
          <w:tcPr>
            <w:tcW w:type="dxa" w:w="1712"/>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171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171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200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18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break_date</w:t>
            </w:r>
          </w:p>
        </w:tc>
        <w:tc>
          <w:tcPr>
            <w:tcW w:type="dxa" w:w="24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sup_Wald</w:t>
            </w:r>
          </w:p>
        </w:tc>
        <w:tc>
          <w:tcPr>
            <w:tcW w:type="dxa" w:w="257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delta</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2019-12-05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54.29560694125557</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-0.15554027272495138</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40.39026647553962</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-0.14606587948635444</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2019-11-05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55.26833318696633</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-0.12759756005279982</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2019-12-15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50.5655569423626</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-0.10085608660331323</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2019-10-15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40.5372364701328</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-0.0866647674177074</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2019-10-15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40.10972938677938</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-0.0866647674177074</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35.05212313416583</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-0.18947807567735137</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26.66601930735922</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-0.18947807567735137</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23.009208006546693</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-0.18947807567735137</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2022-08-25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113.71237138559209</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0.16221056618101848</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2022-08-25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75.50181829652489</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0.16221056618101848</w:t>
            </w:r>
          </w:p>
        </w:tc>
      </w:tr>
      <w:tr>
        <w:trPr>
          <w:cantSplit/>
        </w:trPr>
        <w:tc>
          <w:tcPr>
            <w:tcW w:type="dxa" w:w="17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71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00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2022-08-25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54.41216957877408</w:t>
            </w:r>
          </w:p>
        </w:tc>
        <w:tc>
          <w:tcPr>
            <w:tcW w:type="dxa" w:w="25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0.16221056618101848</w:t>
            </w:r>
          </w:p>
        </w:tc>
      </w:tr>
    </w:tbl>
    <w:p>
      <w:pPr>
        <w:keepNext/>
        <w:pageBreakBefore/>
      </w:pPr>
      <w:r>
        <w:rPr>
          <w:rFonts w:ascii="Liberation Serif" w:hAnsi="Liberation Serif" w:eastAsia="Liberation Serif"/>
          <w:b/>
          <w:color w:val="000000"/>
          <w:sz w:val="20"/>
        </w:rPr>
        <w:t>S5 Jianping break-search configurations and results — table 5, panel 3/7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9"/>
        <w:gridCol w:w="1629"/>
        <w:gridCol w:w="1629"/>
        <w:gridCol w:w="1877"/>
        <w:gridCol w:w="2372"/>
        <w:gridCol w:w="2434"/>
        <w:gridCol w:w="2434"/>
      </w:tblGrid>
      <w:tr>
        <w:trPr>
          <w:cantSplit/>
          <w:tblHeader/>
        </w:trPr>
        <w:tc>
          <w:tcPr>
            <w:tcW w:type="dxa" w:w="162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16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16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187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237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HAC_se</w:t>
            </w:r>
          </w:p>
        </w:tc>
        <w:tc>
          <w:tcPr>
            <w:tcW w:type="dxa" w:w="24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mean_before</w:t>
            </w:r>
          </w:p>
        </w:tc>
        <w:tc>
          <w:tcPr>
            <w:tcW w:type="dxa" w:w="24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mean_after</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0.02110865248017894</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0.010470020279939192</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-0.09248146724463949</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0.022983195897190913</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0.009160320646599577</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-0.09119280239503096</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0.017163434075906252</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0.006421857776889474</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-0.08866667792162614</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0.01418321594434092</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0.008576124321641492</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-0.09227996228167172</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0.013611798349199759</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0.0013589108848773845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-0.08530585653283002</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0.013684146338706012</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0.0013589108848773845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-0.08530585653283002</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0.032003818671087834</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-0.07257118258032975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-0.011157525006136147</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0.03669271695691549</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-0.07257118258032975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-0.011157525006136147</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0.0395010036416725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-0.07257118258032975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-0.011157525006136147</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0.015211613488687551</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-0.0805203184973428</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0.08169024768367568</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0.01866811358965535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-0.0805203184973428</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0.08169024768367568</w:t>
            </w:r>
          </w:p>
        </w:tc>
      </w:tr>
      <w:tr>
        <w:trPr>
          <w:cantSplit/>
        </w:trPr>
        <w:tc>
          <w:tcPr>
            <w:tcW w:type="dxa" w:w="1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7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0.021990298202723975</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-0.0805203184973428</w:t>
            </w:r>
          </w:p>
        </w:tc>
        <w:tc>
          <w:tcPr>
            <w:tcW w:type="dxa" w:w="24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0.08169024768367568</w:t>
            </w:r>
          </w:p>
        </w:tc>
      </w:tr>
    </w:tbl>
    <w:p>
      <w:pPr>
        <w:keepNext/>
        <w:pageBreakBefore/>
      </w:pPr>
      <w:r>
        <w:rPr>
          <w:rFonts w:ascii="Liberation Serif" w:hAnsi="Liberation Serif" w:eastAsia="Liberation Serif"/>
          <w:b/>
          <w:color w:val="000000"/>
          <w:sz w:val="20"/>
        </w:rPr>
        <w:t>S5 Jianping break-search configurations and results — table 5, panel 4/7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4"/>
        <w:gridCol w:w="1634"/>
        <w:gridCol w:w="1634"/>
        <w:gridCol w:w="1884"/>
        <w:gridCol w:w="1634"/>
        <w:gridCol w:w="2447"/>
        <w:gridCol w:w="3135"/>
      </w:tblGrid>
      <w:tr>
        <w:trPr>
          <w:cantSplit/>
          <w:tblHeader/>
        </w:trPr>
        <w:tc>
          <w:tcPr>
            <w:tcW w:type="dxa" w:w="163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16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16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188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16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raw_p</w:t>
            </w:r>
          </w:p>
        </w:tc>
        <w:tc>
          <w:tcPr>
            <w:tcW w:type="dxa" w:w="244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bootstrap_repetitions</w:t>
            </w:r>
          </w:p>
        </w:tc>
        <w:tc>
          <w:tcPr>
            <w:tcW w:type="dxa" w:w="313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candidate_search_every_replicate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0.054</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r>
        <w:trPr>
          <w:cantSplit/>
        </w:trPr>
        <w:tc>
          <w:tcPr>
            <w:tcW w:type="dxa" w:w="16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6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0.0055</w:t>
            </w:r>
          </w:p>
        </w:tc>
        <w:tc>
          <w:tcPr>
            <w:tcW w:type="dxa" w:w="24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313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r>
    </w:tbl>
    <w:p>
      <w:pPr>
        <w:keepNext/>
        <w:pageBreakBefore/>
      </w:pPr>
      <w:r>
        <w:rPr>
          <w:rFonts w:ascii="Liberation Serif" w:hAnsi="Liberation Serif" w:eastAsia="Liberation Serif"/>
          <w:b/>
          <w:color w:val="000000"/>
          <w:sz w:val="20"/>
        </w:rPr>
        <w:t>S5 Jianping break-search configurations and results — table 5, panel 5/7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4"/>
        <w:gridCol w:w="2264"/>
        <w:gridCol w:w="2264"/>
        <w:gridCol w:w="2829"/>
        <w:gridCol w:w="4383"/>
      </w:tblGrid>
      <w:tr>
        <w:trPr>
          <w:cantSplit/>
          <w:tblHeader/>
        </w:trPr>
        <w:tc>
          <w:tcPr>
            <w:tcW w:type="dxa" w:w="226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226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226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28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438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null_residual_mean</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-1.5348705409564377e-18</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-1.5348705409564377e-18</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-1.5348705409564377e-18</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1.2278964327651502e-17</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1.2278964327651502e-17</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1.2278964327651502e-17</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4.055609222375001e-18</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4.055609222375001e-18</w:t>
            </w:r>
          </w:p>
        </w:tc>
      </w:tr>
      <w:tr>
        <w:trPr>
          <w:cantSplit/>
        </w:trPr>
        <w:tc>
          <w:tcPr>
            <w:tcW w:type="dxa" w:w="226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8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4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4.055609222375001e-18</w:t>
            </w:r>
          </w:p>
        </w:tc>
      </w:tr>
    </w:tbl>
    <w:p>
      <w:pPr>
        <w:keepNext/>
        <w:pageBreakBefore/>
      </w:pPr>
      <w:r>
        <w:rPr>
          <w:rFonts w:ascii="Liberation Serif" w:hAnsi="Liberation Serif" w:eastAsia="Liberation Serif"/>
          <w:b/>
          <w:color w:val="000000"/>
          <w:sz w:val="20"/>
        </w:rPr>
        <w:t>S5 Jianping break-search configurations and results — table 5, panel 6/7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3217"/>
        <w:gridCol w:w="3217"/>
      </w:tblGrid>
      <w:tr>
        <w:trPr>
          <w:cantSplit/>
          <w:tblHeader/>
        </w:trPr>
        <w:tc>
          <w:tcPr>
            <w:tcW w:type="dxa" w:w="2523"/>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252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252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32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32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date_note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r>
        <w:trPr>
          <w:cantSplit/>
        </w:trPr>
        <w:tc>
          <w:tcPr>
            <w:tcW w:type="dxa" w:w="252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5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break_date is first post-step observation; 2021-08 not a imposed candidate</w:t>
            </w:r>
          </w:p>
        </w:tc>
      </w:tr>
    </w:tbl>
    <w:p>
      <w:pPr>
        <w:keepNext/>
        <w:pageBreakBefore/>
      </w:pPr>
      <w:r>
        <w:rPr>
          <w:rFonts w:ascii="Liberation Serif" w:hAnsi="Liberation Serif" w:eastAsia="Liberation Serif"/>
          <w:b/>
          <w:color w:val="000000"/>
          <w:sz w:val="20"/>
        </w:rPr>
        <w:t>S5 Jianping break-search configurations and results — table 5, panel 7/7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9"/>
        <w:gridCol w:w="2649"/>
        <w:gridCol w:w="2649"/>
        <w:gridCol w:w="3407"/>
        <w:gridCol w:w="2649"/>
      </w:tblGrid>
      <w:tr>
        <w:trPr>
          <w:cantSplit/>
          <w:tblHeader/>
        </w:trPr>
        <w:tc>
          <w:tcPr>
            <w:tcW w:type="dxa" w:w="264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264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trend</w:t>
            </w:r>
          </w:p>
        </w:tc>
        <w:tc>
          <w:tcPr>
            <w:tcW w:type="dxa" w:w="264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HAC</w:t>
            </w:r>
          </w:p>
        </w:tc>
        <w:tc>
          <w:tcPr>
            <w:tcW w:type="dxa" w:w="340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block_length</w:t>
            </w:r>
          </w:p>
        </w:tc>
        <w:tc>
          <w:tcPr>
            <w:tcW w:type="dxa" w:w="264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Holm_p</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True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0.054</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w:t>
            </w:r>
          </w:p>
        </w:tc>
      </w:tr>
      <w:tr>
        <w:trPr>
          <w:cantSplit/>
        </w:trPr>
        <w:tc>
          <w:tcPr>
            <w:tcW w:type="dxa" w:w="264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False</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4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w:t>
            </w:r>
          </w:p>
        </w:tc>
      </w:tr>
    </w:tbl>
    <w:p>
      <w:pPr>
        <w:widowControl/>
      </w:pPr>
      <w:r>
        <w:rPr>
          <w:rFonts w:ascii="Liberation Serif" w:hAnsi="Liberation Serif" w:eastAsia="Liberation Serif"/>
          <w:b w:val="0"/>
          <w:i w:val="0"/>
          <w:color w:val="000000"/>
        </w:rPr>
        <w:t>These single-step sup-Wald searches compare the common-linear-trend and no-trend specifications across the reported HAC and block lengths.</w:t>
      </w:r>
    </w:p>
    <w:p>
      <w:pPr>
        <w:pStyle w:val="Heading1"/>
      </w:pPr>
      <w:r>
        <w:t>S6 Recovery confirmations on the original calendar</w:t>
      </w:r>
    </w:p>
    <w:p>
      <w:pPr>
        <w:widowControl/>
      </w:pPr>
      <w:r>
        <w:rPr>
          <w:rFonts w:ascii="Liberation Serif" w:hAnsi="Liberation Serif" w:eastAsia="Liberation Serif"/>
          <w:b w:val="0"/>
          <w:i w:val="0"/>
          <w:color w:val="000000"/>
        </w:rPr>
        <w:t>Confirmation is the third of three consecutive complete nonnegative aggregate dates after the first downcrossing, with source continuity. Missing planned slots interrupt confirmation. The confirming date is separate from strictly later dates. The ten-county cohort excludes Jianping and Qingyuan.</w:t>
      </w:r>
    </w:p>
    <w:p>
      <w:pPr>
        <w:keepNext/>
      </w:pPr>
      <w:r>
        <w:rPr>
          <w:rFonts w:ascii="Liberation Serif" w:hAnsi="Liberation Serif" w:eastAsia="Liberation Serif"/>
          <w:b/>
          <w:color w:val="000000"/>
          <w:sz w:val="20"/>
        </w:rPr>
        <w:t>S6 Recovery confirmations on the original calendar — table 6,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70"/>
        <w:gridCol w:w="1646"/>
        <w:gridCol w:w="1874"/>
        <w:gridCol w:w="1817"/>
        <w:gridCol w:w="1817"/>
        <w:gridCol w:w="2158"/>
        <w:gridCol w:w="2022"/>
      </w:tblGrid>
      <w:tr>
        <w:trPr>
          <w:cantSplit/>
          <w:tblHeader/>
        </w:trPr>
        <w:tc>
          <w:tcPr>
            <w:tcW w:type="dxa" w:w="267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Cohort</w:t>
            </w:r>
          </w:p>
        </w:tc>
        <w:tc>
          <w:tcPr>
            <w:tcW w:type="dxa" w:w="16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Benchmark</w:t>
            </w:r>
          </w:p>
        </w:tc>
        <w:tc>
          <w:tcPr>
            <w:tcW w:type="dxa" w:w="187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Complete later dates</w:t>
            </w:r>
          </w:p>
        </w:tc>
        <w:tc>
          <w:tcPr>
            <w:tcW w:type="dxa" w:w="18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First downcrossing</w:t>
            </w:r>
          </w:p>
        </w:tc>
        <w:tc>
          <w:tcPr>
            <w:tcW w:type="dxa" w:w="18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Confirmation</w:t>
            </w:r>
          </w:p>
        </w:tc>
        <w:tc>
          <w:tcPr>
            <w:tcW w:type="dxa" w:w="215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Status</w:t>
            </w:r>
          </w:p>
        </w:tc>
        <w:tc>
          <w:tcPr>
            <w:tcW w:type="dxa" w:w="202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Strictly later A≥1 dates</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2021-12-25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144</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2022-09-05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121</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2023-09-15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51</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2022-06-15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149</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2021-09-15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2022-01-25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143</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2021-12-25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153</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2022-09-05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2023-09-15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no_downcrossing</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2022-01-25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2021-12-25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155</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136</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2023-07-25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2022-06-15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149</w:t>
            </w:r>
          </w:p>
        </w:tc>
      </w:tr>
      <w:tr>
        <w:trPr>
          <w:cantSplit/>
        </w:trPr>
        <w:tc>
          <w:tcPr>
            <w:tcW w:type="dxa" w:w="267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16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18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2022-01-25</w:t>
            </w:r>
          </w:p>
        </w:tc>
        <w:tc>
          <w:tcPr>
            <w:tcW w:type="dxa" w:w="21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confirmed_recovery</w:t>
            </w:r>
          </w:p>
        </w:tc>
        <w:tc>
          <w:tcPr>
            <w:tcW w:type="dxa" w:w="20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149</w:t>
            </w:r>
          </w:p>
        </w:tc>
      </w:tr>
    </w:tbl>
    <w:p>
      <w:pPr>
        <w:keepNext/>
        <w:pageBreakBefore/>
      </w:pPr>
      <w:r>
        <w:rPr>
          <w:rFonts w:ascii="Liberation Serif" w:hAnsi="Liberation Serif" w:eastAsia="Liberation Serif"/>
          <w:b/>
          <w:color w:val="000000"/>
          <w:sz w:val="20"/>
        </w:rPr>
        <w:t>S6 Recovery confirmations on the original calendar — table 6,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76"/>
        <w:gridCol w:w="3081"/>
        <w:gridCol w:w="3947"/>
      </w:tblGrid>
      <w:tr>
        <w:trPr>
          <w:cantSplit/>
          <w:tblHeader/>
        </w:trPr>
        <w:tc>
          <w:tcPr>
            <w:tcW w:type="dxa" w:w="697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Cohort</w:t>
            </w:r>
          </w:p>
        </w:tc>
        <w:tc>
          <w:tcPr>
            <w:tcW w:type="dxa" w:w="30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Benchmark</w:t>
            </w:r>
          </w:p>
        </w:tc>
        <w:tc>
          <w:tcPr>
            <w:tcW w:type="dxa" w:w="394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With county pressure</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141</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99</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51</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127</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90</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75</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88</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B0</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74</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B1</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B2</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B3</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w:t>
            </w:r>
          </w:p>
        </w:tc>
      </w:tr>
      <w:tr>
        <w:trPr>
          <w:cantSplit/>
        </w:trPr>
        <w:tc>
          <w:tcPr>
            <w:tcW w:type="dxa" w:w="69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without_Jianping_Qingyuan10</w:t>
            </w:r>
          </w:p>
        </w:tc>
        <w:tc>
          <w:tcPr>
            <w:tcW w:type="dxa" w:w="30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B4</w:t>
            </w:r>
          </w:p>
        </w:tc>
        <w:tc>
          <w:tcPr>
            <w:tcW w:type="dxa" w:w="39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w:t>
            </w:r>
          </w:p>
        </w:tc>
      </w:tr>
    </w:tbl>
    <w:p>
      <w:pPr>
        <w:pStyle w:val="Heading1"/>
      </w:pPr>
      <w:r>
        <w:t>S7 Low-pressure episode groups and evaluated screening variants</w:t>
      </w:r>
    </w:p>
    <w:p>
      <w:pPr>
        <w:widowControl/>
      </w:pPr>
      <w:r>
        <w:rPr>
          <w:rFonts w:ascii="Liberation Serif" w:hAnsi="Liberation Serif" w:eastAsia="Liberation Serif"/>
          <w:b w:val="0"/>
          <w:i w:val="0"/>
          <w:color w:val="000000"/>
        </w:rPr>
        <w:t>An internal update compares two adjacent observations already within the same low-pressure episode; it excludes the entry edge. Singletons have no internal denominator and their rate is NA. Pooled county/cohort rates are sums of updates divided by sums of length−1; the episode mean is secondary. Calendar spans are elapsed dates, not continuous trading time.</w:t>
      </w:r>
    </w:p>
    <w:p>
      <w:pPr>
        <w:keepNext/>
      </w:pPr>
      <w:r>
        <w:rPr>
          <w:rFonts w:ascii="Liberation Serif" w:hAnsi="Liberation Serif" w:eastAsia="Liberation Serif"/>
          <w:b/>
          <w:color w:val="000000"/>
          <w:sz w:val="20"/>
        </w:rPr>
        <w:t>S7 Low-pressure episode groups and evaluated screening variants — table 7,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2"/>
        <w:gridCol w:w="1853"/>
        <w:gridCol w:w="1853"/>
        <w:gridCol w:w="2302"/>
        <w:gridCol w:w="2930"/>
        <w:gridCol w:w="2944"/>
      </w:tblGrid>
      <w:tr>
        <w:trPr>
          <w:cantSplit/>
          <w:tblHeader/>
        </w:trPr>
        <w:tc>
          <w:tcPr>
            <w:tcW w:type="dxa" w:w="2122"/>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Cohort</w:t>
            </w:r>
          </w:p>
        </w:tc>
        <w:tc>
          <w:tcPr>
            <w:tcW w:type="dxa" w:w="185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Length group</w:t>
            </w:r>
          </w:p>
        </w:tc>
        <w:tc>
          <w:tcPr>
            <w:tcW w:type="dxa" w:w="185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w:t>
            </w:r>
          </w:p>
        </w:tc>
        <w:tc>
          <w:tcPr>
            <w:tcW w:type="dxa" w:w="230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Zero-update episodes</w:t>
            </w:r>
          </w:p>
        </w:tc>
        <w:tc>
          <w:tcPr>
            <w:tcW w:type="dxa" w:w="293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Zero fraction</w:t>
            </w:r>
          </w:p>
        </w:tc>
        <w:tc>
          <w:tcPr>
            <w:tcW w:type="dxa" w:w="294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Median any-product update count</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0.5714285714285714</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0.08333333333333333</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&gt;=9</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0.058823529411764705</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0.5714285714285714</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0.08333333333333333</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&gt;=9</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0.07142857142857142</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0.5714285714285714</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0.09523809523809523</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r>
      <w:tr>
        <w:trPr>
          <w:cantSplit/>
        </w:trPr>
        <w:tc>
          <w:tcPr>
            <w:tcW w:type="dxa" w:w="212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&gt;=9</w:t>
            </w:r>
          </w:p>
        </w:tc>
        <w:tc>
          <w:tcPr>
            <w:tcW w:type="dxa" w:w="185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93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9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r>
    </w:tbl>
    <w:p>
      <w:pPr>
        <w:keepNext/>
      </w:pPr>
      <w:r>
        <w:rPr>
          <w:rFonts w:ascii="Liberation Serif" w:hAnsi="Liberation Serif" w:eastAsia="Liberation Serif"/>
          <w:b/>
          <w:color w:val="000000"/>
          <w:sz w:val="20"/>
        </w:rPr>
        <w:t>S7 Low-pressure episode groups and evaluated screening variants — table 8,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2"/>
        <w:gridCol w:w="2145"/>
        <w:gridCol w:w="2008"/>
        <w:gridCol w:w="2145"/>
        <w:gridCol w:w="2008"/>
        <w:gridCol w:w="1778"/>
        <w:gridCol w:w="2008"/>
      </w:tblGrid>
      <w:tr>
        <w:trPr>
          <w:cantSplit/>
          <w:tblHeader/>
        </w:trPr>
        <w:tc>
          <w:tcPr>
            <w:tcW w:type="dxa" w:w="1912"/>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Cohort</w:t>
            </w:r>
          </w:p>
        </w:tc>
        <w:tc>
          <w:tcPr>
            <w:tcW w:type="dxa" w:w="214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 with length≥2</w:t>
            </w:r>
          </w:p>
        </w:tc>
        <w:tc>
          <w:tcPr>
            <w:tcW w:type="dxa" w:w="200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Zero among length≥2</w:t>
            </w:r>
          </w:p>
        </w:tc>
        <w:tc>
          <w:tcPr>
            <w:tcW w:type="dxa" w:w="214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 with length≥3</w:t>
            </w:r>
          </w:p>
        </w:tc>
        <w:tc>
          <w:tcPr>
            <w:tcW w:type="dxa" w:w="200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Zero among length≥3</w:t>
            </w:r>
          </w:p>
        </w:tc>
        <w:tc>
          <w:tcPr>
            <w:tcW w:type="dxa" w:w="177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Internal edges</w:t>
            </w:r>
          </w:p>
        </w:tc>
        <w:tc>
          <w:tcPr>
            <w:tcW w:type="dxa" w:w="200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Any-product updates</w:t>
            </w:r>
          </w:p>
        </w:tc>
      </w:tr>
      <w:tr>
        <w:trPr>
          <w:cantSplit/>
        </w:trPr>
        <w:tc>
          <w:tcPr>
            <w:tcW w:type="dxa" w:w="19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55</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45</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7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540</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r>
      <w:tr>
        <w:trPr>
          <w:cantSplit/>
        </w:trPr>
        <w:tc>
          <w:tcPr>
            <w:tcW w:type="dxa" w:w="19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7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362</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w:t>
            </w:r>
          </w:p>
        </w:tc>
      </w:tr>
      <w:tr>
        <w:trPr>
          <w:cantSplit/>
        </w:trPr>
        <w:tc>
          <w:tcPr>
            <w:tcW w:type="dxa" w:w="19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1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7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300</w:t>
            </w:r>
          </w:p>
        </w:tc>
        <w:tc>
          <w:tcPr>
            <w:tcW w:type="dxa" w:w="200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w:t>
            </w:r>
          </w:p>
        </w:tc>
      </w:tr>
    </w:tbl>
    <w:p>
      <w:pPr>
        <w:keepNext/>
        <w:pageBreakBefore/>
      </w:pPr>
      <w:r>
        <w:rPr>
          <w:rFonts w:ascii="Liberation Serif" w:hAnsi="Liberation Serif" w:eastAsia="Liberation Serif"/>
          <w:b/>
          <w:color w:val="000000"/>
          <w:sz w:val="20"/>
        </w:rPr>
        <w:t>S7 Low-pressure episode groups and evaluated screening variants — table 8,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66"/>
        <w:gridCol w:w="4556"/>
        <w:gridCol w:w="5681"/>
      </w:tblGrid>
      <w:tr>
        <w:trPr>
          <w:cantSplit/>
          <w:tblHeader/>
        </w:trPr>
        <w:tc>
          <w:tcPr>
            <w:tcW w:type="dxa" w:w="376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Cohort</w:t>
            </w:r>
          </w:p>
        </w:tc>
        <w:tc>
          <w:tcPr>
            <w:tcW w:type="dxa" w:w="45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 with length≥2</w:t>
            </w:r>
          </w:p>
        </w:tc>
        <w:tc>
          <w:tcPr>
            <w:tcW w:type="dxa" w:w="56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Pooled rate</w:t>
            </w:r>
          </w:p>
        </w:tc>
      </w:tr>
      <w:tr>
        <w:trPr>
          <w:cantSplit/>
        </w:trPr>
        <w:tc>
          <w:tcPr>
            <w:tcW w:type="dxa" w:w="37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all12</w:t>
            </w:r>
          </w:p>
        </w:tc>
        <w:tc>
          <w:tcPr>
            <w:tcW w:type="dxa" w:w="4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55</w:t>
            </w:r>
          </w:p>
        </w:tc>
        <w:tc>
          <w:tcPr>
            <w:tcW w:type="dxa" w:w="56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0.37777777777777777</w:t>
            </w:r>
          </w:p>
        </w:tc>
      </w:tr>
      <w:tr>
        <w:trPr>
          <w:cantSplit/>
        </w:trPr>
        <w:tc>
          <w:tcPr>
            <w:tcW w:type="dxa" w:w="37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w:t>
            </w:r>
          </w:p>
        </w:tc>
        <w:tc>
          <w:tcPr>
            <w:tcW w:type="dxa" w:w="4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56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0.5165745856353591</w:t>
            </w:r>
          </w:p>
        </w:tc>
      </w:tr>
      <w:tr>
        <w:trPr>
          <w:cantSplit/>
        </w:trPr>
        <w:tc>
          <w:tcPr>
            <w:tcW w:type="dxa" w:w="376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without_J_Q</w:t>
            </w:r>
          </w:p>
        </w:tc>
        <w:tc>
          <w:tcPr>
            <w:tcW w:type="dxa" w:w="45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w:t>
            </w:r>
          </w:p>
        </w:tc>
        <w:tc>
          <w:tcPr>
            <w:tcW w:type="dxa" w:w="56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0.5966666666666667</w:t>
            </w:r>
          </w:p>
        </w:tc>
      </w:tr>
    </w:tbl>
    <w:p>
      <w:pPr>
        <w:pStyle w:val="Heading2"/>
      </w:pPr>
      <w:r>
        <w:t>S7a County pooled internal update rates</w:t>
      </w:r>
    </w:p>
    <w:p>
      <w:pPr>
        <w:keepNext/>
      </w:pPr>
      <w:r>
        <w:rPr>
          <w:rFonts w:ascii="Liberation Serif" w:hAnsi="Liberation Serif" w:eastAsia="Liberation Serif"/>
          <w:b/>
          <w:color w:val="000000"/>
          <w:sz w:val="20"/>
        </w:rPr>
        <w:t>S7a County pooled internal update rates — table 9,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3"/>
        <w:gridCol w:w="1791"/>
        <w:gridCol w:w="1881"/>
        <w:gridCol w:w="1827"/>
        <w:gridCol w:w="1791"/>
        <w:gridCol w:w="2148"/>
        <w:gridCol w:w="2693"/>
      </w:tblGrid>
      <w:tr>
        <w:trPr>
          <w:cantSplit/>
          <w:tblHeader/>
        </w:trPr>
        <w:tc>
          <w:tcPr>
            <w:tcW w:type="dxa" w:w="1873"/>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w:t>
            </w:r>
          </w:p>
        </w:tc>
        <w:tc>
          <w:tcPr>
            <w:tcW w:type="dxa" w:w="17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w:t>
            </w:r>
          </w:p>
        </w:tc>
        <w:tc>
          <w:tcPr>
            <w:tcW w:type="dxa" w:w="18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Internal edges</w:t>
            </w:r>
          </w:p>
        </w:tc>
        <w:tc>
          <w:tcPr>
            <w:tcW w:type="dxa" w:w="182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Maize updates</w:t>
            </w:r>
          </w:p>
        </w:tc>
        <w:tc>
          <w:tcPr>
            <w:tcW w:type="dxa" w:w="17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Urea updates</w:t>
            </w:r>
          </w:p>
        </w:tc>
        <w:tc>
          <w:tcPr>
            <w:tcW w:type="dxa" w:w="214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Any-product updates</w:t>
            </w:r>
          </w:p>
        </w:tc>
        <w:tc>
          <w:tcPr>
            <w:tcW w:type="dxa" w:w="269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Pooled any rate</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 District</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0.6060606060606061</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0.5789473684210527</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 City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0.4782608695652174</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62</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0.12903225806451613</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 City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0.5769230769230769</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 City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0.46153846153846156</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 City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 City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0.6578947368421053</w:t>
            </w:r>
          </w:p>
        </w:tc>
      </w:tr>
      <w:tr>
        <w:trPr>
          <w:cantSplit/>
        </w:trPr>
        <w:tc>
          <w:tcPr>
            <w:tcW w:type="dxa" w:w="187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18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18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1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w:t>
            </w:r>
          </w:p>
        </w:tc>
        <w:tc>
          <w:tcPr>
            <w:tcW w:type="dxa" w:w="269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0.09550561797752809</w:t>
            </w:r>
          </w:p>
        </w:tc>
      </w:tr>
    </w:tbl>
    <w:p>
      <w:pPr>
        <w:keepNext/>
        <w:pageBreakBefore/>
      </w:pPr>
      <w:r>
        <w:rPr>
          <w:rFonts w:ascii="Liberation Serif" w:hAnsi="Liberation Serif" w:eastAsia="Liberation Serif"/>
          <w:b/>
          <w:color w:val="000000"/>
          <w:sz w:val="20"/>
        </w:rPr>
        <w:t>S7a County pooled internal update rates — table 9,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2"/>
        <w:gridCol w:w="3417"/>
        <w:gridCol w:w="6884"/>
      </w:tblGrid>
      <w:tr>
        <w:trPr>
          <w:cantSplit/>
          <w:tblHeader/>
        </w:trPr>
        <w:tc>
          <w:tcPr>
            <w:tcW w:type="dxa" w:w="3702"/>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w:t>
            </w:r>
          </w:p>
        </w:tc>
        <w:tc>
          <w:tcPr>
            <w:tcW w:type="dxa" w:w="34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w:t>
            </w:r>
          </w:p>
        </w:tc>
        <w:tc>
          <w:tcPr>
            <w:tcW w:type="dxa" w:w="688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Secondary episode mean any rate</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 District</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0.44761904761904764</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0.4860544217687074</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 City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0.4833333333333333</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0.18857142857142856</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 City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0.42857142857142855</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 City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0.4761904761904762</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0.676530612244898</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 City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0.4583333333333333</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 City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0.7155092592592592</w:t>
            </w:r>
          </w:p>
        </w:tc>
      </w:tr>
      <w:tr>
        <w:trPr>
          <w:cantSplit/>
        </w:trPr>
        <w:tc>
          <w:tcPr>
            <w:tcW w:type="dxa" w:w="370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34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68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0.11944909928780896</w:t>
            </w:r>
          </w:p>
        </w:tc>
      </w:tr>
    </w:tbl>
    <w:p>
      <w:pPr>
        <w:pStyle w:val="Heading2"/>
      </w:pPr>
      <w:r>
        <w:t>S7b Three-valued national-dependent grid: all36 settings</w:t>
      </w:r>
    </w:p>
    <w:p>
      <w:pPr>
        <w:widowControl/>
      </w:pPr>
      <w:r>
        <w:rPr>
          <w:rFonts w:ascii="Liberation Serif" w:hAnsi="Liberation Serif" w:eastAsia="Liberation Serif"/>
          <w:b w:val="0"/>
          <w:i w:val="0"/>
          <w:color w:val="000000"/>
        </w:rPr>
        <w:t>The unchanged fixed twelve-county product medians define the rate branch. The four fractions are 1/4, 1/3, 1/2 and 2/3; run lengths are strictly greater than24/36/48 observations; national raw-price amplitudes max/min−1 are strictly greater than10/20/30%. Run evidence is cut at missing/zero/source boundaries. The rate branch alone identifies Jianping and Qingyuan at1/4 or1/3; it is not the complete national-dependent flag set. Partial national coverage provides only a lower bound: a strict observed exceedance resolves true; otherwise the branch remains unresolved. All36 rows were applied:20 complete PASS,16 unresolved. PASS refers to the county flag decision, not full coverage of every individual window.</w:t>
      </w:r>
    </w:p>
    <w:p>
      <w:pPr>
        <w:keepNext/>
      </w:pPr>
      <w:r>
        <w:rPr>
          <w:rFonts w:ascii="Liberation Serif" w:hAnsi="Liberation Serif" w:eastAsia="Liberation Serif"/>
          <w:b/>
          <w:color w:val="000000"/>
          <w:sz w:val="20"/>
        </w:rPr>
        <w:t>S7b Three-valued national-dependent grid: all36 settings — table 10, panel 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0"/>
        <w:gridCol w:w="2455"/>
        <w:gridCol w:w="3389"/>
        <w:gridCol w:w="2455"/>
        <w:gridCol w:w="3174"/>
      </w:tblGrid>
      <w:tr>
        <w:trPr>
          <w:cantSplit/>
          <w:tblHeader/>
        </w:trPr>
        <w:tc>
          <w:tcPr>
            <w:tcW w:type="dxa" w:w="253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Rate fraction</w:t>
            </w:r>
          </w:p>
        </w:tc>
        <w:tc>
          <w:tcPr>
            <w:tcW w:type="dxa" w:w="245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Run length &gt;</w:t>
            </w:r>
          </w:p>
        </w:tc>
        <w:tc>
          <w:tcPr>
            <w:tcW w:type="dxa" w:w="33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Raw-price amplitude &gt;</w:t>
            </w:r>
          </w:p>
        </w:tc>
        <w:tc>
          <w:tcPr>
            <w:tcW w:type="dxa" w:w="245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Status</w:t>
            </w:r>
          </w:p>
        </w:tc>
        <w:tc>
          <w:tcPr>
            <w:tcW w:type="dxa" w:w="317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Initial rate branch</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253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3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45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w:t>
            </w:r>
          </w:p>
        </w:tc>
        <w:tc>
          <w:tcPr>
            <w:tcW w:type="dxa" w:w="31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bl>
    <w:p>
      <w:pPr>
        <w:keepNext/>
        <w:pageBreakBefore/>
      </w:pPr>
      <w:r>
        <w:rPr>
          <w:rFonts w:ascii="Liberation Serif" w:hAnsi="Liberation Serif" w:eastAsia="Liberation Serif"/>
          <w:b/>
          <w:color w:val="000000"/>
          <w:sz w:val="20"/>
        </w:rPr>
        <w:t>S7b Three-valued national-dependent grid: all36 settings — table 10, panel 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80"/>
        <w:gridCol w:w="3071"/>
        <w:gridCol w:w="4439"/>
        <w:gridCol w:w="3313"/>
      </w:tblGrid>
      <w:tr>
        <w:trPr>
          <w:cantSplit/>
          <w:tblHeader/>
        </w:trPr>
        <w:tc>
          <w:tcPr>
            <w:tcW w:type="dxa" w:w="318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Rate fraction</w:t>
            </w:r>
          </w:p>
        </w:tc>
        <w:tc>
          <w:tcPr>
            <w:tcW w:type="dxa" w:w="307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Run length &gt;</w:t>
            </w:r>
          </w:p>
        </w:tc>
        <w:tc>
          <w:tcPr>
            <w:tcW w:type="dxa" w:w="443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Raw-price amplitude &gt;</w:t>
            </w:r>
          </w:p>
        </w:tc>
        <w:tc>
          <w:tcPr>
            <w:tcW w:type="dxa" w:w="331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Known flagged</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Dengta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Dengta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Dengta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Dengta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31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4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31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 Dashiqiao City; Dawa County; Jianping County</w:t>
            </w:r>
          </w:p>
        </w:tc>
      </w:tr>
    </w:tbl>
    <w:p>
      <w:pPr>
        <w:keepNext/>
        <w:pageBreakBefore/>
      </w:pPr>
      <w:r>
        <w:rPr>
          <w:rFonts w:ascii="Liberation Serif" w:hAnsi="Liberation Serif" w:eastAsia="Liberation Serif"/>
          <w:b/>
          <w:color w:val="000000"/>
          <w:sz w:val="20"/>
        </w:rPr>
        <w:t>S7b Three-valued national-dependent grid: all36 settings — table 10, panel 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9"/>
        <w:gridCol w:w="3023"/>
        <w:gridCol w:w="4357"/>
        <w:gridCol w:w="3495"/>
      </w:tblGrid>
      <w:tr>
        <w:trPr>
          <w:cantSplit/>
          <w:tblHeader/>
        </w:trPr>
        <w:tc>
          <w:tcPr>
            <w:tcW w:type="dxa" w:w="312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Rate fraction</w:t>
            </w:r>
          </w:p>
        </w:tc>
        <w:tc>
          <w:tcPr>
            <w:tcW w:type="dxa" w:w="302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Run length &gt;</w:t>
            </w:r>
          </w:p>
        </w:tc>
        <w:tc>
          <w:tcPr>
            <w:tcW w:type="dxa" w:w="43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Raw-price amplitude &gt;</w:t>
            </w:r>
          </w:p>
        </w:tc>
        <w:tc>
          <w:tcPr>
            <w:tcW w:type="dxa" w:w="349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Unresolved</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 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 Dawa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1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4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Zhangwu County</w:t>
            </w:r>
          </w:p>
        </w:tc>
      </w:tr>
    </w:tbl>
    <w:p>
      <w:pPr>
        <w:keepNext/>
        <w:pageBreakBefore/>
      </w:pPr>
      <w:r>
        <w:rPr>
          <w:rFonts w:ascii="Liberation Serif" w:hAnsi="Liberation Serif" w:eastAsia="Liberation Serif"/>
          <w:b/>
          <w:color w:val="000000"/>
          <w:sz w:val="20"/>
        </w:rPr>
        <w:t>S7b Three-valued national-dependent grid: all36 settings — table 10, panel 4/5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0"/>
        <w:gridCol w:w="2891"/>
        <w:gridCol w:w="4132"/>
        <w:gridCol w:w="3990"/>
      </w:tblGrid>
      <w:tr>
        <w:trPr>
          <w:cantSplit/>
          <w:tblHeader/>
        </w:trPr>
        <w:tc>
          <w:tcPr>
            <w:tcW w:type="dxa" w:w="299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Rate fraction</w:t>
            </w:r>
          </w:p>
        </w:tc>
        <w:tc>
          <w:tcPr>
            <w:tcW w:type="dxa" w:w="28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Run length &gt;</w:t>
            </w:r>
          </w:p>
        </w:tc>
        <w:tc>
          <w:tcPr>
            <w:tcW w:type="dxa" w:w="413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Raw-price amplitude &gt;</w:t>
            </w:r>
          </w:p>
        </w:tc>
        <w:tc>
          <w:tcPr>
            <w:tcW w:type="dxa" w:w="399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Complete flagged set</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Fengcheng City;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Dengta City; Dawa County; Changtu County; Kaiyuan City;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Faku County; Zhuanghe City;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r>
      <w:tr>
        <w:trPr>
          <w:cantSplit/>
        </w:trPr>
        <w:tc>
          <w:tcPr>
            <w:tcW w:type="dxa" w:w="29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28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13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99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keepNext/>
        <w:pageBreakBefore/>
      </w:pPr>
      <w:r>
        <w:rPr>
          <w:rFonts w:ascii="Liberation Serif" w:hAnsi="Liberation Serif" w:eastAsia="Liberation Serif"/>
          <w:b/>
          <w:color w:val="000000"/>
          <w:sz w:val="20"/>
        </w:rPr>
        <w:t>S7b Three-valued national-dependent grid: all36 settings — table 10, panel 5/5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4"/>
        <w:gridCol w:w="3122"/>
        <w:gridCol w:w="4526"/>
        <w:gridCol w:w="3122"/>
      </w:tblGrid>
      <w:tr>
        <w:trPr>
          <w:cantSplit/>
          <w:tblHeader/>
        </w:trPr>
        <w:tc>
          <w:tcPr>
            <w:tcW w:type="dxa" w:w="323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Rate fraction</w:t>
            </w:r>
          </w:p>
        </w:tc>
        <w:tc>
          <w:tcPr>
            <w:tcW w:type="dxa" w:w="312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Run length &gt;</w:t>
            </w:r>
          </w:p>
        </w:tc>
        <w:tc>
          <w:tcPr>
            <w:tcW w:type="dxa" w:w="452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Raw-price amplitude &gt;</w:t>
            </w:r>
          </w:p>
        </w:tc>
        <w:tc>
          <w:tcPr>
            <w:tcW w:type="dxa" w:w="312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Retained N</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1/2</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r>
      <w:tr>
        <w:trPr>
          <w:cantSplit/>
        </w:trPr>
        <w:tc>
          <w:tcPr>
            <w:tcW w:type="dxa" w:w="323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2/3</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45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312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widowControl/>
      </w:pPr>
      <w:r>
        <w:rPr>
          <w:rFonts w:ascii="Liberation Serif" w:hAnsi="Liberation Serif" w:eastAsia="Liberation Serif"/>
          <w:b w:val="0"/>
          <w:i w:val="0"/>
          <w:color w:val="000000"/>
        </w:rPr>
        <w:t>Complete flagged sets from the20 PASS settings yield four distinct retained cohorts (N0/N1/N4/N6); the16 unresolved settings do not supply complete sets. No unknown branch is treated as false. Primary alignment uses the nominal labelled statistical-period dates5/15/25, not a claim that every25th is the calendar-day midpoint. The calendar-day sensitivity shifts67 of309 labels and changes extrema/counts in9 windows, while all53 run threshold states,432 county/grid states,20 complete settings and the four retained sets remain unchanged.</w:t>
      </w:r>
    </w:p>
    <w:p>
      <w:pPr>
        <w:pStyle w:val="Heading2"/>
      </w:pPr>
      <w:r>
        <w:t>S7c All53 same-source constant-run national windows</w:t>
      </w:r>
    </w:p>
    <w:p>
      <w:pPr>
        <w:widowControl/>
      </w:pPr>
      <w:r>
        <w:rPr>
          <w:rFonts w:ascii="Liberation Serif" w:hAnsi="Liberation Serif" w:eastAsia="Liberation Serif"/>
          <w:b w:val="0"/>
          <w:i w:val="0"/>
          <w:color w:val="000000"/>
        </w:rPr>
        <w:t>The union comprises all53 original-county/product same-source runs longer than24 observations; thresholds&gt;36 and&gt;48 select20 and13 runs. National evidence is FULL in36 windows and PARTIAL in17. The earlier37-window table was the non-Jianping/Qingyuan subset and is reported separately from the complete union. Exact unavailable endpoints remain NA, including cancelled labels. Nominal prices are product-specific maize purchase mixed and domestic urea CNY/t; county originals are CNY/500g and are not treated as directly comparable national/local levels.</w:t>
      </w:r>
    </w:p>
    <w:p>
      <w:pPr>
        <w:keepNext/>
      </w:pPr>
      <w:r>
        <w:rPr>
          <w:rFonts w:ascii="Liberation Serif" w:hAnsi="Liberation Serif" w:eastAsia="Liberation Serif"/>
          <w:b/>
          <w:color w:val="000000"/>
          <w:sz w:val="20"/>
        </w:rPr>
        <w:t>S7c All53 same-source constant-run national windows — table 11, panel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1"/>
        <w:gridCol w:w="1907"/>
        <w:gridCol w:w="1821"/>
        <w:gridCol w:w="1992"/>
        <w:gridCol w:w="1992"/>
        <w:gridCol w:w="2164"/>
        <w:gridCol w:w="2306"/>
      </w:tblGrid>
      <w:tr>
        <w:trPr>
          <w:cantSplit/>
          <w:tblHeader/>
        </w:trPr>
        <w:tc>
          <w:tcPr>
            <w:tcW w:type="dxa" w:w="1821"/>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190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182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199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99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16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Source</w:t>
            </w:r>
          </w:p>
        </w:tc>
        <w:tc>
          <w:tcPr>
            <w:tcW w:type="dxa" w:w="230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 value CNY/500g</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0.87</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1.37</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1.08</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0.87</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0.86</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ln_price_111</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r>
      <w:tr>
        <w:trPr>
          <w:cantSplit/>
        </w:trPr>
        <w:tc>
          <w:tcPr>
            <w:tcW w:type="dxa" w:w="18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19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1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ln_price_115</w:t>
            </w:r>
          </w:p>
        </w:tc>
        <w:tc>
          <w:tcPr>
            <w:tcW w:type="dxa" w:w="230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r>
    </w:tbl>
    <w:p>
      <w:pPr>
        <w:keepNext/>
        <w:pageBreakBefore/>
      </w:pPr>
      <w:r>
        <w:rPr>
          <w:rFonts w:ascii="Liberation Serif" w:hAnsi="Liberation Serif" w:eastAsia="Liberation Serif"/>
          <w:b/>
          <w:color w:val="000000"/>
          <w:sz w:val="20"/>
        </w:rPr>
        <w:t>S7c All53 same-source constant-run national windows — table 11, panel 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7"/>
        <w:gridCol w:w="1903"/>
        <w:gridCol w:w="1817"/>
        <w:gridCol w:w="1988"/>
        <w:gridCol w:w="1988"/>
        <w:gridCol w:w="1817"/>
        <w:gridCol w:w="2672"/>
      </w:tblGrid>
      <w:tr>
        <w:trPr>
          <w:cantSplit/>
          <w:tblHeader/>
        </w:trPr>
        <w:tc>
          <w:tcPr>
            <w:tcW w:type="dxa" w:w="1817"/>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190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18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198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98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18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w:t>
            </w:r>
          </w:p>
        </w:tc>
        <w:tc>
          <w:tcPr>
            <w:tcW w:type="dxa" w:w="267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expected/available</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59/57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83/81</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48/47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35/34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37/37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31/30</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29/29</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52/49</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80</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80/78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37/36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67/66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32/31</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56/53</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31/31</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78/76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31/30</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66/65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25/23</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58/55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35/34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29/29</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34/33</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30/29</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36/34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82/80</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36/34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36/36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41/39</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36/34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30/30</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25/25</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25/23</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47/46</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33/32</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38/37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56/53</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109/107</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65</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65/64</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29/28</w:t>
            </w:r>
          </w:p>
        </w:tc>
      </w:tr>
      <w:tr>
        <w:trPr>
          <w:cantSplit/>
        </w:trPr>
        <w:tc>
          <w:tcPr>
            <w:tcW w:type="dxa" w:w="1817"/>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19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18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w:t>
            </w:r>
          </w:p>
        </w:tc>
        <w:tc>
          <w:tcPr>
            <w:tcW w:type="dxa" w:w="267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44/41</w:t>
            </w:r>
          </w:p>
        </w:tc>
      </w:tr>
    </w:tbl>
    <w:p>
      <w:pPr>
        <w:keepNext/>
        <w:pageBreakBefore/>
      </w:pPr>
      <w:r>
        <w:rPr>
          <w:rFonts w:ascii="Liberation Serif" w:hAnsi="Liberation Serif" w:eastAsia="Liberation Serif"/>
          <w:b/>
          <w:color w:val="000000"/>
          <w:sz w:val="20"/>
        </w:rPr>
        <w:t>S7c All53 same-source constant-run national windows — table 11, panel 3/6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1861"/>
        <w:gridCol w:w="1780"/>
        <w:gridCol w:w="1942"/>
        <w:gridCol w:w="1942"/>
        <w:gridCol w:w="2670"/>
        <w:gridCol w:w="2027"/>
      </w:tblGrid>
      <w:tr>
        <w:trPr>
          <w:cantSplit/>
          <w:tblHeader/>
        </w:trPr>
        <w:tc>
          <w:tcPr>
            <w:tcW w:type="dxa" w:w="178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186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178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194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94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67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Coverage</w:t>
            </w:r>
          </w:p>
        </w:tc>
        <w:tc>
          <w:tcPr>
            <w:tcW w:type="dxa" w:w="202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Cancelled periods</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2023-01-25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2023-01-25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2019-02-05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2023-01-25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2024-02-15</w:t>
            </w:r>
          </w:p>
        </w:tc>
      </w:tr>
      <w:tr>
        <w:trPr>
          <w:cantSplit/>
        </w:trPr>
        <w:tc>
          <w:tcPr>
            <w:tcW w:type="dxa" w:w="178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186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7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4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PARTIAL_LOWER_BOUND</w:t>
            </w:r>
          </w:p>
        </w:tc>
        <w:tc>
          <w:tcPr>
            <w:tcW w:type="dxa" w:w="202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2025-10-05; 2026-02-15</w:t>
            </w:r>
          </w:p>
        </w:tc>
      </w:tr>
    </w:tbl>
    <w:p>
      <w:pPr>
        <w:keepNext/>
        <w:pageBreakBefore/>
      </w:pPr>
      <w:r>
        <w:rPr>
          <w:rFonts w:ascii="Liberation Serif" w:hAnsi="Liberation Serif" w:eastAsia="Liberation Serif"/>
          <w:b/>
          <w:color w:val="000000"/>
          <w:sz w:val="20"/>
        </w:rPr>
        <w:t>S7c All53 same-source constant-run national windows — table 11, panel 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8"/>
        <w:gridCol w:w="1937"/>
        <w:gridCol w:w="1848"/>
        <w:gridCol w:w="2026"/>
        <w:gridCol w:w="2026"/>
        <w:gridCol w:w="2026"/>
        <w:gridCol w:w="2294"/>
      </w:tblGrid>
      <w:tr>
        <w:trPr>
          <w:cantSplit/>
          <w:tblHeader/>
        </w:trPr>
        <w:tc>
          <w:tcPr>
            <w:tcW w:type="dxa" w:w="1848"/>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193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184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202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202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02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Unknown missing</w:t>
            </w:r>
          </w:p>
        </w:tc>
        <w:tc>
          <w:tcPr>
            <w:tcW w:type="dxa" w:w="229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min/max CNY/t</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1670.3/2018.9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1873.8/2230.3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1670.3/2070.0</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1765.1/1903.1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1809.5/1949.1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1670.3/1921.2</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2119.1/2575.0</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1765.1/1903.1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2009.2/2370.1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1670.3/2227.3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2119.1/3187.4</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1685.1/2399.7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1609.7/1945.6</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1809.5/2073.5</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1670.3/2227.3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1609.7/1826.1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1728.5/2175.5</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1885.5/2399.7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1609.7/1945.6</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1765.1/1903.1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1728.5/2016.9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1670.3/2227.3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2470.9/3158.9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1609.7/1945.6</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2009.2/2370.1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1728.5/2175.5</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1670.3/1913.7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2119.1/2516.9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1685.1/2399.7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1609.7/1945.6</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1809.5/1929.9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1728.5/2122.1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1670.3/2018.9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1670.3/2018.9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1609.7/1826.1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1765.1/1929.9</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2511.5/2833.6</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2485.5/2881.7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2145.9/2370.1</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2021-02-15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1670.3/2230.3</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2119.1/3187.4</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1867.2/2399.7</w:t>
            </w:r>
          </w:p>
        </w:tc>
      </w:tr>
      <w:tr>
        <w:trPr>
          <w:cantSplit/>
        </w:trPr>
        <w:tc>
          <w:tcPr>
            <w:tcW w:type="dxa" w:w="184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193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4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0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c>
          <w:tcPr>
            <w:tcW w:type="dxa" w:w="22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1609.7/1945.6</w:t>
            </w:r>
          </w:p>
        </w:tc>
      </w:tr>
    </w:tbl>
    <w:p>
      <w:pPr>
        <w:keepNext/>
        <w:pageBreakBefore/>
      </w:pPr>
      <w:r>
        <w:rPr>
          <w:rFonts w:ascii="Liberation Serif" w:hAnsi="Liberation Serif" w:eastAsia="Liberation Serif"/>
          <w:b/>
          <w:color w:val="000000"/>
          <w:sz w:val="20"/>
        </w:rPr>
        <w:t>S7c All53 same-source constant-run national windows — table 11, panel 5/6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89"/>
        <w:gridCol w:w="1805"/>
        <w:gridCol w:w="1973"/>
        <w:gridCol w:w="1973"/>
        <w:gridCol w:w="2225"/>
        <w:gridCol w:w="2334"/>
      </w:tblGrid>
      <w:tr>
        <w:trPr>
          <w:cantSplit/>
          <w:tblHeader/>
        </w:trPr>
        <w:tc>
          <w:tcPr>
            <w:tcW w:type="dxa" w:w="180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18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180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19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9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2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Observed amplitude %</w:t>
            </w:r>
          </w:p>
        </w:tc>
        <w:tc>
          <w:tcPr>
            <w:tcW w:type="dxa" w:w="23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Exact first/last CNY/t</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9.336581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NA/1882.3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29.030952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2103.3/1802.4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20.870502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1770.6/2018.9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19.025510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2021.5/1873.8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23.929833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1770.6/2070.0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7.818254</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1781.0/1820.2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7.714838</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1929.9/1949.1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15.021254</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1921.2/1670.3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21.513850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2575.0/2432.9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7.818254</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1780.8/1784.7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9.336581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1775.5/1812.3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17.962373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2104.8/2301.0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29.030952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2103.3/1885.7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33.347303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1820.0/2199.3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50.412911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2911.7/2240.4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42.406979</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2239.8/1835.7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20.867242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1842.8/NA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14.589666</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1910.0/2073.5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9.336581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1770.2/1847.4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14.892850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2021.5/1969.9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33.347303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2100.5/2227.3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13.443499</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1826.1/1823.0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14.892850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2021.5/2045.8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25.860573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2024.1/1728.5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27.271281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2244.0/1885.5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20.867242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1850.4/NA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7.818254</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1847.0/1903.1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14.892850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2019.4/1969.9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16.684987</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2016.9/1885.1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33.347303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1820.0/2227.3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27.844105</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2724.8/2891.1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20.867242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1923.8/1886.8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9.336581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1770.2/1924.7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17.962373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2056.0/2195.4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25.860573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2024.1/1885.1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14.572233</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1885.7/1913.7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18.772120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2139.7/2240.4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42.406979</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2244.0/1842.8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20.867242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1923.8/1886.8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6.653772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1872.9/1864.4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22.771189</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2122.1/1767.9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20.870502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1700.9/2018.9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14.892850</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2041.1/1978.0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20.870502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1802.4/2018.9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13.443499</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1826.1/1823.0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9.336581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1780.8/1929.9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12.825005</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2735.7/2643.1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15.940455</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2881.7/2485.5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10.447831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2193.7/NA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33.526911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2021.5/2210.9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50.412911</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2885.2/2240.4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28.518638</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2244.0/1867.2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18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180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9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20.867242</w:t>
            </w:r>
          </w:p>
        </w:tc>
        <w:tc>
          <w:tcPr>
            <w:tcW w:type="dxa" w:w="23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1853.4/NA</w:t>
            </w:r>
          </w:p>
        </w:tc>
      </w:tr>
    </w:tbl>
    <w:p>
      <w:pPr>
        <w:keepNext/>
        <w:pageBreakBefore/>
      </w:pPr>
      <w:r>
        <w:rPr>
          <w:rFonts w:ascii="Liberation Serif" w:hAnsi="Liberation Serif" w:eastAsia="Liberation Serif"/>
          <w:b/>
          <w:color w:val="000000"/>
          <w:sz w:val="20"/>
        </w:rPr>
        <w:t>S7c All53 same-source constant-run national windows — table 11, panel 6/6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264"/>
        <w:gridCol w:w="2138"/>
        <w:gridCol w:w="2389"/>
        <w:gridCol w:w="2389"/>
        <w:gridCol w:w="2684"/>
      </w:tblGrid>
      <w:tr>
        <w:trPr>
          <w:cantSplit/>
          <w:tblHeader/>
        </w:trPr>
        <w:tc>
          <w:tcPr>
            <w:tcW w:type="dxa" w:w="2138"/>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Run index</w:t>
            </w:r>
          </w:p>
        </w:tc>
        <w:tc>
          <w:tcPr>
            <w:tcW w:type="dxa" w:w="226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w:t>
            </w:r>
          </w:p>
        </w:tc>
        <w:tc>
          <w:tcPr>
            <w:tcW w:type="dxa" w:w="213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23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23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68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Endpoint log change</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-0.154388430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0.131234336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327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-0.075871356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332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0.156230135</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0.021771381</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409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0.009899539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534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-0.139946740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550</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2023-04-05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-0.056765573</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0.002187632</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564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2020-01-05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0.020514683</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607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0.089123360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-0.109208435</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2021-03-25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0.189302627</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-0.262082682</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619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-0.198960696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620</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Qingyuan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653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0.082134759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808</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0.042686711</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-0.025857030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873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0.058614678</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916</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-0.001699049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1109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0.011949101</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1111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2019-11-15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-0.157871177</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-0.174066950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Zhangwu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1137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0.029921434</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-0.024817658</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-0.067580809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1319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0.201953588</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1323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0.059242022</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1346</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Dengta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-0.019420124</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1349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0.083677577</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1393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2025-11-25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0.065601915</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2020-03-05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-0.071144287</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1404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0.014739436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1426</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0.045988789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1427</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-0.196973834</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1428</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Dawa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-0.019420124</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1434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-0.004548746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-0.182613763</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1534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Changtu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0.171395286</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1768</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-0.031402645</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1778</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2021-01-15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0.113433698</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1844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Kaiyuan City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2025-06-25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-0.001699049</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1853</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0.080405487</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1872</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2022-02-25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-0.034434874</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1876</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2022-12-05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2023-12-15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-0.147906551</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1889</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1891</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0.089559862</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1894</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2024-01-25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-0.252939800</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1895</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-0.183820005</w:t>
            </w:r>
          </w:p>
        </w:tc>
      </w:tr>
      <w:tr>
        <w:trPr>
          <w:cantSplit/>
        </w:trPr>
        <w:tc>
          <w:tcPr>
            <w:tcW w:type="dxa" w:w="213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1896</w:t>
            </w:r>
          </w:p>
        </w:tc>
        <w:tc>
          <w:tcPr>
            <w:tcW w:type="dxa" w:w="226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13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23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68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widowControl/>
      </w:pPr>
      <w:r>
        <w:rPr>
          <w:rFonts w:ascii="Liberation Serif" w:hAnsi="Liberation Serif" w:eastAsia="Liberation Serif"/>
          <w:b w:val="0"/>
          <w:i w:val="0"/>
          <w:color w:val="000000"/>
        </w:rPr>
        <w:t>Observed amplitude in a PARTIAL row is a lower bound rather than the full-window amplitude. Confirmed cancellation and unknown missing coverage are separated; there is no interpolation, carry-forward or deletion of the original county calendar.</w:t>
      </w:r>
    </w:p>
    <w:p>
      <w:pPr>
        <w:pStyle w:val="Heading2"/>
      </w:pPr>
      <w:r>
        <w:t>S7d Conditional and paired results for all 20 complete-set/benchmark configurations</w:t>
      </w:r>
    </w:p>
    <w:p>
      <w:pPr>
        <w:keepNext/>
      </w:pPr>
      <w:r>
        <w:rPr>
          <w:rFonts w:ascii="Liberation Serif" w:hAnsi="Liberation Serif" w:eastAsia="Liberation Serif"/>
          <w:b/>
          <w:color w:val="000000"/>
          <w:sz w:val="20"/>
        </w:rPr>
        <w:t>S7d Conditional and paired results for all 20 complete-set/benchmark configurations — table 12,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51"/>
        <w:gridCol w:w="2744"/>
        <w:gridCol w:w="3357"/>
        <w:gridCol w:w="3951"/>
      </w:tblGrid>
      <w:tr>
        <w:trPr>
          <w:cantSplit/>
          <w:tblHeader/>
        </w:trPr>
        <w:tc>
          <w:tcPr>
            <w:tcW w:type="dxa" w:w="3951"/>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Set ID</w:t>
            </w:r>
          </w:p>
        </w:tc>
        <w:tc>
          <w:tcPr>
            <w:tcW w:type="dxa" w:w="274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Retained N</w:t>
            </w:r>
          </w:p>
        </w:tc>
        <w:tc>
          <w:tcPr>
            <w:tcW w:type="dxa" w:w="33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Retained counties</w:t>
            </w:r>
          </w:p>
        </w:tc>
        <w:tc>
          <w:tcPr>
            <w:tcW w:type="dxa" w:w="395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Interpretation</w:t>
            </w:r>
          </w:p>
        </w:tc>
      </w:tr>
      <w:tr>
        <w:trPr>
          <w:cantSplit/>
        </w:trPr>
        <w:tc>
          <w:tcPr>
            <w:tcW w:type="dxa" w:w="395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complete_set_0</w:t>
            </w:r>
          </w:p>
        </w:tc>
        <w:tc>
          <w:tcPr>
            <w:tcW w:type="dxa" w:w="27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3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395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 all inferential and point statistics NA</w:t>
            </w:r>
          </w:p>
        </w:tc>
      </w:tr>
      <w:tr>
        <w:trPr>
          <w:cantSplit/>
        </w:trPr>
        <w:tc>
          <w:tcPr>
            <w:tcW w:type="dxa" w:w="395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complete_set_1</w:t>
            </w:r>
          </w:p>
        </w:tc>
        <w:tc>
          <w:tcPr>
            <w:tcW w:type="dxa" w:w="27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3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w:t>
            </w:r>
          </w:p>
        </w:tc>
        <w:tc>
          <w:tcPr>
            <w:tcW w:type="dxa" w:w="395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One-county centering degeneracy; no distributional inference</w:t>
            </w:r>
          </w:p>
        </w:tc>
      </w:tr>
      <w:tr>
        <w:trPr>
          <w:cantSplit/>
        </w:trPr>
        <w:tc>
          <w:tcPr>
            <w:tcW w:type="dxa" w:w="395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complete_set_2</w:t>
            </w:r>
          </w:p>
        </w:tc>
        <w:tc>
          <w:tcPr>
            <w:tcW w:type="dxa" w:w="27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3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Fengcheng City; Dengta City; Changtu County; Kaiyuan City</w:t>
            </w:r>
          </w:p>
        </w:tc>
        <w:tc>
          <w:tcPr>
            <w:tcW w:type="dxa" w:w="395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 five paired95% intervals include zero</w:t>
            </w:r>
          </w:p>
        </w:tc>
      </w:tr>
      <w:tr>
        <w:trPr>
          <w:cantSplit/>
        </w:trPr>
        <w:tc>
          <w:tcPr>
            <w:tcW w:type="dxa" w:w="395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complete_set_3</w:t>
            </w:r>
          </w:p>
        </w:tc>
        <w:tc>
          <w:tcPr>
            <w:tcW w:type="dxa" w:w="27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Faku County; Zhuanghe City; Fengcheng City; Dengta City; Changtu County; Kaiyuan City</w:t>
            </w:r>
          </w:p>
        </w:tc>
        <w:tc>
          <w:tcPr>
            <w:tcW w:type="dxa" w:w="395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All five paired95% intervals include zero</w:t>
            </w:r>
          </w:p>
        </w:tc>
      </w:tr>
    </w:tbl>
    <w:p>
      <w:pPr>
        <w:widowControl/>
      </w:pPr>
      <w:r>
        <w:rPr>
          <w:rFonts w:ascii="Liberation Serif" w:hAnsi="Liberation Serif" w:eastAsia="Liberation Serif"/>
          <w:b w:val="0"/>
          <w:i w:val="0"/>
          <w:color w:val="000000"/>
        </w:rPr>
        <w:t>The five benchmarks reuse their six-period common county-date indices and original coefficients. The donor container has108 baseline rows, but B2 actual outer indices are supported on72…107 (the36 dates of2020), not all 108. Each cohort recomputes its own index, conditioning set and denominator under the unchanged original twelve-county complete-date mask; no newly complete aggregate dates are added.</w:t>
      </w:r>
    </w:p>
    <w:p>
      <w:pPr>
        <w:keepNext/>
      </w:pPr>
      <w:r>
        <w:rPr>
          <w:rFonts w:ascii="Liberation Serif" w:hAnsi="Liberation Serif" w:eastAsia="Liberation Serif"/>
          <w:b/>
          <w:color w:val="000000"/>
          <w:sz w:val="20"/>
        </w:rPr>
        <w:t>S7d Conditional and paired results for all 20 complete-set/benchmark configurations — table 13, panel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2358"/>
        <w:gridCol w:w="1833"/>
        <w:gridCol w:w="1833"/>
        <w:gridCol w:w="1921"/>
        <w:gridCol w:w="2043"/>
        <w:gridCol w:w="2095"/>
      </w:tblGrid>
      <w:tr>
        <w:trPr>
          <w:cantSplit/>
          <w:tblHeader/>
        </w:trPr>
        <w:tc>
          <w:tcPr>
            <w:tcW w:type="dxa" w:w="1921"/>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35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Set ID</w:t>
            </w:r>
          </w:p>
        </w:tc>
        <w:tc>
          <w:tcPr>
            <w:tcW w:type="dxa" w:w="183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183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A&gt;=1 dates</w:t>
            </w:r>
          </w:p>
        </w:tc>
        <w:tc>
          <w:tcPr>
            <w:tcW w:type="dxa" w:w="192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Observed H %</w:t>
            </w:r>
          </w:p>
        </w:tc>
        <w:tc>
          <w:tcPr>
            <w:tcW w:type="dxa" w:w="204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ref mean %</w:t>
            </w:r>
          </w:p>
        </w:tc>
        <w:tc>
          <w:tcPr>
            <w:tcW w:type="dxa" w:w="209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Fixed90% %</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9.153005</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11.675852</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[9.426230, 13.934426]</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10.055866</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12.152724</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[10.242086, 14.059590]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10.102740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9.689177</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[7.705479, 11.815068]</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12.328767</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13.635014</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[11.986301, 15.296804]</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43</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15.671642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10.867934</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[7.835821, 13.805970]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18.686869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17.388745</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[14.898990, 19.949495]</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2.573529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5.623400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[4.411765, 6.740196]</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203</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3.119869</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6.479471</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[5.172414, 7.717570]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9.116022</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10.048671</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[8.287293, 11.878453]</w:t>
            </w:r>
          </w:p>
        </w:tc>
      </w:tr>
      <w:tr>
        <w:trPr>
          <w:cantSplit/>
        </w:trPr>
        <w:tc>
          <w:tcPr>
            <w:tcW w:type="dxa" w:w="192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3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11.970534</w:t>
            </w:r>
          </w:p>
        </w:tc>
        <w:tc>
          <w:tcPr>
            <w:tcW w:type="dxa" w:w="20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11.706774</w:t>
            </w:r>
          </w:p>
        </w:tc>
        <w:tc>
          <w:tcPr>
            <w:tcW w:type="dxa" w:w="209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[10.313076, 13.075506]</w:t>
            </w:r>
          </w:p>
        </w:tc>
      </w:tr>
    </w:tbl>
    <w:p>
      <w:pPr>
        <w:keepNext/>
        <w:pageBreakBefore/>
      </w:pPr>
      <w:r>
        <w:rPr>
          <w:rFonts w:ascii="Liberation Serif" w:hAnsi="Liberation Serif" w:eastAsia="Liberation Serif"/>
          <w:b/>
          <w:color w:val="000000"/>
          <w:sz w:val="20"/>
        </w:rPr>
        <w:t>S7d Conditional and paired results for all 20 complete-set/benchmark configurations — table 13, panel 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5"/>
        <w:gridCol w:w="2194"/>
        <w:gridCol w:w="2020"/>
        <w:gridCol w:w="1921"/>
        <w:gridCol w:w="1967"/>
        <w:gridCol w:w="1967"/>
        <w:gridCol w:w="2118"/>
      </w:tblGrid>
      <w:tr>
        <w:trPr>
          <w:cantSplit/>
          <w:tblHeader/>
        </w:trPr>
        <w:tc>
          <w:tcPr>
            <w:tcW w:type="dxa" w:w="181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19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Set ID</w:t>
            </w:r>
          </w:p>
        </w:tc>
        <w:tc>
          <w:tcPr>
            <w:tcW w:type="dxa" w:w="202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upper-tail p</w:t>
            </w:r>
          </w:p>
        </w:tc>
        <w:tc>
          <w:tcPr>
            <w:tcW w:type="dxa" w:w="192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 D mean pp</w:t>
            </w:r>
          </w:p>
        </w:tc>
        <w:tc>
          <w:tcPr>
            <w:tcW w:type="dxa" w:w="196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Paired95% pp</w:t>
            </w:r>
          </w:p>
        </w:tc>
        <w:tc>
          <w:tcPr>
            <w:tcW w:type="dxa" w:w="196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D&gt;0 fraction</w:t>
            </w:r>
          </w:p>
        </w:tc>
        <w:tc>
          <w:tcPr>
            <w:tcW w:type="dxa" w:w="211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Valid/skipped</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0/1999</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0.975</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-2.746233</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[-6.322261, 0.497512]</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0.047023512</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-2.632499</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[-5.616211,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0.022011006</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0/1999</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0.3745</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0.351299</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[-3.443372, 4.319251]</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0.534267134</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0.906</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-0.796673</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[-4.043393, 3.365385]</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0.286643322</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0/1999</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0.0095</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5.050889</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[-1.515925, 11.302708]</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0.936968484</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0.2345</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2.680518</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[-3.958829, 8.160104]</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0.836918459</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0/1999</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-2.195306</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[-6.683168, 1.470588]</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0.149074537</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-2.559701</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[-5.833545, 0.571895]</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0.055027514</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 NA]</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0/1999</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 0.000000]</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-0.250833</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[-3.726940, 3.255491]</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0.440720360</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r>
        <w:trPr>
          <w:cantSplit/>
        </w:trPr>
        <w:tc>
          <w:tcPr>
            <w:tcW w:type="dxa" w:w="18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02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0.3895</w:t>
            </w:r>
          </w:p>
        </w:tc>
        <w:tc>
          <w:tcPr>
            <w:tcW w:type="dxa" w:w="192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0.576482</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[-2.274698, 3.481013]</w:t>
            </w:r>
          </w:p>
        </w:tc>
        <w:tc>
          <w:tcPr>
            <w:tcW w:type="dxa" w:w="196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0.643821911</w:t>
            </w:r>
          </w:p>
        </w:tc>
        <w:tc>
          <w:tcPr>
            <w:tcW w:type="dxa" w:w="21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1999/0</w:t>
            </w:r>
          </w:p>
        </w:tc>
      </w:tr>
    </w:tbl>
    <w:p>
      <w:pPr>
        <w:keepNext/>
        <w:pageBreakBefore/>
      </w:pPr>
      <w:r>
        <w:rPr>
          <w:rFonts w:ascii="Liberation Serif" w:hAnsi="Liberation Serif" w:eastAsia="Liberation Serif"/>
          <w:b/>
          <w:color w:val="000000"/>
          <w:sz w:val="20"/>
        </w:rPr>
        <w:t>S7d Conditional and paired results for all 20 complete-set/benchmark configurations — table 13, panel 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60"/>
        <w:gridCol w:w="5374"/>
        <w:gridCol w:w="4769"/>
      </w:tblGrid>
      <w:tr>
        <w:trPr>
          <w:cantSplit/>
          <w:tblHeader/>
        </w:trPr>
        <w:tc>
          <w:tcPr>
            <w:tcW w:type="dxa" w:w="386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537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Set ID</w:t>
            </w:r>
          </w:p>
        </w:tc>
        <w:tc>
          <w:tcPr>
            <w:tcW w:type="dxa" w:w="476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Status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DEGENERATE; actual 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DEGENERATE; actual 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DEGENERATE; actual 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DEGENERATE; actual 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DEGENERATE; actual 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386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537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47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bl>
    <w:p>
      <w:pPr>
        <w:widowControl/>
      </w:pPr>
      <w:r>
        <w:rPr>
          <w:rFonts w:ascii="Liberation Serif" w:hAnsi="Liberation Serif" w:eastAsia="Liberation Serif"/>
          <w:b w:val="0"/>
          <w:i w:val="0"/>
          <w:color w:val="000000"/>
        </w:rPr>
        <w:t>N0 is an explicit empty cohort: five benchmarks×1999 skip IDs=9995, all inferential statistics NA; these are not failed numerical draws. N1 retains only Fengcheng; one-county residual centering is identically zero, giving H/ref/D=0, p=1 and paired[0,0] by construction. Its index, benchmarks, attainment and accumulated shortfalls are not all zero; the degenerate conditional output cannot support distributional inference. All five paired95% intervals contain zero in both N4 andN6; B0 N6 has exact upper bound0. B2 N4 fixed-reference p=0.0095 does not replace its paired interval containing zero. Positive fractions are not p-values; D repeats are averaged with equal repeat weights.</w:t>
      </w:r>
    </w:p>
    <w:p>
      <w:pPr>
        <w:pStyle w:val="Heading3"/>
      </w:pPr>
      <w:r>
        <w:t>S7d additional core point statistics (all20 combinations)</w:t>
      </w:r>
    </w:p>
    <w:p>
      <w:pPr>
        <w:keepNext/>
      </w:pPr>
      <w:r>
        <w:rPr>
          <w:rFonts w:ascii="Liberation Serif" w:hAnsi="Liberation Serif" w:eastAsia="Liberation Serif"/>
          <w:b/>
          <w:color w:val="000000"/>
          <w:sz w:val="20"/>
        </w:rPr>
        <w:t>S7d additional core point statistics (all20 combinations) — table 14,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0"/>
        <w:gridCol w:w="2154"/>
        <w:gridCol w:w="1717"/>
        <w:gridCol w:w="2271"/>
        <w:gridCol w:w="1892"/>
        <w:gridCol w:w="1863"/>
        <w:gridCol w:w="2318"/>
      </w:tblGrid>
      <w:tr>
        <w:trPr>
          <w:cantSplit/>
          <w:tblHeader/>
        </w:trPr>
        <w:tc>
          <w:tcPr>
            <w:tcW w:type="dxa" w:w="179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15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Set ID</w:t>
            </w:r>
          </w:p>
        </w:tc>
        <w:tc>
          <w:tcPr>
            <w:tcW w:type="dxa" w:w="171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227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Complete aggregate dates</w:t>
            </w:r>
          </w:p>
        </w:tc>
        <w:tc>
          <w:tcPr>
            <w:tcW w:type="dxa" w:w="189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Attainment dates</w:t>
            </w:r>
          </w:p>
        </w:tc>
        <w:tc>
          <w:tcPr>
            <w:tcW w:type="dxa" w:w="18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Attainment %</w:t>
            </w:r>
          </w:p>
        </w:tc>
        <w:tc>
          <w:tcPr>
            <w:tcW w:type="dxa" w:w="231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 county-period pairs</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83.823529</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89.705882</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87.745098</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1240</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121</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59.313725</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71.568627</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71.568627</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1240</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43</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21.078431</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32.843137</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32.352941</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1240</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96.078431</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100.000000</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203</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99.509804</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1240</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82.352941</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88.725490</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828</w:t>
            </w:r>
          </w:p>
        </w:tc>
      </w:tr>
      <w:tr>
        <w:trPr>
          <w:cantSplit/>
        </w:trPr>
        <w:tc>
          <w:tcPr>
            <w:tcW w:type="dxa" w:w="179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15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171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89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w:t>
            </w:r>
          </w:p>
        </w:tc>
        <w:tc>
          <w:tcPr>
            <w:tcW w:type="dxa" w:w="18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88.725490</w:t>
            </w:r>
          </w:p>
        </w:tc>
        <w:tc>
          <w:tcPr>
            <w:tcW w:type="dxa" w:w="23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1240</w:t>
            </w:r>
          </w:p>
        </w:tc>
      </w:tr>
    </w:tbl>
    <w:p>
      <w:pPr>
        <w:keepNext/>
        <w:pageBreakBefore/>
      </w:pPr>
      <w:r>
        <w:rPr>
          <w:rFonts w:ascii="Liberation Serif" w:hAnsi="Liberation Serif" w:eastAsia="Liberation Serif"/>
          <w:b/>
          <w:color w:val="000000"/>
          <w:sz w:val="20"/>
        </w:rPr>
        <w:t>S7d additional core point statistics (all20 combinations) — table 14,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9"/>
        <w:gridCol w:w="2356"/>
        <w:gridCol w:w="2836"/>
        <w:gridCol w:w="2443"/>
        <w:gridCol w:w="2268"/>
        <w:gridCol w:w="2181"/>
      </w:tblGrid>
      <w:tr>
        <w:trPr>
          <w:cantSplit/>
          <w:tblHeader/>
        </w:trPr>
        <w:tc>
          <w:tcPr>
            <w:tcW w:type="dxa" w:w="191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3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Set ID</w:t>
            </w:r>
          </w:p>
        </w:tc>
        <w:tc>
          <w:tcPr>
            <w:tcW w:type="dxa" w:w="283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Below-benchmark county-periods</w:t>
            </w:r>
          </w:p>
        </w:tc>
        <w:tc>
          <w:tcPr>
            <w:tcW w:type="dxa" w:w="244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Accumulated shortfall</w:t>
            </w:r>
          </w:p>
        </w:tc>
        <w:tc>
          <w:tcPr>
            <w:tcW w:type="dxa" w:w="226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Conditional mean H %</w:t>
            </w:r>
          </w:p>
        </w:tc>
        <w:tc>
          <w:tcPr>
            <w:tcW w:type="dxa" w:w="218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Status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1.843504421699</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134</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6.356436021413</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9.153005</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11.185811272402</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10.055866</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85</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5.685699872846</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15.491097566449</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10.102740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390</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24.994336662143</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12.328767</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164</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20.655398504520</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545</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64.520865625983</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15.671642</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832</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99.109812678124</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18.686869</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0.174215184523</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0.892852977193</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2.573529</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1.640823461827</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3.119869</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complete_set_0</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EMPTY_COHORT</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complete_set_1</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1.976165222765</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complete_set_2</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7.828676122698</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9.116022</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r>
        <w:trPr>
          <w:cantSplit/>
        </w:trPr>
        <w:tc>
          <w:tcPr>
            <w:tcW w:type="dxa" w:w="191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3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complete_set_3</w:t>
            </w:r>
          </w:p>
        </w:tc>
        <w:tc>
          <w:tcPr>
            <w:tcW w:type="dxa" w:w="28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w:t>
            </w:r>
          </w:p>
        </w:tc>
        <w:tc>
          <w:tcPr>
            <w:tcW w:type="dxa" w:w="244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14.986586551262</w:t>
            </w:r>
          </w:p>
        </w:tc>
        <w:tc>
          <w:tcPr>
            <w:tcW w:type="dxa" w:w="226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11.970534</w:t>
            </w:r>
          </w:p>
        </w:tc>
        <w:tc>
          <w:tcPr>
            <w:tcW w:type="dxa" w:w="218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r>
    </w:tbl>
    <w:p>
      <w:pPr>
        <w:widowControl/>
      </w:pPr>
      <w:r>
        <w:rPr>
          <w:rFonts w:ascii="Liberation Serif" w:hAnsi="Liberation Serif" w:eastAsia="Liberation Serif"/>
          <w:b w:val="0"/>
          <w:i w:val="0"/>
          <w:color w:val="000000"/>
        </w:rPr>
        <w:t>Core component denominators use valid county price pairs over the original207 planned-period calendar; aggregate attainment retains the original12 complete mask with204 dates. Thus valid county-period pairs need not equal N×204. Empty cohort quantities remain NA.</w:t>
      </w:r>
    </w:p>
    <w:p>
      <w:pPr>
        <w:pStyle w:val="Heading2"/>
      </w:pPr>
      <w:r>
        <w:t>S7e Monitoring alerts for the six-county complete screen</w:t>
      </w:r>
    </w:p>
    <w:p>
      <w:pPr>
        <w:widowControl/>
      </w:pPr>
      <w:r>
        <w:rPr>
          <w:rFonts w:ascii="Liberation Serif" w:hAnsi="Liberation Serif" w:eastAsia="Liberation Serif"/>
          <w:b w:val="0"/>
          <w:i w:val="0"/>
          <w:color w:val="000000"/>
        </w:rPr>
        <w:t>The one-third/&gt;36/&gt;20% screen (rate fraction 1/3, run length &gt;36, national amplitude &gt;20%) retains Faku, Zhuanghe, Fengcheng, Dengta, Changtu and Kaiyuan. The original 207 scheduled dates and 204 complete-date mask are retained. The two rules use the existing timing, missing-date and source-boundary conventions; the source boundary alone does not reset an alert. The table compares Full12, U10 and S6.</w:t>
      </w:r>
    </w:p>
    <w:p>
      <w:pPr>
        <w:keepNext/>
      </w:pPr>
      <w:r>
        <w:rPr>
          <w:rFonts w:ascii="Liberation Serif" w:hAnsi="Liberation Serif" w:eastAsia="Liberation Serif"/>
          <w:b/>
          <w:color w:val="000000"/>
          <w:sz w:val="20"/>
        </w:rPr>
        <w:t>S7e Monitoring alerts for the six-county complete screen — table 15,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1"/>
        <w:gridCol w:w="1887"/>
        <w:gridCol w:w="1887"/>
        <w:gridCol w:w="1929"/>
        <w:gridCol w:w="2357"/>
        <w:gridCol w:w="1887"/>
        <w:gridCol w:w="2075"/>
      </w:tblGrid>
      <w:tr>
        <w:trPr>
          <w:cantSplit/>
          <w:tblHeader/>
        </w:trPr>
        <w:tc>
          <w:tcPr>
            <w:tcW w:type="dxa" w:w="1981"/>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88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Counties</w:t>
            </w:r>
          </w:p>
        </w:tc>
        <w:tc>
          <w:tcPr>
            <w:tcW w:type="dxa" w:w="188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Rule</w:t>
            </w:r>
          </w:p>
        </w:tc>
        <w:tc>
          <w:tcPr>
            <w:tcW w:type="dxa" w:w="19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Trigger dates</w:t>
            </w:r>
          </w:p>
        </w:tc>
        <w:tc>
          <w:tcPr>
            <w:tcW w:type="dxa" w:w="23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Complete-date %</w:t>
            </w:r>
          </w:p>
        </w:tc>
        <w:tc>
          <w:tcPr>
            <w:tcW w:type="dxa" w:w="188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w:t>
            </w:r>
          </w:p>
        </w:tc>
        <w:tc>
          <w:tcPr>
            <w:tcW w:type="dxa" w:w="207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First trigger</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30.88</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5.88</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20.59</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57</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102</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50.00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16.18</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37.75</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95</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46.57</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61.76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157</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76.96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56.86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71.57</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131</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64.22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77.94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7.35</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5.39</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6.37</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10.78</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32.35</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22.55</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5.88</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r>
      <w:tr>
        <w:trPr>
          <w:cantSplit/>
        </w:trPr>
        <w:tc>
          <w:tcPr>
            <w:tcW w:type="dxa" w:w="1981"/>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19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3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32.84</w:t>
            </w:r>
          </w:p>
        </w:tc>
        <w:tc>
          <w:tcPr>
            <w:tcW w:type="dxa" w:w="18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07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2021-06-25</w:t>
            </w:r>
          </w:p>
        </w:tc>
      </w:tr>
    </w:tbl>
    <w:p>
      <w:pPr>
        <w:keepNext/>
        <w:pageBreakBefore/>
      </w:pPr>
      <w:r>
        <w:rPr>
          <w:rFonts w:ascii="Liberation Serif" w:hAnsi="Liberation Serif" w:eastAsia="Liberation Serif"/>
          <w:b/>
          <w:color w:val="000000"/>
          <w:sz w:val="20"/>
        </w:rPr>
        <w:t>S7e Monitoring alerts for the six-county complete screen — table 15,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68"/>
        <w:gridCol w:w="3298"/>
        <w:gridCol w:w="3298"/>
        <w:gridCol w:w="3839"/>
      </w:tblGrid>
      <w:tr>
        <w:trPr>
          <w:cantSplit/>
          <w:tblHeader/>
        </w:trPr>
        <w:tc>
          <w:tcPr>
            <w:tcW w:type="dxa" w:w="3568"/>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329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Counties</w:t>
            </w:r>
          </w:p>
        </w:tc>
        <w:tc>
          <w:tcPr>
            <w:tcW w:type="dxa" w:w="329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Rule</w:t>
            </w:r>
          </w:p>
        </w:tc>
        <w:tc>
          <w:tcPr>
            <w:tcW w:type="dxa" w:w="383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Last trigger</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2025-05-05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2025-04-15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2025-04-25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2022-08-05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2025-01-15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2025-01-15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3568"/>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32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ii</w:t>
            </w:r>
          </w:p>
        </w:tc>
        <w:tc>
          <w:tcPr>
            <w:tcW w:type="dxa" w:w="38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bl>
    <w:p>
      <w:pPr>
        <w:widowControl/>
      </w:pPr>
      <w:r>
        <w:rPr>
          <w:rFonts w:ascii="Liberation Serif" w:hAnsi="Liberation Serif" w:eastAsia="Liberation Serif"/>
          <w:b w:val="0"/>
          <w:i w:val="0"/>
          <w:color w:val="000000"/>
        </w:rPr>
        <w:t>The integer rule 3k≥N requires at least four low counties for N=12 and N=10, but two for N=6. Minimum triggering shares are therefore 33.33%, 40.00% and 33.33%. The six-county series has 1,035 benchmark–date records, including fifteen masked missing rows. The missing 25 November 2024 slot remains masked even though all six retained counties have positive prices at that date.</w:t>
      </w:r>
    </w:p>
    <w:p>
      <w:pPr>
        <w:pStyle w:val="Heading2"/>
      </w:pPr>
      <w:r>
        <w:t>S7f National nominal-date versus calendar-midpoint sensitivity</w:t>
      </w:r>
    </w:p>
    <w:p>
      <w:pPr>
        <w:widowControl/>
      </w:pPr>
      <w:r>
        <w:rPr>
          <w:rFonts w:ascii="Liberation Serif" w:hAnsi="Liberation Serif" w:eastAsia="Liberation Serif"/>
          <w:b w:val="0"/>
          <w:i w:val="0"/>
          <w:color w:val="000000"/>
        </w:rPr>
        <w:t>The national alignment uses nominal dekad dates 5, 15 and 25. The sensitivity replaces the last slot by the downward-rounded midpoint of days 21 through the calendar month end (24, 25 or 26). Sixty-seven of the 309 national dates move. Nine run windows change their number of observations or extrema, while all 53 threshold states, all 432 county–grid classifications, the twenty complete settings and four complete retained sets remain unchanged. No T4b resampling is rerun for this invariant alignment comparison.</w:t>
      </w:r>
    </w:p>
    <w:p>
      <w:pPr>
        <w:pStyle w:val="Heading1"/>
      </w:pPr>
      <w:r>
        <w:t>S8 National price context and county quotation paths</w:t>
      </w:r>
    </w:p>
    <w:p>
      <w:pPr>
        <w:widowControl/>
      </w:pPr>
      <w:r>
        <w:rPr>
          <w:rFonts w:ascii="Liberation Serif" w:hAnsi="Liberation Serif" w:eastAsia="Liberation Serif"/>
          <w:b w:val="0"/>
          <w:i w:val="0"/>
          <w:color w:val="000000"/>
        </w:rPr>
        <w:t>National inputs are reconstructed from 309 title, price and publication records. The derivative national CSV SHA-256 is acac4dd6f91f5d33997f42771026236aa6c62e37fdbe66e22908c9872ffdade3. Exact nominal statistical-period endpoints are used. A cancelled or otherwise unavailable endpoint is NA, not a substituted nearby price. National cancellation and missing coverage do not rewrite observed county quotation segments.</w:t>
      </w:r>
    </w:p>
    <w:p>
      <w:pPr>
        <w:keepNext/>
      </w:pPr>
      <w:r>
        <w:rPr>
          <w:rFonts w:ascii="Liberation Serif" w:hAnsi="Liberation Serif" w:eastAsia="Liberation Serif"/>
          <w:b/>
          <w:color w:val="000000"/>
          <w:sz w:val="20"/>
        </w:rPr>
        <w:t>S8 National price context and county quotation paths — table 16,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1828"/>
        <w:gridCol w:w="1828"/>
        <w:gridCol w:w="2383"/>
        <w:gridCol w:w="2383"/>
        <w:gridCol w:w="1689"/>
        <w:gridCol w:w="2036"/>
      </w:tblGrid>
      <w:tr>
        <w:trPr>
          <w:cantSplit/>
          <w:tblHeader/>
        </w:trPr>
        <w:tc>
          <w:tcPr>
            <w:tcW w:type="dxa" w:w="185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 / episode</w:t>
            </w:r>
          </w:p>
        </w:tc>
        <w:tc>
          <w:tcPr>
            <w:tcW w:type="dxa" w:w="182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82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38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 observations/slots</w:t>
            </w:r>
          </w:p>
        </w:tc>
        <w:tc>
          <w:tcPr>
            <w:tcW w:type="dxa" w:w="238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National available/expected</w:t>
            </w:r>
          </w:p>
        </w:tc>
        <w:tc>
          <w:tcPr>
            <w:tcW w:type="dxa" w:w="16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Coverage</w:t>
            </w:r>
          </w:p>
        </w:tc>
        <w:tc>
          <w:tcPr>
            <w:tcW w:type="dxa" w:w="203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first/last CNY/t</w:t>
            </w:r>
          </w:p>
        </w:tc>
      </w:tr>
      <w:tr>
        <w:trPr>
          <w:cantSplit/>
        </w:trPr>
        <w:tc>
          <w:tcPr>
            <w:tcW w:type="dxa" w:w="185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94/94</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92/94</w:t>
            </w:r>
          </w:p>
        </w:tc>
        <w:tc>
          <w:tcPr>
            <w:tcW w:type="dxa" w:w="16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20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2885.2/1867.2</w:t>
            </w:r>
          </w:p>
        </w:tc>
      </w:tr>
      <w:tr>
        <w:trPr>
          <w:cantSplit/>
        </w:trPr>
        <w:tc>
          <w:tcPr>
            <w:tcW w:type="dxa" w:w="185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44/44</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41/44</w:t>
            </w:r>
          </w:p>
        </w:tc>
        <w:tc>
          <w:tcPr>
            <w:tcW w:type="dxa" w:w="16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w:t>
            </w:r>
          </w:p>
        </w:tc>
        <w:tc>
          <w:tcPr>
            <w:tcW w:type="dxa" w:w="20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1853.4/NA</w:t>
            </w:r>
          </w:p>
        </w:tc>
      </w:tr>
      <w:tr>
        <w:trPr>
          <w:cantSplit/>
        </w:trPr>
        <w:tc>
          <w:tcPr>
            <w:tcW w:type="dxa" w:w="185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 County</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2024-04-15</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75/75</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73/75</w:t>
            </w:r>
          </w:p>
        </w:tc>
        <w:tc>
          <w:tcPr>
            <w:tcW w:type="dxa" w:w="16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PASS</w:t>
            </w:r>
          </w:p>
        </w:tc>
        <w:tc>
          <w:tcPr>
            <w:tcW w:type="dxa" w:w="20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2911.7/2188.3</w:t>
            </w:r>
          </w:p>
        </w:tc>
      </w:tr>
      <w:tr>
        <w:trPr>
          <w:cantSplit/>
        </w:trPr>
        <w:tc>
          <w:tcPr>
            <w:tcW w:type="dxa" w:w="185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 observed span</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182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138/139</w:t>
            </w:r>
          </w:p>
        </w:tc>
        <w:tc>
          <w:tcPr>
            <w:tcW w:type="dxa" w:w="23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134/139</w:t>
            </w:r>
          </w:p>
        </w:tc>
        <w:tc>
          <w:tcPr>
            <w:tcW w:type="dxa" w:w="16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PARTIAL</w:t>
            </w:r>
          </w:p>
        </w:tc>
        <w:tc>
          <w:tcPr>
            <w:tcW w:type="dxa" w:w="203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2885.2/NA</w:t>
            </w:r>
          </w:p>
        </w:tc>
      </w:tr>
    </w:tbl>
    <w:p>
      <w:pPr>
        <w:keepNext/>
        <w:pageBreakBefore/>
      </w:pPr>
      <w:r>
        <w:rPr>
          <w:rFonts w:ascii="Liberation Serif" w:hAnsi="Liberation Serif" w:eastAsia="Liberation Serif"/>
          <w:b/>
          <w:color w:val="000000"/>
          <w:sz w:val="20"/>
        </w:rPr>
        <w:t>S8 National price context and county quotation paths — table 16,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2683"/>
        <w:gridCol w:w="2683"/>
        <w:gridCol w:w="2846"/>
        <w:gridCol w:w="3047"/>
      </w:tblGrid>
      <w:tr>
        <w:trPr>
          <w:cantSplit/>
          <w:tblHeader/>
        </w:trPr>
        <w:tc>
          <w:tcPr>
            <w:tcW w:type="dxa" w:w="274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 / episode</w:t>
            </w:r>
          </w:p>
        </w:tc>
        <w:tc>
          <w:tcPr>
            <w:tcW w:type="dxa" w:w="268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268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8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Endpoint change %</w:t>
            </w:r>
          </w:p>
        </w:tc>
        <w:tc>
          <w:tcPr>
            <w:tcW w:type="dxa" w:w="304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Endpoint log change</w:t>
            </w:r>
          </w:p>
        </w:tc>
      </w:tr>
      <w:tr>
        <w:trPr>
          <w:cantSplit/>
        </w:trPr>
        <w:tc>
          <w:tcPr>
            <w:tcW w:type="dxa" w:w="274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2024-11-15</w:t>
            </w:r>
          </w:p>
        </w:tc>
        <w:tc>
          <w:tcPr>
            <w:tcW w:type="dxa" w:w="28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-35.283516</w:t>
            </w:r>
          </w:p>
        </w:tc>
        <w:tc>
          <w:tcPr>
            <w:tcW w:type="dxa" w:w="30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-0.435154239</w:t>
            </w:r>
          </w:p>
        </w:tc>
      </w:tr>
      <w:tr>
        <w:trPr>
          <w:cantSplit/>
        </w:trPr>
        <w:tc>
          <w:tcPr>
            <w:tcW w:type="dxa" w:w="274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2024-12-05</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8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0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74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 County</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2022-03-25</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2024-04-15</w:t>
            </w:r>
          </w:p>
        </w:tc>
        <w:tc>
          <w:tcPr>
            <w:tcW w:type="dxa" w:w="28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-24.844593</w:t>
            </w:r>
          </w:p>
        </w:tc>
        <w:tc>
          <w:tcPr>
            <w:tcW w:type="dxa" w:w="30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-0.285612116</w:t>
            </w:r>
          </w:p>
        </w:tc>
      </w:tr>
      <w:tr>
        <w:trPr>
          <w:cantSplit/>
        </w:trPr>
        <w:tc>
          <w:tcPr>
            <w:tcW w:type="dxa" w:w="274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 County observed span</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2022-04-15</w:t>
            </w:r>
          </w:p>
        </w:tc>
        <w:tc>
          <w:tcPr>
            <w:tcW w:type="dxa" w:w="268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2026-02-15</w:t>
            </w:r>
          </w:p>
        </w:tc>
        <w:tc>
          <w:tcPr>
            <w:tcW w:type="dxa" w:w="28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04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widowControl/>
      </w:pPr>
      <w:r>
        <w:rPr>
          <w:rFonts w:ascii="Liberation Serif" w:hAnsi="Liberation Serif" w:eastAsia="Liberation Serif"/>
          <w:b w:val="0"/>
          <w:i w:val="0"/>
          <w:color w:val="000000"/>
        </w:rPr>
        <w:t>Jianping94:2885.2→1867.2 CNY/t,−35.2835%,log change−0.4351542391; Qingyuan75:2911.7→2188.3,−24.8446%,log change−0.2856121164. Jianping44 and138-observation span end on the cancelled2026-02-15 label and have NA endpoint changes. The county1.50 span remains138 observed quotes in139 slots with one missing county quote, not a continuous139-observation segment.</w:t>
      </w:r>
    </w:p>
    <w:p>
      <w:pPr>
        <w:widowControl/>
      </w:pPr>
      <w:r>
        <w:rPr>
          <w:rFonts w:ascii="Liberation Serif" w:hAnsi="Liberation Serif" w:eastAsia="Liberation Serif"/>
          <w:b w:val="0"/>
          <w:i w:val="0"/>
          <w:color w:val="000000"/>
        </w:rPr>
        <w:t>All three panels have315 original planned dates: Jianping urea, Qingyuan urea and Jianping maize. Each county/other11/national log series is centred at its own first-three-observation mean on2018-01-05/15/25. These are displayed path normalisations, not a change to the scientific price-ratio benchmark. Source and missing/cancelled-date line-break indicators are stored explicitly; lines must not bridge a false connect-previous flag. Normalised logs retain national units only through their own log baseline; original county and national nominal levels have different units.</w:t>
      </w:r>
    </w:p>
    <w:p>
      <w:pPr>
        <w:pStyle w:val="Heading2"/>
      </w:pPr>
      <w:r>
        <w:t>S8a Jianping County Urea panel data (315 planned dates)</w:t>
      </w:r>
    </w:p>
    <w:p>
      <w:pPr>
        <w:keepNext/>
        <w:pageBreakBefore/>
      </w:pPr>
      <w:r>
        <w:rPr>
          <w:rFonts w:ascii="Liberation Serif" w:hAnsi="Liberation Serif" w:eastAsia="Liberation Serif"/>
          <w:b/>
          <w:color w:val="000000"/>
          <w:sz w:val="20"/>
        </w:rPr>
        <w:t>S8a Jianping County Urea panel data (315 planned dates) — table 17,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2"/>
        <w:gridCol w:w="2060"/>
        <w:gridCol w:w="2897"/>
        <w:gridCol w:w="1707"/>
        <w:gridCol w:w="1880"/>
        <w:gridCol w:w="1971"/>
        <w:gridCol w:w="1676"/>
      </w:tblGrid>
      <w:tr>
        <w:trPr>
          <w:cantSplit/>
          <w:tblHeader/>
        </w:trPr>
        <w:tc>
          <w:tcPr>
            <w:tcW w:type="dxa" w:w="1812"/>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06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 price original</w:t>
            </w:r>
          </w:p>
        </w:tc>
        <w:tc>
          <w:tcPr>
            <w:tcW w:type="dxa" w:w="289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status/source</w:t>
            </w:r>
          </w:p>
        </w:tc>
        <w:tc>
          <w:tcPr>
            <w:tcW w:type="dxa" w:w="170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valid</w:t>
            </w:r>
          </w:p>
        </w:tc>
        <w:tc>
          <w:tcPr>
            <w:tcW w:type="dxa" w:w="188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centred log</w:t>
            </w:r>
          </w:p>
        </w:tc>
        <w:tc>
          <w:tcPr>
            <w:tcW w:type="dxa" w:w="197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centred log</w:t>
            </w:r>
          </w:p>
        </w:tc>
        <w:tc>
          <w:tcPr>
            <w:tcW w:type="dxa" w:w="167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CNY/t</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2103.3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2070.5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2061.4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2063.0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1972.1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1959.5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1988.5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2041.1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2064.9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2075.3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2073.9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2081.4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2053.5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2014.7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1944.0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1994.6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2039.2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2124.0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2215.6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2184.6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2169.9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2141.4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2067.4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2048.2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2045.8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1983.3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1978.3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1978.0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1988.5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2094.0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2175.5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2145.8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2122.1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2100.5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2083.3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0.137470991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2016.9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1997.5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1991.7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1987.2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1975.8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1964.3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1921.2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1901.5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1873.8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1863.1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1880.7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1858.1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1837.5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1824.7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1774.5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1741.1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1733.2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1774.8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1768.2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1767.9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1821.1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1786.4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1802.4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1731.9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1700.9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1716.0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1720.2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1694.8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1683.7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1676.3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1722.4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1731.3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1730.0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1743.3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1798.4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1870.1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1884.7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1877.2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1889.4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1913.7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1929.8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2070.0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2183.2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2227.3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2173.7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2199.3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2182.4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0.287682072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2210.9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2347.3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2454.3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2674.2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2724.8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2795.6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2814.3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0.450069414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2800.7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2825.6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2727.9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2537.7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2590.5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2650.2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2845.2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3005.0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3144.4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2563.9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2477.1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2501.6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2480.0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2470.9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2563.3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2568.6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2705.8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2825.5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2911.7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0.624154309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2891.1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2885.2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2934.3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3035.4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0.552068582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3179.5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3184.5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3187.4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3177.7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3069.3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2897.8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0.552068582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2564.7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2483.9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2391.5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2340.9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2326.6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2383.4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2482.0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2505.9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2510.8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2516.5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2472.6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2491.8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2685.1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2708.1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0.408967739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2733.8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0.408967739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2708.4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2687.4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2689.8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2720.5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2701.7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0.443335382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2710.1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2692.0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2433.8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2365.7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0.366104034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2288.2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2139.7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2186.5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2144.6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2236.3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2322.0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2406.8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2452.9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2468.9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2477.2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2516.9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2500.2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2408.4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2371.7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2445.7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2507.1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2497.4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2456.1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0.366104034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2436.8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2432.9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2367.5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2357.8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2309.7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2244.0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2304.5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2318.2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2295.5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2192.8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2134.1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2188.3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2239.8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2351.5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2380.9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2399.7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2349.0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0.328925031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2345.3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0.328925031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2305.2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2203.5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2184.8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2140.1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2016.6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1951.7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1903.1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1946.3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1879.3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1867.2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missing_value/ln_price_115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1823.9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1788.4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1702.6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0.216807733</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1685.1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1835.7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1842.8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1945.6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1899.3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1851.1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1917.9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1937.8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1890.0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1864.3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1825.6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1826.1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1822.4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1811.8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1766.2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1736.4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1699.8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1663.9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1619.8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1647.9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1676.7</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1713.2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1711.8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1727.6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1759.4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1783.8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0.693147181</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1823.0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1886.8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1878.9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1882.1</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1886.4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1895.0</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1889.4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1861.3</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1848.2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1860.2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1849.2</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1844.6</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1827.8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1799.9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1786.8</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1750.4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0.470003629</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1745.4</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1771.9</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1792.5</w:t>
            </w:r>
          </w:p>
        </w:tc>
      </w:tr>
      <w:tr>
        <w:trPr>
          <w:cantSplit/>
        </w:trPr>
        <w:tc>
          <w:tcPr>
            <w:tcW w:type="dxa" w:w="1812"/>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0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88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0.382992252</w:t>
            </w:r>
          </w:p>
        </w:tc>
        <w:tc>
          <w:tcPr>
            <w:tcW w:type="dxa" w:w="197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67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keepNext/>
        <w:pageBreakBefore/>
      </w:pPr>
      <w:r>
        <w:rPr>
          <w:rFonts w:ascii="Liberation Serif" w:hAnsi="Liberation Serif" w:eastAsia="Liberation Serif"/>
          <w:b/>
          <w:color w:val="000000"/>
          <w:sz w:val="20"/>
        </w:rPr>
        <w:t>S8a Jianping County Urea panel data (315 planned dates) — table 17,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4"/>
        <w:gridCol w:w="2682"/>
        <w:gridCol w:w="3585"/>
        <w:gridCol w:w="2166"/>
        <w:gridCol w:w="3146"/>
      </w:tblGrid>
      <w:tr>
        <w:trPr>
          <w:cantSplit/>
          <w:tblHeader/>
        </w:trPr>
        <w:tc>
          <w:tcPr>
            <w:tcW w:type="dxa" w:w="242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68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centred log</w:t>
            </w:r>
          </w:p>
        </w:tc>
        <w:tc>
          <w:tcPr>
            <w:tcW w:type="dxa" w:w="358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status</w:t>
            </w:r>
          </w:p>
        </w:tc>
        <w:tc>
          <w:tcPr>
            <w:tcW w:type="dxa" w:w="216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Source break</w:t>
            </w:r>
          </w:p>
        </w:tc>
        <w:tc>
          <w:tcPr>
            <w:tcW w:type="dxa" w:w="31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Own/NBS connect previous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0.011946531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-0.003770885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-0.008175646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-0.010409632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-0.007399775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-0.010701390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-0.028760572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-0.052462044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-0.058871671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-0.044180424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-0.027721199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-0.018072131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-0.006479210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-0.001455288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-0.002130117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0.004022862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0.001479735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-0.012015355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-0.031090708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-0.068254671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-0.066813303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-0.041117480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-0.038763890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-0.019003435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0.010566794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0.021740094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0.070575096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0.063962238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0.055167585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0.049871736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0.043120074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0.029898812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-0.005269230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-0.014599651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-0.015772098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-0.038613849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-0.046798885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-0.049323119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-0.049474776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-0.053578229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-0.044180424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-0.026435852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0.007515103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0.045697514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0.031951434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0.020845155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0.010614402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0.002392166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-0.029999330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-0.039664611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-0.042572464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-0.044834396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-0.050587630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-0.056425061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-0.078611018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-0.088917961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-0.103592555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-0.114539219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-0.109319242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-0.099916961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-0.112006549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-0.123155057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-0.130145419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-0.158042316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-0.177043912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-0.184307029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-0.181591598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-0.157873269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-0.156803298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-0.161598929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-0.156972165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-0.154779120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-0.156803298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-0.163410319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-0.161768608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-0.132120295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-0.097580139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-0.097261904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-0.132724508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-0.151358588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-0.142441899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-0.160242537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-0.182341937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-0.200403486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-0.191565008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-0.183266205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-0.189120446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-0.203996269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-0.210567256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-0.214972026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-0.218557758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-0.174348106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-0.164317246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-0.184249177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-0.184538470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-0.187842342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-0.182688438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-0.183439601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-0.175781140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-0.144663628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-0.105569104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-0.097792352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-0.101779704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-0.095301691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-0.082522468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-0.077674543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-0.074144639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-0.029008201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-0.004012402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0.049230681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0.069229080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0.047717995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0.044869776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0.056578119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0.048864179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0.046019227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0.061838663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0.068959660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0.121704722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0.166280579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0.252089261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0.270834022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0.296485743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0.303152554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0.298308377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0.306062008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0.307159722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0.271971073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0.199697150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0.220289898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0.243074100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0.314072355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0.368716559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0.414062084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0.418662857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0.246351494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0.209968528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0.175527512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0.185369518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0.176697551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0.173021448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0.181725214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0.209734482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0.211799994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0.241110056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0.235004499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0.263836608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0.307124331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0.337176094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0.330076043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0.328033212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0.344907915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0.378782202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0.425162943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0.426734282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0.427644528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0.424596655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0.389888513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0.332390819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0.210280504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0.178268896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0.140359775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0.118974462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0.112846965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0.136967031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0.177503678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0.187086942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0.189040418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0.191308038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0.173709219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0.181444332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0.216344662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0.256156962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0.264686273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0.274131574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0.264797045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0.257013174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0.257905832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0.269254678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0.255188186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0.262320195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0.265424525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0.263984428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0.258723403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0.214288525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0.188681903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0.157892813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0.129512952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0.096204473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0.029104623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0.050741083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0.019430461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0.031392046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0.073261705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0.110867874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0.146737055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0.165709989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0.172211698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0.175567881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0.191466976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0.184809720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0.173668775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0.147401617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0.132045988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0.162770371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0.187565698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0.183689182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0.167013717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0.159124694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0.157522952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0.130273537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0.126167972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0.105556637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0.075093412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0.076698978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0.103302724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0.109230013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0.099389676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0.053618257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0.026484003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0.051563978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0.074825567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0.099694574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0.123492413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0.135917558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0.143782720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0.122428697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0.123917583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0.120852316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0.103606431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0.058485996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0.049963282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0.029291548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0.004022862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-0.030148084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-0.062860222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-0.088076874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-0.065630875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-0.089496619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-0.097367971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-0.100661642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-0.107121027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-0.110769491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-0.114539219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-0.130583944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-0.150239644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-0.199404515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-0.209736100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-0.203878268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-0.164544106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-0.116159177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-0.124135129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-0.120274855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-0.077258612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-0.065990596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-0.090075612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-0.115780952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-0.080330172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-0.070007700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-0.094984180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-0.108675362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-0.129652309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-0.129378464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-0.132559687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-0.131406695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-0.137240183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-0.149960103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-0.162730663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-0.166304020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-0.179747005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-0.201050412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-0.222396765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-0.255513183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-0.251173975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-0.249258324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-0.232059259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-0.214733433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-0.193198042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-0.194015561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-0.184827847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-0.174806454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-0.166588167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-0.164430669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-0.152815089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-0.131077513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-0.111038286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-0.096678737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-0.100874510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-0.099172834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-0.096890758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-0.092342171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-0.095301691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-0.110285841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-0.117348817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-0.110877000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-0.116807896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-0.119298557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-0.128447951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-0.143829901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-0.151134699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-0.160355499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-0.171716676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-0.174577253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-0.159508592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-0.147949716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bl>
    <w:p>
      <w:pPr>
        <w:pStyle w:val="Heading2"/>
      </w:pPr>
      <w:r>
        <w:t>S8b Qingyuan County Urea panel data (315 planned dates)</w:t>
      </w:r>
    </w:p>
    <w:p>
      <w:pPr>
        <w:keepNext/>
        <w:pageBreakBefore/>
      </w:pPr>
      <w:r>
        <w:rPr>
          <w:rFonts w:ascii="Liberation Serif" w:hAnsi="Liberation Serif" w:eastAsia="Liberation Serif"/>
          <w:b/>
          <w:color w:val="000000"/>
          <w:sz w:val="20"/>
        </w:rPr>
        <w:t>S8b Qingyuan County Urea panel data (315 planned dates) — table 18,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4"/>
        <w:gridCol w:w="2103"/>
        <w:gridCol w:w="2625"/>
        <w:gridCol w:w="1734"/>
        <w:gridCol w:w="1986"/>
        <w:gridCol w:w="2011"/>
        <w:gridCol w:w="1702"/>
      </w:tblGrid>
      <w:tr>
        <w:trPr>
          <w:cantSplit/>
          <w:tblHeader/>
        </w:trPr>
        <w:tc>
          <w:tcPr>
            <w:tcW w:type="dxa" w:w="184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10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 price original</w:t>
            </w:r>
          </w:p>
        </w:tc>
        <w:tc>
          <w:tcPr>
            <w:tcW w:type="dxa" w:w="26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status/source</w:t>
            </w:r>
          </w:p>
        </w:tc>
        <w:tc>
          <w:tcPr>
            <w:tcW w:type="dxa" w:w="173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valid</w:t>
            </w:r>
          </w:p>
        </w:tc>
        <w:tc>
          <w:tcPr>
            <w:tcW w:type="dxa" w:w="198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centred log</w:t>
            </w:r>
          </w:p>
        </w:tc>
        <w:tc>
          <w:tcPr>
            <w:tcW w:type="dxa" w:w="201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centred log</w:t>
            </w:r>
          </w:p>
        </w:tc>
        <w:tc>
          <w:tcPr>
            <w:tcW w:type="dxa" w:w="170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CNY/t</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2103.3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2070.5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2061.4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2063.0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1972.1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0.080852097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1959.5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1988.5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0.080852097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2041.1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2064.9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2075.3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2073.9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2081.4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2053.5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2014.7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1944.0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1994.6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2039.2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2124.0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2215.6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2184.6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2169.9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2141.4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2067.4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2048.2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2045.8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1983.3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1978.3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1978.0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1988.5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2094.0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2175.5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0.137470991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2145.8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0.137470991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2122.1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0.137470991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2100.5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0.137470991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2083.3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2016.9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1997.5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1991.7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1987.2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1975.8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1964.3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1921.2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1901.5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1873.8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0.128254336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1863.1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1880.7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1858.1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1837.5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1824.7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1774.5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1741.1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0.109562203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1733.2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1774.8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1768.2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1767.9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1821.1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1786.4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1802.4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1731.9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1700.9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1716.0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1720.2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1694.8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1683.7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1676.3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1728.1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1722.4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1731.3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1730.0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1743.3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1798.4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1870.1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1884.7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1877.2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1889.4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1913.7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1929.8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2070.0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2183.2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2227.3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2173.7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2199.3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2182.4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2210.9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2347.3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2454.3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2674.2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2724.8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2795.6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2814.3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0.450069414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2800.7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2825.6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2727.9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2537.7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2590.5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2650.2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2845.2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3005.0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3144.4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0.276253377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2563.9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2477.1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2501.6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2480.0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2470.9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2563.3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2568.6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0.204794413</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0.310154928</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2705.8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0.310154928</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2825.5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2911.7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0.489548225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2891.1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2885.2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2934.3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0.521296924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3035.4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0.552068582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3179.5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3184.5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3187.4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3177.7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3069.3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0.581921545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2897.8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0.552068582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2564.7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2483.9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2391.5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2340.9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2326.6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2383.4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2482.0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2505.9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0.358777994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2510.8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2516.5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2472.6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2491.8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2685.1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2708.1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0.408967739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2733.8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0.408967739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2708.4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2687.4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2689.8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2720.5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2701.7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0.443335382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2710.1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0.456758402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2692.0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0.422856851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2433.8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0.387765531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2365.7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0.366104034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2288.2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2139.7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2186.5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2119.1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2144.6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2236.3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2322.0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2406.8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2452.9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2468.9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2477.2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2516.9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2500.2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2472.5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2408.4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2371.7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2445.7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2507.1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2497.4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2456.1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0.366104034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2436.8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2432.9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2367.5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2357.8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2309.7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2244.0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2304.5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2318.2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2295.5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2192.8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2134.1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0.374693449</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2188.3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2239.8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0.250144153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2351.5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0.290310195</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2380.9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2399.7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2349.0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0.351397887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2345.3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0.336472237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2305.2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0.313657559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2203.5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2184.8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2140.1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2016.6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0.298153372</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1951.7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1903.1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1946.3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1885.5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0.274436846</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1879.3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1867.2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1853.4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1823.9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1788.4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0.233614851</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1702.6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0.216807733</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1685.1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0.191055237</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0.087011377</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1835.7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1842.8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1923.8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1945.6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1899.3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1851.1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1917.9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1937.8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1890.0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1864.3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1825.6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1826.1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1822.4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1811.8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1766.2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1736.4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1699.8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1663.9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1609.7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1619.8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1647.9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1676.7</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1713.2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1711.8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1727.6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1759.4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1763.2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1783.8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1823.0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1886.8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1878.9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1882.1</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1886.4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0.100083459</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1895.0</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1889.4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1861.3</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1848.2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1860.2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1849.2</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1844.6</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1827.8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1799.9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1786.8</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1750.4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1745.4</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1771.9</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1792.5</w:t>
            </w:r>
          </w:p>
        </w:tc>
      </w:tr>
      <w:tr>
        <w:trPr>
          <w:cantSplit/>
        </w:trPr>
        <w:tc>
          <w:tcPr>
            <w:tcW w:type="dxa" w:w="184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10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6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3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8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-0.095310180</w:t>
            </w:r>
          </w:p>
        </w:tc>
        <w:tc>
          <w:tcPr>
            <w:tcW w:type="dxa" w:w="20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0.146603474</w:t>
            </w:r>
          </w:p>
        </w:tc>
        <w:tc>
          <w:tcPr>
            <w:tcW w:type="dxa" w:w="170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keepNext/>
        <w:pageBreakBefore/>
      </w:pPr>
      <w:r>
        <w:rPr>
          <w:rFonts w:ascii="Liberation Serif" w:hAnsi="Liberation Serif" w:eastAsia="Liberation Serif"/>
          <w:b/>
          <w:color w:val="000000"/>
          <w:sz w:val="20"/>
        </w:rPr>
        <w:t>S8b Qingyuan County Urea panel data (315 planned dates) — table 18,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4"/>
        <w:gridCol w:w="2682"/>
        <w:gridCol w:w="3585"/>
        <w:gridCol w:w="2166"/>
        <w:gridCol w:w="3146"/>
      </w:tblGrid>
      <w:tr>
        <w:trPr>
          <w:cantSplit/>
          <w:tblHeader/>
        </w:trPr>
        <w:tc>
          <w:tcPr>
            <w:tcW w:type="dxa" w:w="242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68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centred log</w:t>
            </w:r>
          </w:p>
        </w:tc>
        <w:tc>
          <w:tcPr>
            <w:tcW w:type="dxa" w:w="358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status</w:t>
            </w:r>
          </w:p>
        </w:tc>
        <w:tc>
          <w:tcPr>
            <w:tcW w:type="dxa" w:w="216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Source break</w:t>
            </w:r>
          </w:p>
        </w:tc>
        <w:tc>
          <w:tcPr>
            <w:tcW w:type="dxa" w:w="31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Own/NBS connect previous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0.011946531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-0.003770885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-0.008175646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-0.010409632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-0.007399775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-0.010701390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-0.028760572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-0.052462044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-0.058871671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-0.044180424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-0.027721199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-0.018072131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-0.006479210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-0.001455288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-0.002130117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0.004022862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0.001479735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-0.012015355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-0.031090708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-0.068254671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-0.066813303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-0.041117480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-0.038763890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-0.019003435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0.010566794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0.021740094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0.070575096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0.063962238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0.055167585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0.049871736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0.043120074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0.029898812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-0.005269230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-0.014599651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-0.015772098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-0.038613849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-0.046798885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-0.049323119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-0.049474776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-0.053578229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-0.044180424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-0.026435852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0.007515103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0.045697514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0.031951434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0.020845155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0.010614402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0.002392166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-0.029999330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-0.039664611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-0.042572464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-0.044834396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-0.050587630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-0.056425061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-0.078611018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-0.088917961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-0.103592555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-0.114539219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-0.109319242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-0.099916961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-0.112006549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-0.123155057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-0.130145419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-0.158042316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-0.177043912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-0.184307029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-0.181591598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-0.157873269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-0.156803298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-0.161598929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-0.156972165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-0.154779120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-0.156803298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-0.163410319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-0.161768608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-0.132120295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-0.097580139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-0.097261904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-0.132724508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-0.151358588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-0.142441899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-0.160242537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-0.182341937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-0.200403486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-0.191565008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-0.183266205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-0.189120446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-0.203996269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-0.210567256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-0.214972026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-0.218557758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-0.174348106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-0.164317246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-0.184249177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-0.184538470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-0.187842342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-0.182688438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-0.183439601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-0.175781140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-0.144663628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-0.105569104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-0.097792352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-0.101779704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-0.095301691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-0.082522468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-0.077674543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-0.074144639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-0.029008201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-0.004012402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0.049230681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0.069229080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0.047717995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0.044869776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0.056578119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0.048864179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0.046019227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0.061838663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0.068959660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0.121704722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0.166280579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0.252089261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0.270834022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0.296485743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0.303152554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0.298308377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0.306062008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0.307159722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0.271971073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0.199697150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0.220289898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0.243074100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0.314072355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0.368716559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0.414062084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0.418662857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0.246351494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0.209968528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0.175527512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0.185369518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0.176697551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0.173021448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0.181725214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0.209734482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0.211799994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0.241110056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0.235004499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0.263836608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0.307124331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0.337176094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0.330076043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0.328033212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0.344907915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0.378782202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0.425162943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0.426734282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0.427644528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0.424596655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0.389888513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0.332390819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0.210280504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0.178268896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0.140359775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0.118974462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0.112846965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0.136967031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0.177503678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0.187086942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0.189040418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0.191308038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0.173709219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0.181444332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0.216344662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0.256156962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0.264686273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0.274131574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0.264797045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0.257013174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0.257905832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0.269254678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0.255188186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0.262320195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0.265424525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0.263984428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0.258723403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0.214288525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0.188681903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0.157892813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0.129512952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0.096204473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0.029104623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0.050741083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0.019430461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0.031392046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0.073261705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0.110867874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0.146737055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0.165709989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0.172211698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0.175567881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0.191466976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0.184809720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0.173668775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0.147401617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0.132045988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0.162770371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0.187565698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0.183689182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0.167013717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0.159124694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0.157522952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0.130273537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0.126167972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0.105556637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0.075093412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0.076698978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0.103302724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0.109230013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0.099389676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0.053618257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0.026484003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0.051563978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0.074825567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0.099694574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0.123492413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0.135917558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0.143782720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0.122428697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0.123917583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0.120852316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0.103606431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0.058485996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0.049963282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0.029291548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0.004022862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-0.030148084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-0.062860222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-0.088076874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-0.065630875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-0.089496619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-0.097367971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-0.100661642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-0.107121027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-0.110769491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-0.114539219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-0.130583944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-0.150239644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-0.199404515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-0.209736100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-0.203878268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-0.164544106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-0.116159177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-0.124135129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-0.120274855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-0.077258612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-0.065990596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-0.090075612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-0.115780952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-0.080330172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-0.070007700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-0.094984180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-0.108675362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-0.129652309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-0.129378464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-0.132559687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-0.131406695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-0.137240183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-0.149960103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-0.162730663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-0.166304020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-0.179747005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-0.201050412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-0.222396765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-0.255513183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-0.251173975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-0.249258324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-0.232059259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-0.214733433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-0.193198042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-0.194015561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-0.184827847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-0.174806454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-0.166588167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-0.164430669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-0.152815089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-0.131077513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-0.111038286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-0.096678737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-0.100874510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-0.099172834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-0.096890758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-0.092342171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-0.095301691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-0.110285841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-0.117348817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-0.110877000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-0.116807896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-0.119298557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-0.128447951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-0.143829901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-0.151134699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-0.160355499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-0.171716676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-0.174577253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-0.159508592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-0.147949716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bl>
    <w:p>
      <w:pPr>
        <w:pStyle w:val="Heading2"/>
      </w:pPr>
      <w:r>
        <w:t>S8c Jianping County Maize panel data (315 planned dates)</w:t>
      </w:r>
    </w:p>
    <w:p>
      <w:pPr>
        <w:keepNext/>
        <w:pageBreakBefore/>
      </w:pPr>
      <w:r>
        <w:rPr>
          <w:rFonts w:ascii="Liberation Serif" w:hAnsi="Liberation Serif" w:eastAsia="Liberation Serif"/>
          <w:b/>
          <w:color w:val="000000"/>
          <w:sz w:val="20"/>
        </w:rPr>
        <w:t>S8c Jianping County Maize panel data (315 planned dates) — table 19,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2049"/>
        <w:gridCol w:w="2878"/>
        <w:gridCol w:w="1701"/>
        <w:gridCol w:w="1939"/>
        <w:gridCol w:w="1962"/>
        <w:gridCol w:w="1670"/>
      </w:tblGrid>
      <w:tr>
        <w:trPr>
          <w:cantSplit/>
          <w:tblHeader/>
        </w:trPr>
        <w:tc>
          <w:tcPr>
            <w:tcW w:type="dxa" w:w="180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04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County price original</w:t>
            </w:r>
          </w:p>
        </w:tc>
        <w:tc>
          <w:tcPr>
            <w:tcW w:type="dxa" w:w="287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status/source</w:t>
            </w:r>
          </w:p>
        </w:tc>
        <w:tc>
          <w:tcPr>
            <w:tcW w:type="dxa" w:w="170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valid</w:t>
            </w:r>
          </w:p>
        </w:tc>
        <w:tc>
          <w:tcPr>
            <w:tcW w:type="dxa" w:w="193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centred log</w:t>
            </w:r>
          </w:p>
        </w:tc>
        <w:tc>
          <w:tcPr>
            <w:tcW w:type="dxa" w:w="196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centred log</w:t>
            </w:r>
          </w:p>
        </w:tc>
        <w:tc>
          <w:tcPr>
            <w:tcW w:type="dxa" w:w="167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CNY/t</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-0.032479532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0.004334441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1796.0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1796.0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1800.4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1878.3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1900.7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-0.007786919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1847.0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1801.4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1780.8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1789.5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1779.6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1768.9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1770.2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1773.8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1769.6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1783.4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0.004334441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1800.8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1791.7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1772.4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1781.2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1823.8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1899.3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1903.1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1884.3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1862.0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1859.3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1847.0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1836.9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1829.1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1797.5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-0.007786919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1784.7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-0.007786919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1781.5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-0.007786919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1775.5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-0.007786919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1765.1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0.004334441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1784.9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1820.2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1845.4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1914.6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1910.7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1908.6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1910.6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1921.7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1914.6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1882.3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1809.5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0.016310633</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1816.0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0.028145090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0.171850257</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0.171850257</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1837.5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0.171850257</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1836.3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-0.038221213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1821.6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-0.038221213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1813.4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1810.8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-0.064538521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0.039841130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-0.064538521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1817.8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-0.064538521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-0.064538521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0.051401952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1854.0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-0.038221213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-0.025317808</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0.062830648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1847.4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0.78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-0.025317808</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0.085303504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1856.9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0.84</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0.048790164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0.096353340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1862.8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0.84</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0.048790164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0.107282411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1877.1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0.060624622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0.118093327</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1924.7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0.072320662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0.139370725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1949.1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0.072320662</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0.149842025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0.083881484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0.180613684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2073.5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0.117783036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2067.0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0.117783036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2047.1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0.117783036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2058.9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0.117783036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2090.5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0.117783036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0.200614351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2149.1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0.200614351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2169.4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0.200614351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0.220222822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2355.0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2235.3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0.267625061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2254.9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2274.9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2302.0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2374.0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0.347667768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2430.7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2425.8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0.192684344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2464.1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1.04</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0.262364264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2534.8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0.318453731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0.372985576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2534.4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0.318453731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0.372985576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2547.8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0.318453731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0.397678189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2675.9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0.318453731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2853.9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0.380147300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2892.9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0.430157721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2878.8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0.485507816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0.485507816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2908.2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0.485507816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2915.2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0.485507816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2849.6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0.485507816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2777.6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2803.3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2818.4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2826.9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2833.6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2828.1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2818.3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2753.0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0.483333634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2634.1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2684.7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2707.7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2697.5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2666.3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2580.8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2519.8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0.389514878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2511.5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0.397678189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2514.4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0.389514878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2564.3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0.405775399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2629.8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2659.1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2655.6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0.421775741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2641.6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0.413807571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2632.6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0.413807571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2624.3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0.429680920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0.413807571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0.413807571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2626.5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0.413807571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0.421775741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2633.6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0.421994410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0.429680920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2643.1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2693.3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2720.5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2734.1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2732.4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2741.3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2786.1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2787.2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2789.3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2813.7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2791.7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2772.3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2738.1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2712.6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2697.8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2712.4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2726.1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2726.8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2731.4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2737.1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2757.0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2765.9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2803.9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2855.0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0.541320891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2881.7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0.527136256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2853.5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2822.9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2810.2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2804.4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2793.3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2796.1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2787.3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2777.8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2754.5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2725.0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2729.0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2704.1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2655.3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0.460691157</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2647.5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0.460691157</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2676.4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2695.4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2748.6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0.475842962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2811.8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2799.9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0.490768612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2812.5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0.498148719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2864.8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0.505474760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2871.5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2878.0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2841.0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0.512747519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2783.0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2716.2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2681.3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0.468295756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2608.0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2588.2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2586.2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0.453028284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2572.6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2526.2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0.446287103</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0.430157721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0.437524098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2432.7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0.430157721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0.372985576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2403.6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1.23</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0.430157721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0.372985576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observed/ln_price_111</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0.347667768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2272.6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2275.4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2315.3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2336.8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2336.1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0.388657990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2317.6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2306.1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2292.5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0.362905494</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2266.5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2292.8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2321.5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0.339084025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2332.8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0.339084025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2367.4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0.347667768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2383.6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2391.0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2347.8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0.356178458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0.347667768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2274.9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0.347667768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2268.7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0.371563556</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2269.7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0.336472237</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2220.6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1.12</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0.336472237</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0.295024035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2104.8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2107.0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2112.9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0.281412459</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0.281412459</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2086.9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missing_value/ln_price_115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0.210466647</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2083.4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1.06</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0.281412459</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0.220222822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2056.0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2032.4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2009.2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2009.2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0.180613684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0.190664020</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2050.8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0.200614351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2092.3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0.223143551</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0.220222822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2117.2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0.271933715</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2146.5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0.239454184</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2193.7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0.267625061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2189.7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2178.5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0.258322668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2195.7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0.258322668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2215.3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2303.2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2316.4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2303.0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2310.5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2339.0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2370.1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0.295024035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2368.3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2329.7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2328.0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2317.7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2300.9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2299.7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2304.0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2300.0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0.285974199</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0.267625061</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2154.3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2152.8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0.258322668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2145.9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2168.1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0.248932928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2195.4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0.258322668</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2225.3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2231.2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2228.4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2235.5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0.276841716</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2243.3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0.295024035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2251.9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0.295024035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2254.1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0.303992705</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2268.3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2301.0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2338.6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2340.1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2324.5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2320.3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2324.0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0.330425962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2321.7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2314.3</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2305.2</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0.312881652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2294.8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2297.5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2297.7</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2292.0</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2281.4</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2264.9</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2241.6</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2235.8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2240.1</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2236.8</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2209.5</w:t>
            </w:r>
          </w:p>
        </w:tc>
      </w:tr>
      <w:tr>
        <w:trPr>
          <w:cantSplit/>
        </w:trPr>
        <w:tc>
          <w:tcPr>
            <w:tcW w:type="dxa" w:w="180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04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w:t>
            </w:r>
          </w:p>
        </w:tc>
        <w:tc>
          <w:tcPr>
            <w:tcW w:type="dxa" w:w="287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observed/ln_price_115</w:t>
            </w:r>
          </w:p>
        </w:tc>
        <w:tc>
          <w:tcPr>
            <w:tcW w:type="dxa" w:w="170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93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0.290802200</w:t>
            </w:r>
          </w:p>
        </w:tc>
        <w:tc>
          <w:tcPr>
            <w:tcW w:type="dxa" w:w="19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0.321692282</w:t>
            </w:r>
          </w:p>
        </w:tc>
        <w:tc>
          <w:tcPr>
            <w:tcW w:type="dxa" w:w="167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bl>
    <w:p>
      <w:pPr>
        <w:keepNext/>
        <w:pageBreakBefore/>
      </w:pPr>
      <w:r>
        <w:rPr>
          <w:rFonts w:ascii="Liberation Serif" w:hAnsi="Liberation Serif" w:eastAsia="Liberation Serif"/>
          <w:b/>
          <w:color w:val="000000"/>
          <w:sz w:val="20"/>
        </w:rPr>
        <w:t>S8c Jianping County Maize panel data (315 planned dates) — table 19,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4"/>
        <w:gridCol w:w="2682"/>
        <w:gridCol w:w="3585"/>
        <w:gridCol w:w="2166"/>
        <w:gridCol w:w="3146"/>
      </w:tblGrid>
      <w:tr>
        <w:trPr>
          <w:cantSplit/>
          <w:tblHeader/>
        </w:trPr>
        <w:tc>
          <w:tcPr>
            <w:tcW w:type="dxa" w:w="242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Date</w:t>
            </w:r>
          </w:p>
        </w:tc>
        <w:tc>
          <w:tcPr>
            <w:tcW w:type="dxa" w:w="268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centred log</w:t>
            </w:r>
          </w:p>
        </w:tc>
        <w:tc>
          <w:tcPr>
            <w:tcW w:type="dxa" w:w="358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NBS status</w:t>
            </w:r>
          </w:p>
        </w:tc>
        <w:tc>
          <w:tcPr>
            <w:tcW w:type="dxa" w:w="216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Source break</w:t>
            </w:r>
          </w:p>
        </w:tc>
        <w:tc>
          <w:tcPr>
            <w:tcW w:type="dxa" w:w="31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Own/NBS connect previous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-0.009646290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0.004823145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0.004823145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0.007270038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0.018262498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0.049628288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0.064163043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0.061483415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0.032823876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0.013857932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0.007825316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-0.003676123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-0.003563820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0.001197426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-0.004350205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-0.010380940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-0.012531479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-0.012474826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-0.009646290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-0.007614687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-0.009985292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-0.009194466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-0.002217170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0.006992283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0.007492186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0.002426065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-0.008404264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-0.003451530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0.020183412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0.034392759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0.050532952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0.060746572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0.062745311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0.052817574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2018-12-25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0.040912354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0.039461248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0.032823876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0.027340543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0.023085218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0.005657986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-0.001488491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-0.003283119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-0.006656751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-0.012531479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-0.001376434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0.018207560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0.031957231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0.046749207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0.068665433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0.068769899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0.068247460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0.066730842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0.066364417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0.065631164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0.066678504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0.076055526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0.076729363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0.075848100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0.072471386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0.068769899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0.051755609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0.012311739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0.015897455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0.021279422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0.027939199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0.027667127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0.027013853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0.018976411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0.014464711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2019-12-25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0.013029912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0.013857932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0.016888154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0.016998171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0.036606642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0.042200461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0.033040420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0.038169606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0.041341907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0.048989208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0.074031287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0.086628903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0.122210161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0.148499176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0.145359456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0.135685333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0.141433035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0.156664447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0.184310325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0.193711807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0.204486044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0.242822395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0.275801903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0.252604986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0.240625654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0.223636622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0.232366801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0.241197271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0.253039486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0.283837471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0.307152433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0.307440457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0.305422542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0.321087804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0.349375914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0.349218098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2020-12-25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0.354491417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0.403546948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0.467947655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0.481520634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0.476634716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0.486795508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0.489199603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0.466439809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0.451804884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0.425648520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0.440848421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0.450058470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0.455430523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0.458441880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0.460809163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0.458866283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0.455395042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0.431952401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0.425575410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0.410956182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0.387802743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0.406830165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0.415360741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0.411586593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0.399952919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0.367360604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0.343440709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0.340141359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0.341295382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0.360946712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0.386168973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0.397248895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0.395931793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0.390645969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0.387233126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2021-12-25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0.384075369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0.385560376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0.383579876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0.384913337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0.387612907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0.391213646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0.410028383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0.420076862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0.423049832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0.425063489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0.424441519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0.427693436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0.441712103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0.443903944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0.444298683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0.445051844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0.449951447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0.453761518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0.445911904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0.438938476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0.426525424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0.421215710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0.417168760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0.411697801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0.417095027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0.422133192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0.422389936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0.424075473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0.426160141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0.433404307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0.436627255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0.450272480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0.468333018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0.477641573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0.467807486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2022-12-25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0.457025901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0.452516830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0.453725977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0.450450788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0.446484868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0.447486764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0.444334561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0.440920423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0.432497113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0.415471530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0.421729603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0.423196417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0.414030315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0.395818818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0.392876974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0.403733783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0.410807792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0.430352866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0.448237529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0.453086023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0.448844877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0.453334943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0.471759715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0.474095717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0.476356784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0.463417278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0.442790658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0.418495020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0.405562927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0.377844819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0.370223829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0.369450792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0.364178236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0.345977373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0.329735022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2023-12-25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0.308262927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0.296228789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0.269412105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0.240185726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0.241417036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0.258800444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0.268043647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0.267744047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0.259793343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0.254818961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0.248904100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0.239173157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0.237497967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0.249034953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0.261474704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0.266330438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0.281053482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0.287873125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0.290972864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0.282277705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0.272739895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0.258973193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0.241197271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0.238468155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0.238908839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0.217038605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0.163814144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0.163481626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0.164526310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0.167322587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0.168646902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0.154940887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0.153262350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0.140023523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0.128478536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2024-12-25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0.116997808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0.116997808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0.125521995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0.137491136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0.157525115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0.169355636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0.183099784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0.204850791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0.203025723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0.197897742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0.205762078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0.214649010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0.253560636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0.259275432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0.253473796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0.256725127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0.268984663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0.282193324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0.281433573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0.265000679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0.269540302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0.264270705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0.259836490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0.252561526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0.252039855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0.253907918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0.252170298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0.186727020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2025-10-25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0.186030496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0.182820220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0.193112383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0.205625438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0.219152913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0.221800733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2025-12-25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0.220545014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0.223726092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0.227209171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2026-01-25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0.231035480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0.232011955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confirmed_cancelled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2026-02-25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0.238291827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0.252604986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0.268813635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2026-03-25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0.269454839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0.262766137</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0.260957663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2026-04-25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0.262551014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0.261560851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0.258368441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2026-05-25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0.254428616</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0.249906869</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0.251082750</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2026-06-25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0.251169798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0.248685974</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0.244050465</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2026-07-25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0.236791783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0.226451072</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0.223860281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2026-08-25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0.225781683</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2026-09-05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0.224307448</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2026-09-15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0.212027421</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observed</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yes/yes</w:t>
            </w:r>
          </w:p>
        </w:tc>
      </w:tr>
      <w:tr>
        <w:trPr>
          <w:cantSplit/>
        </w:trPr>
        <w:tc>
          <w:tcPr>
            <w:tcW w:type="dxa" w:w="242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2026-09-25</w:t>
            </w:r>
          </w:p>
        </w:tc>
        <w:tc>
          <w:tcPr>
            <w:tcW w:type="dxa" w:w="268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358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unknown_missing</w:t>
            </w:r>
          </w:p>
        </w:tc>
        <w:tc>
          <w:tcPr>
            <w:tcW w:type="dxa" w:w="216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no</w:t>
            </w:r>
          </w:p>
        </w:tc>
        <w:tc>
          <w:tcPr>
            <w:tcW w:type="dxa" w:w="31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yes/no</w:t>
            </w:r>
          </w:p>
        </w:tc>
      </w:tr>
    </w:tbl>
    <w:p>
      <w:pPr>
        <w:pStyle w:val="Heading2"/>
      </w:pPr>
      <w:r>
        <w:t>S8d Other-eleven-county median endpoints for all27 tied longest segments</w:t>
      </w:r>
    </w:p>
    <w:p>
      <w:pPr>
        <w:widowControl/>
      </w:pPr>
      <w:r>
        <w:rPr>
          <w:rFonts w:ascii="Liberation Serif" w:hAnsi="Liberation Serif" w:eastAsia="Liberation Serif"/>
          <w:b w:val="0"/>
          <w:i w:val="0"/>
          <w:color w:val="000000"/>
        </w:rPr>
        <w:t>These are the exact27 longest-segment rows selected for the original24 county/product series, without reselecting runs. At each actual segment endpoint, the comparison cohort is the original MAIN12 minus the selected county. All54 endpoints contain eleven positive quotations; the median uses exact Decimal ordering of preserved original price strings in a common unit. The change is log(median_end) minus log(median_start), with no interpolation. Available comparison-county endpoints do not fill missing national endpoints or turn PARTIAL national coverage into full coverage.</w:t>
      </w:r>
    </w:p>
    <w:p>
      <w:pPr>
        <w:keepNext/>
      </w:pPr>
      <w:r>
        <w:rPr>
          <w:rFonts w:ascii="Liberation Serif" w:hAnsi="Liberation Serif" w:eastAsia="Liberation Serif"/>
          <w:b/>
          <w:color w:val="000000"/>
          <w:sz w:val="20"/>
        </w:rPr>
        <w:t>S8d Other-eleven-county median endpoints for all27 tied longest segments — table 20,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6"/>
        <w:gridCol w:w="1660"/>
        <w:gridCol w:w="1791"/>
        <w:gridCol w:w="1791"/>
        <w:gridCol w:w="2373"/>
        <w:gridCol w:w="2373"/>
        <w:gridCol w:w="2288"/>
      </w:tblGrid>
      <w:tr>
        <w:trPr>
          <w:cantSplit/>
          <w:tblHeader/>
        </w:trPr>
        <w:tc>
          <w:tcPr>
            <w:tcW w:type="dxa" w:w="172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w:t>
            </w:r>
          </w:p>
        </w:tc>
        <w:tc>
          <w:tcPr>
            <w:tcW w:type="dxa" w:w="166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17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179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23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Own constant-run observations</w:t>
            </w:r>
          </w:p>
        </w:tc>
        <w:tc>
          <w:tcPr>
            <w:tcW w:type="dxa" w:w="23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median start CNY/500g</w:t>
            </w:r>
          </w:p>
        </w:tc>
        <w:tc>
          <w:tcPr>
            <w:tcW w:type="dxa" w:w="228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median end CNY/500g</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59</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1.32</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1.33</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1.36</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1.03</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1.08</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1.08</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52</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1.14</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80</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0.86</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2020-10-05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2025-09-05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1.00</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2025-08-05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2025-12-25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1.12</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82</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0.80</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0.93</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0.86</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0.88</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2018-06-25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0.85</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1.10</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1.14</w:t>
            </w:r>
          </w:p>
        </w:tc>
      </w:tr>
      <w:tr>
        <w:trPr>
          <w:cantSplit/>
        </w:trPr>
        <w:tc>
          <w:tcPr>
            <w:tcW w:type="dxa" w:w="172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w:t>
            </w:r>
          </w:p>
        </w:tc>
        <w:tc>
          <w:tcPr>
            <w:tcW w:type="dxa" w:w="16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179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109</w:t>
            </w:r>
          </w:p>
        </w:tc>
        <w:tc>
          <w:tcPr>
            <w:tcW w:type="dxa" w:w="23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w:t>
            </w:r>
          </w:p>
        </w:tc>
        <w:tc>
          <w:tcPr>
            <w:tcW w:type="dxa" w:w="228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w:t>
            </w:r>
          </w:p>
        </w:tc>
      </w:tr>
    </w:tbl>
    <w:p>
      <w:pPr>
        <w:keepNext/>
        <w:pageBreakBefore/>
      </w:pPr>
      <w:r>
        <w:rPr>
          <w:rFonts w:ascii="Liberation Serif" w:hAnsi="Liberation Serif" w:eastAsia="Liberation Serif"/>
          <w:b/>
          <w:color w:val="000000"/>
          <w:sz w:val="20"/>
        </w:rPr>
        <w:t>S8d Other-eleven-county median endpoints for all27 tied longest segments — table 20,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1898"/>
        <w:gridCol w:w="2089"/>
        <w:gridCol w:w="2089"/>
        <w:gridCol w:w="3246"/>
        <w:gridCol w:w="2687"/>
      </w:tblGrid>
      <w:tr>
        <w:trPr>
          <w:cantSplit/>
          <w:tblHeader/>
        </w:trPr>
        <w:tc>
          <w:tcPr>
            <w:tcW w:type="dxa" w:w="199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County</w:t>
            </w:r>
          </w:p>
        </w:tc>
        <w:tc>
          <w:tcPr>
            <w:tcW w:type="dxa" w:w="189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Product</w:t>
            </w:r>
          </w:p>
        </w:tc>
        <w:tc>
          <w:tcPr>
            <w:tcW w:type="dxa" w:w="20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Start</w:t>
            </w:r>
          </w:p>
        </w:tc>
        <w:tc>
          <w:tcPr>
            <w:tcW w:type="dxa" w:w="20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End</w:t>
            </w:r>
          </w:p>
        </w:tc>
        <w:tc>
          <w:tcPr>
            <w:tcW w:type="dxa" w:w="324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Other11 median endpoint log change</w:t>
            </w:r>
          </w:p>
        </w:tc>
        <w:tc>
          <w:tcPr>
            <w:tcW w:type="dxa" w:w="268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Positive quotes start/end</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2019-09-25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0.034685557988</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Sujiatun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0.051293294388</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2018-03-25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0.000000000000</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-0.022472855852</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0.022305757514</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Faku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2019-08-15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0.047402238895</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0.000000000000</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Zhuanghe</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2020-07-25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-0.076961041136</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2024-10-05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0.026668247082</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Qingyuan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2020-03-15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0.051293294388</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2019-07-05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2020-05-05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0.140772553881</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2020-10-05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0.000000000000</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Fengcheng</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2025-09-05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0.048790164169</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0.095310179804</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Dashiqiao</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2021-02-25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0.044451762571</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2025-08-05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2025-12-25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-0.027150989066</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Zhangwu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0.009132483563</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2018-12-05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0.035932009226</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Dengta</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2026-03-15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0.000000000000</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2018-01-05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2020-04-05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0.150572858479</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Dawa</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2023-05-25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-0.251314428281</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2019-05-15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0.022989518225</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Changtu</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2019-04-25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2020-02-15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-0.037387532072</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2018-02-15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2018-06-25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0.035932009226</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Kaiyuan</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2018-05-05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2019-02-15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0.046520015635</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Maize</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0.082238098237</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r>
        <w:trPr>
          <w:cantSplit/>
        </w:trPr>
        <w:tc>
          <w:tcPr>
            <w:tcW w:type="dxa" w:w="199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Jianping</w:t>
            </w:r>
          </w:p>
        </w:tc>
        <w:tc>
          <w:tcPr>
            <w:tcW w:type="dxa" w:w="189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Urea</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2018-04-25</w:t>
            </w:r>
          </w:p>
        </w:tc>
        <w:tc>
          <w:tcPr>
            <w:tcW w:type="dxa" w:w="20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2021-04-25</w:t>
            </w:r>
          </w:p>
        </w:tc>
        <w:tc>
          <w:tcPr>
            <w:tcW w:type="dxa" w:w="324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0.090971778206</w:t>
            </w:r>
          </w:p>
        </w:tc>
        <w:tc>
          <w:tcPr>
            <w:tcW w:type="dxa" w:w="268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11/11</w:t>
            </w:r>
          </w:p>
        </w:tc>
      </w:tr>
    </w:tbl>
    <w:p>
      <w:pPr>
        <w:pStyle w:val="Heading2"/>
      </w:pPr>
      <w:r>
        <w:t>S8e Complete archive product inventory and cross-product screening</w:t>
      </w:r>
    </w:p>
    <w:p>
      <w:pPr>
        <w:widowControl/>
      </w:pPr>
      <w:r>
        <w:rPr>
          <w:rFonts w:ascii="Liberation Serif" w:hAnsi="Liberation Serif" w:eastAsia="Liberation Serif"/>
          <w:b w:val="0"/>
          <w:i w:val="0"/>
          <w:color w:val="000000"/>
        </w:rPr>
        <w:t>The archive contains 610 responses: 604 successes and six original HTTP failures. Parsing identifies 318 date-pivot pages, 153 county-product time-series pages, 132 pages without a price table and one empty price table. It yields 83,521 cells, 80,955 unique cells, 2,566 additional lineage copies and zero price conflicts. The normalized cross-product table retains 36 fields.</w:t>
      </w:r>
    </w:p>
    <w:p>
      <w:pPr>
        <w:widowControl/>
      </w:pPr>
      <w:r>
        <w:rPr>
          <w:rFonts w:ascii="Liberation Serif" w:hAnsi="Liberation Serif" w:eastAsia="Liberation Serif"/>
          <w:b w:val="0"/>
          <w:i w:val="0"/>
          <w:color w:val="000000"/>
        </w:rPr>
        <w:t>Thirty-one exact source-local product mappings retain commodity name, specification and unit. Seventeen regular-page specifications include sixteen with 315 captured dates and chicken with 312. Imported urea appears on six dates (90 cells); the remaining thirteen sparse specifications each appear on three dates (45 cells). Only three actual second-page reports are present: 15 June 2018, 25 December 2024 and 25 September 2026. The March 2026 chicken omissions are resolved by exact source-local commodity identity rather than assigning shifted rows to the wrong product.</w:t>
      </w:r>
    </w:p>
    <w:p>
      <w:pPr>
        <w:widowControl/>
      </w:pPr>
      <w:r>
        <w:rPr>
          <w:rFonts w:ascii="Liberation Serif" w:hAnsi="Liberation Serif" w:eastAsia="Liberation Serif"/>
          <w:b/>
          <w:i w:val="0"/>
          <w:color w:val="000000"/>
        </w:rPr>
        <w:t>Table S8e. Exact product coverage, rate support and one-third/&gt;36/&gt;20% classifications.</w:t>
      </w:r>
    </w:p>
    <w:p>
      <w:pPr>
        <w:keepNext/>
      </w:pPr>
      <w:r>
        <w:rPr>
          <w:rFonts w:ascii="Liberation Serif" w:hAnsi="Liberation Serif" w:eastAsia="Liberation Serif"/>
          <w:b/>
          <w:color w:val="000000"/>
          <w:sz w:val="20"/>
        </w:rPr>
        <w:t>S8e Complete archive product inventory and cross-product screening — table 21,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023"/>
        <w:gridCol w:w="1552"/>
        <w:gridCol w:w="1644"/>
        <w:gridCol w:w="2256"/>
        <w:gridCol w:w="2697"/>
        <w:gridCol w:w="2018"/>
      </w:tblGrid>
      <w:tr>
        <w:trPr>
          <w:cantSplit/>
          <w:tblHeader/>
        </w:trPr>
        <w:tc>
          <w:tcPr>
            <w:tcW w:type="dxa" w:w="1814"/>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Product</w:t>
            </w:r>
          </w:p>
        </w:tc>
        <w:tc>
          <w:tcPr>
            <w:tcW w:type="dxa" w:w="202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Exact specification</w:t>
            </w:r>
          </w:p>
        </w:tc>
        <w:tc>
          <w:tcPr>
            <w:tcW w:type="dxa" w:w="155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Unit</w:t>
            </w:r>
          </w:p>
        </w:tc>
        <w:tc>
          <w:tcPr>
            <w:tcW w:type="dxa" w:w="164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Number of dates</w:t>
            </w:r>
          </w:p>
        </w:tc>
        <w:tc>
          <w:tcPr>
            <w:tcW w:type="dxa" w:w="22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N12 counties with evaluable rates</w:t>
            </w:r>
          </w:p>
        </w:tc>
        <w:tc>
          <w:tcPr>
            <w:tcW w:type="dxa" w:w="269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Counties confirmed under the principal setting</w:t>
            </w:r>
          </w:p>
        </w:tc>
        <w:tc>
          <w:tcPr>
            <w:tcW w:type="dxa" w:w="2018"/>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Number of UNKNOWN counties</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japonica paddy</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mixed grades</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milled rice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standard grade I</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 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mixed grades, purchase quotation</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maize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mixed grades, market quotation</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wheat flour</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special grade I flour</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 Dawa County; 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wheat flour</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standard flour</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Dashiqiao City; Dawa County; 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soybeans</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grade I</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soybean oil</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container-packed, grade I, solvent-extracted</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 L</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soybean blended oil</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container-packed</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 L</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piglets</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approximately 15 kg</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live pigs</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mature pigs, 200–300 jin</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fresh pork</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boneless hind-leg meat</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fresh beef</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fresh, boneless</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fresh mutton</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fresh, boneless</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chicken meat</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dressed, eviscerated chicken, upper grade</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312</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Zhuanghe City; Dawa County; 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eggs</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fresh, intact</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315</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Sujiatun District; Qingyuan County; Dashiqiao City; Zhangwu County; Dawa County; Jianping County</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urea</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imported</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diammonium phosphate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diammonium phosphate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imported</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potassium chloride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ternary compound fertilizer</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high-pressure polyethylene greenhouse film</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thickness 0.014 mm</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high-pressure polyethylene mulch film</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lay-flat width 1 m; 0.1 mm</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dimethoate</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40% emulsion</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dichlorvos</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paraquat</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soybean meal</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wheat bran</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domestic</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CNY/500 g</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agricultural diesel</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grade 0</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CNY/L</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r>
        <w:trPr>
          <w:cantSplit/>
        </w:trPr>
        <w:tc>
          <w:tcPr>
            <w:tcW w:type="dxa" w:w="1814"/>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agricultural diesel</w:t>
            </w:r>
          </w:p>
        </w:tc>
        <w:tc>
          <w:tcPr>
            <w:tcW w:type="dxa" w:w="202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grade -10</w:t>
            </w:r>
          </w:p>
        </w:tc>
        <w:tc>
          <w:tcPr>
            <w:tcW w:type="dxa" w:w="155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CNY/L</w:t>
            </w:r>
          </w:p>
        </w:tc>
        <w:tc>
          <w:tcPr>
            <w:tcW w:type="dxa" w:w="164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69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018"/>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r>
    </w:tbl>
    <w:p>
      <w:pPr>
        <w:widowControl/>
      </w:pPr>
      <w:r>
        <w:rPr>
          <w:rFonts w:ascii="Liberation Serif" w:hAnsi="Liberation Serif" w:eastAsia="Liberation Serif"/>
          <w:b w:val="0"/>
          <w:i w:val="0"/>
          <w:color w:val="000000"/>
        </w:rPr>
        <w:t>Table cells retain original Chinese commodity/specification/unit strings to support exact lookup. N12 is the original twelve-county cohort. The primary product median requires support in all twelve counties; japonica paddy has eleven and its primary median is NA. Its available-county median, 23.64%, is a separately labeled sensitivity. Imported urea has only three supported county rates from captured adjacent dates; each of the remaining thirteen sparse specifications has zero. These values describe actual capture support rather than full-period product price histories.</w:t>
      </w:r>
    </w:p>
    <w:p>
      <w:pPr>
        <w:widowControl/>
      </w:pPr>
      <w:r>
        <w:rPr>
          <w:rFonts w:ascii="Liberation Serif" w:hAnsi="Liberation Serif" w:eastAsia="Liberation Serif"/>
          <w:b w:val="0"/>
          <w:i w:val="0"/>
          <w:color w:val="000000"/>
        </w:rPr>
        <w:t>Across all thirty-one products and 36 parameter settings, 1116 product-grid rows retain 13392 original-county classifications. At the one-third/&gt;36/&gt;20% setting, these 372 series contain nineteen confirmed, 275 unresolved and 78 false outcomes. All nineteen confirmed flags are in the regular-page products. Twelve concern rice, two flour grades, soybean oil and chicken beyond the two focal product fields. Exact national matches are retained only for maize purchase and domestic urea; qualifying runs in other products retain unresolved external-amplitude branches. Product-specific flags prioritize original-record checks.</w:t>
      </w:r>
    </w:p>
    <w:p>
      <w:pPr>
        <w:widowControl/>
      </w:pPr>
      <w:r>
        <w:rPr>
          <w:rFonts w:ascii="Liberation Serif" w:hAnsi="Liberation Serif" w:eastAsia="Liberation Serif"/>
          <w:b w:val="0"/>
          <w:i w:val="0"/>
          <w:color w:val="000000"/>
        </w:rPr>
        <w:t>The product inventory contains 31 coverage records, 31 rate medians, 496 inventory county rates, 1,116 product-grid configurations and 22,197 source-aware constant runs. The main and available-county rate summaries use the original twelve-county cohort.</w:t>
      </w:r>
    </w:p>
    <w:p>
      <w:pPr>
        <w:pStyle w:val="Heading1"/>
      </w:pPr>
      <w:r>
        <w:t>S9a Selected fixed-total Monte Carlo precision checks</w:t>
      </w:r>
    </w:p>
    <w:p>
      <w:pPr>
        <w:widowControl/>
      </w:pPr>
      <w:r>
        <w:rPr>
          <w:rFonts w:ascii="Liberation Serif" w:hAnsi="Liberation Serif" w:eastAsia="Liberation Serif"/>
          <w:b w:val="0"/>
          <w:i w:val="0"/>
          <w:color w:val="000000"/>
        </w:rPr>
        <w:t>Six preselected six-period configurations extend their original PCG32 streams from 1,999 to a fixed 9,999 repetitions. Other main-table configurations retain 1,999 draws. Tail K denotes the number of fixed-reference draws at least as large as the observed statistic, including ties. Within one paired repetition, O and K_ref are the observed and reference below-benchmark county–date counts, and T is the number of attainment dates. The paired difference is D=(O−K_ref)/(N×T), with the re-estimated benchmark and common conditional date set. Positive, zero and negative counts use integer comparisons O&gt;K_ref, O=K_ref and O&lt;K_ref. D&gt;0 is a distribution fraction, not a p value. All six configurations have 9,999 valid paired and fixed repetitions and zero empty conditional sets.</w:t>
      </w:r>
    </w:p>
    <w:p>
      <w:pPr>
        <w:widowControl/>
      </w:pPr>
      <w:r>
        <w:rPr>
          <w:rFonts w:ascii="Liberation Serif" w:hAnsi="Liberation Serif" w:eastAsia="Liberation Serif"/>
          <w:b/>
          <w:i w:val="0"/>
          <w:color w:val="000000"/>
        </w:rPr>
        <w:t>Table S9a.1. Full 9,999-draw precision summaries (fractions).</w:t>
      </w:r>
    </w:p>
    <w:p>
      <w:pPr>
        <w:keepNext/>
      </w:pPr>
      <w:r>
        <w:rPr>
          <w:rFonts w:ascii="Liberation Serif" w:hAnsi="Liberation Serif" w:eastAsia="Liberation Serif"/>
          <w:b/>
          <w:color w:val="000000"/>
          <w:sz w:val="20"/>
        </w:rPr>
        <w:t>S9a Selected fixed-total Monte Carlo precision checks — table 22, panel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0"/>
        <w:gridCol w:w="1673"/>
        <w:gridCol w:w="1673"/>
        <w:gridCol w:w="1673"/>
        <w:gridCol w:w="2414"/>
        <w:gridCol w:w="2414"/>
        <w:gridCol w:w="2414"/>
      </w:tblGrid>
      <w:tr>
        <w:trPr>
          <w:cantSplit/>
          <w:tblHeader/>
        </w:trPr>
        <w:tc>
          <w:tcPr>
            <w:tcW w:type="dxa" w:w="174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6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16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16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T</w:t>
            </w:r>
          </w:p>
        </w:tc>
        <w:tc>
          <w:tcPr>
            <w:tcW w:type="dxa" w:w="241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Observed H</w:t>
            </w:r>
          </w:p>
        </w:tc>
        <w:tc>
          <w:tcPr>
            <w:tcW w:type="dxa" w:w="241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reference mean</w:t>
            </w:r>
          </w:p>
        </w:tc>
        <w:tc>
          <w:tcPr>
            <w:tcW w:type="dxa" w:w="241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Fixed90% lower</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0.17049808429118773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0.13350161644517036</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0.11637931034482758</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183</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0.12866368604073522</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0.11547294818900701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0.10034773969200199</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179</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0.1005586592178771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0.12157873142993905</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0.10242085661080075</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79</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0.24556962025316456</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0.1501094413238784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0.12658227848101267</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0.18686868686868688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0.1740070471693621</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0.14646464646464646</w:t>
            </w:r>
          </w:p>
        </w:tc>
      </w:tr>
      <w:tr>
        <w:trPr>
          <w:cantSplit/>
        </w:trPr>
        <w:tc>
          <w:tcPr>
            <w:tcW w:type="dxa" w:w="174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16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178</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0.12461695607763024</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0.10179312108943477</w:t>
            </w:r>
          </w:p>
        </w:tc>
        <w:tc>
          <w:tcPr>
            <w:tcW w:type="dxa" w:w="241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0.09193054136874361</w:t>
            </w:r>
          </w:p>
        </w:tc>
      </w:tr>
    </w:tbl>
    <w:p>
      <w:pPr>
        <w:keepNext/>
        <w:pageBreakBefore/>
      </w:pPr>
      <w:r>
        <w:rPr>
          <w:rFonts w:ascii="Liberation Serif" w:hAnsi="Liberation Serif" w:eastAsia="Liberation Serif"/>
          <w:b/>
          <w:color w:val="000000"/>
          <w:sz w:val="20"/>
        </w:rPr>
        <w:t>S9a Selected fixed-total Monte Carlo precision checks — table 22, panel 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5"/>
        <w:gridCol w:w="1650"/>
        <w:gridCol w:w="2360"/>
        <w:gridCol w:w="1650"/>
        <w:gridCol w:w="1650"/>
        <w:gridCol w:w="2489"/>
        <w:gridCol w:w="2489"/>
      </w:tblGrid>
      <w:tr>
        <w:trPr>
          <w:cantSplit/>
          <w:tblHeader/>
        </w:trPr>
        <w:tc>
          <w:tcPr>
            <w:tcW w:type="dxa" w:w="1715"/>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65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236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Fixed90% upper</w:t>
            </w:r>
          </w:p>
        </w:tc>
        <w:tc>
          <w:tcPr>
            <w:tcW w:type="dxa" w:w="165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K</w:t>
            </w:r>
          </w:p>
        </w:tc>
        <w:tc>
          <w:tcPr>
            <w:tcW w:type="dxa" w:w="165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Fixed p</w:t>
            </w:r>
          </w:p>
        </w:tc>
        <w:tc>
          <w:tcPr>
            <w:tcW w:type="dxa" w:w="24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Mean D</w:t>
            </w:r>
          </w:p>
        </w:tc>
        <w:tc>
          <w:tcPr>
            <w:tcW w:type="dxa" w:w="248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Paired95% lower</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0.1518199233716475</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0.0001</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0.026410314303385352</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0.001763668430335097</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0.13065076999503228</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814</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0.0815</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0.0018703787788429363</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-0.022609514837494113</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0.14059590316573556</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9683</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0.9684</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-0.026253540388086433</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-0.05719921104536489</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0.17341772151898735</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0.0001</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0.09493875100110553</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0.03042819499341239</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0.20202020202020202</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2480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0.2481</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0.027326308131991238</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-0.037060185185185175</w:t>
            </w:r>
          </w:p>
        </w:tc>
      </w:tr>
      <w:tr>
        <w:trPr>
          <w:cantSplit/>
        </w:trPr>
        <w:tc>
          <w:tcPr>
            <w:tcW w:type="dxa" w:w="1715"/>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3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0.1118488253319714</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165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0.0001</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0.02317226499100424</w:t>
            </w:r>
          </w:p>
        </w:tc>
        <w:tc>
          <w:tcPr>
            <w:tcW w:type="dxa" w:w="248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-0.001027221366204417</w:t>
            </w:r>
          </w:p>
        </w:tc>
      </w:tr>
    </w:tbl>
    <w:p>
      <w:pPr>
        <w:keepNext/>
        <w:pageBreakBefore/>
      </w:pPr>
      <w:r>
        <w:rPr>
          <w:rFonts w:ascii="Liberation Serif" w:hAnsi="Liberation Serif" w:eastAsia="Liberation Serif"/>
          <w:b/>
          <w:color w:val="000000"/>
          <w:sz w:val="20"/>
        </w:rPr>
        <w:t>S9a Selected fixed-total Monte Carlo precision checks — table 22, panel 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6"/>
        <w:gridCol w:w="1740"/>
        <w:gridCol w:w="2726"/>
        <w:gridCol w:w="1740"/>
        <w:gridCol w:w="1740"/>
        <w:gridCol w:w="1740"/>
        <w:gridCol w:w="2499"/>
      </w:tblGrid>
      <w:tr>
        <w:trPr>
          <w:cantSplit/>
          <w:tblHeader/>
        </w:trPr>
        <w:tc>
          <w:tcPr>
            <w:tcW w:type="dxa" w:w="181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7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272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Paired95% upper</w:t>
            </w:r>
          </w:p>
        </w:tc>
        <w:tc>
          <w:tcPr>
            <w:tcW w:type="dxa" w:w="17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Positive</w:t>
            </w:r>
          </w:p>
        </w:tc>
        <w:tc>
          <w:tcPr>
            <w:tcW w:type="dxa" w:w="17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Zero</w:t>
            </w:r>
          </w:p>
        </w:tc>
        <w:tc>
          <w:tcPr>
            <w:tcW w:type="dxa" w:w="17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Negative</w:t>
            </w:r>
          </w:p>
        </w:tc>
        <w:tc>
          <w:tcPr>
            <w:tcW w:type="dxa" w:w="249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D&gt;0 fraction</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0.051160337552742616</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9827</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154</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0.9827982798279828</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0.0272149967580762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5438</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4429</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0.5438543854385438</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0.0008865248226950354</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269</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9688</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0.0269026902690269</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0.14025974025974025</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9962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29</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0.9962996299629963</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0.08065330726621037</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8336</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1418</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0.8336833683368337</w:t>
            </w:r>
          </w:p>
        </w:tc>
      </w:tr>
      <w:tr>
        <w:trPr>
          <w:cantSplit/>
        </w:trPr>
        <w:tc>
          <w:tcPr>
            <w:tcW w:type="dxa" w:w="18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72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0.05056194885494799</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9679</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36</w:t>
            </w:r>
          </w:p>
        </w:tc>
        <w:tc>
          <w:tcPr>
            <w:tcW w:type="dxa" w:w="17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284</w:t>
            </w:r>
          </w:p>
        </w:tc>
        <w:tc>
          <w:tcPr>
            <w:tcW w:type="dxa" w:w="249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0.967996799679968</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Values above are fractions, not percentages. Multiplying H by 100 gives percent and D by 100 gives percentage points. Source: actual precision summary JSON (8,519 bytes; SHA-256 dcf52677e60a27a53a029d9d99e99fd64d623562e75401afd0c9e4b4cd800e41). All 419,958 saved integer fields reconstruct the six 9,999-draw summaries. The 83,958 old-prefix fields match the original 1,999-draw records. Binomial intervals quantify Monte Carlo probability uncertainty, while the paired percentile interval quantifies the resampled paired-difference distribution.</w:t>
      </w:r>
    </w:p>
    <w:p>
      <w:pPr>
        <w:widowControl/>
      </w:pPr>
      <w:r>
        <w:rPr>
          <w:rFonts w:ascii="Liberation Serif" w:hAnsi="Liberation Serif" w:eastAsia="Liberation Serif"/>
          <w:b/>
          <w:i w:val="0"/>
          <w:color w:val="000000"/>
        </w:rPr>
        <w:t>Table S9a.2. Monte Carlo uncertainty of the fixed upper tail and positive-difference fraction.</w:t>
      </w:r>
    </w:p>
    <w:p>
      <w:pPr>
        <w:keepNext/>
      </w:pPr>
      <w:r>
        <w:rPr>
          <w:rFonts w:ascii="Liberation Serif" w:hAnsi="Liberation Serif" w:eastAsia="Liberation Serif"/>
          <w:b/>
          <w:color w:val="000000"/>
          <w:sz w:val="20"/>
        </w:rPr>
        <w:t>S9a Selected fixed-total Monte Carlo precision checks — table 23,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557"/>
        <w:gridCol w:w="2245"/>
        <w:gridCol w:w="2140"/>
        <w:gridCol w:w="2245"/>
        <w:gridCol w:w="1960"/>
        <w:gridCol w:w="2245"/>
      </w:tblGrid>
      <w:tr>
        <w:trPr>
          <w:cantSplit/>
          <w:tblHeader/>
        </w:trPr>
        <w:tc>
          <w:tcPr>
            <w:tcW w:type="dxa" w:w="1610"/>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55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224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MCSE</w:t>
            </w:r>
          </w:p>
        </w:tc>
        <w:tc>
          <w:tcPr>
            <w:tcW w:type="dxa" w:w="214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binomial95% lower</w:t>
            </w:r>
          </w:p>
        </w:tc>
        <w:tc>
          <w:tcPr>
            <w:tcW w:type="dxa" w:w="224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binomial95% upper</w:t>
            </w:r>
          </w:p>
        </w:tc>
        <w:tc>
          <w:tcPr>
            <w:tcW w:type="dxa" w:w="1960"/>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interval convention</w:t>
            </w:r>
          </w:p>
        </w:tc>
        <w:tc>
          <w:tcPr>
            <w:tcW w:type="dxa" w:w="224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Positive fraction MCSE</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0.0002995583111209399</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one-sided 95% exact upper bound</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0.0013002888812227613</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0.002734472112451209</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0.07612062145844765</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0.08694094052666679</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two-sided 95% Clopper-Pearson</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0.004980979853784911</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0.0017493238732154033</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0.96477855080418</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0.9717388003544919</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two-sided 95% Clopper-Pearson</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0.0016180714965873348</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0.0002995583111209399</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one-sided 95% exact upper bound</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0.0006072105074184163</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0.00431844704708647</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0.23958429843928086</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0.25661229867221075</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two-sided 95% Clopper-Pearson</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0.003723832389126118</w:t>
            </w:r>
          </w:p>
        </w:tc>
      </w:tr>
      <w:tr>
        <w:trPr>
          <w:cantSplit/>
        </w:trPr>
        <w:tc>
          <w:tcPr>
            <w:tcW w:type="dxa" w:w="1610"/>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55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c>
          <w:tcPr>
            <w:tcW w:type="dxa" w:w="214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0.0002995583111209399</w:t>
            </w:r>
          </w:p>
        </w:tc>
        <w:tc>
          <w:tcPr>
            <w:tcW w:type="dxa" w:w="1960"/>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one-sided 95% exact upper bound</w:t>
            </w:r>
          </w:p>
        </w:tc>
        <w:tc>
          <w:tcPr>
            <w:tcW w:type="dxa" w:w="224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0.0017601731079265408</w:t>
            </w:r>
          </w:p>
        </w:tc>
      </w:tr>
    </w:tbl>
    <w:p>
      <w:pPr>
        <w:keepNext/>
        <w:pageBreakBefore/>
      </w:pPr>
      <w:r>
        <w:rPr>
          <w:rFonts w:ascii="Liberation Serif" w:hAnsi="Liberation Serif" w:eastAsia="Liberation Serif"/>
          <w:b/>
          <w:color w:val="000000"/>
          <w:sz w:val="20"/>
        </w:rPr>
        <w:t>S9a Selected fixed-total Monte Carlo precision checks — table 23,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9"/>
        <w:gridCol w:w="2463"/>
        <w:gridCol w:w="4456"/>
        <w:gridCol w:w="4456"/>
      </w:tblGrid>
      <w:tr>
        <w:trPr>
          <w:cantSplit/>
          <w:tblHeader/>
        </w:trPr>
        <w:tc>
          <w:tcPr>
            <w:tcW w:type="dxa" w:w="262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4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44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Positive binomial95% lower</w:t>
            </w:r>
          </w:p>
        </w:tc>
        <w:tc>
          <w:tcPr>
            <w:tcW w:type="dxa" w:w="445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Positive binomial95% upper</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0.9800544727531613</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0.9852554329403085</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0.5340302522338831</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0.5536529620562345</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0.023819724910079568</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0.030265179506011042</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0.9949030994141032</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0.9973933001923722</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0.8262378547107567</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0.8409339843421204</w:t>
            </w:r>
          </w:p>
        </w:tc>
      </w:tr>
      <w:tr>
        <w:trPr>
          <w:cantSplit/>
        </w:trPr>
        <w:tc>
          <w:tcPr>
            <w:tcW w:type="dxa" w:w="262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4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0.9643577381084214</w:t>
            </w:r>
          </w:p>
        </w:tc>
        <w:tc>
          <w:tcPr>
            <w:tcW w:type="dxa" w:w="445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0.971359800285729</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With R=9,999, plus-one p=(K+1)/10,000 and the resolution is 0.0001. Tail MCSE uses sqrt(R×q×(1−q))/(R+1), q=K/R. The positive-fraction MCSE uses sqrt(qpos×(1−qpos)/R), qpos=positive/R. A zero tail is accompanied by its one-sided 95% upper bound 0.0002995583111209399; it is not assigned a zero MCSE. Two-sided intervals use the exact Clopper–Pearson definition. For each configuration, the positive, zero and negative counts sum to 9,999.</w:t>
      </w:r>
    </w:p>
    <w:p>
      <w:pPr>
        <w:widowControl/>
      </w:pPr>
      <w:r>
        <w:rPr>
          <w:rFonts w:ascii="Liberation Serif" w:hAnsi="Liberation Serif" w:eastAsia="Liberation Serif"/>
          <w:b w:val="0"/>
          <w:i w:val="0"/>
          <w:color w:val="000000"/>
        </w:rPr>
        <w:t>The original S6/B0 paired upper endpoint is exactly zero at 1,999 draws; its 9,999-draw upper endpoint is +0.08865248226950355 percentage points. The original N11/B4 lower endpoint is exactly zero; the 9,999-draw lower endpoint is −0.1027221366204417 percentage points. These precision checks therefore cross zero. The original Full12/B0 and U10/B2 paired intervals remain strictly positive.</w:t>
      </w:r>
    </w:p>
    <w:p>
      <w:pPr>
        <w:pStyle w:val="Heading1"/>
      </w:pPr>
      <w:r>
        <w:t>S9b Alert thresholds on the common observation calendar</w:t>
      </w:r>
    </w:p>
    <w:p>
      <w:pPr>
        <w:widowControl/>
      </w:pPr>
      <w:r>
        <w:rPr>
          <w:rFonts w:ascii="Liberation Serif" w:hAnsi="Liberation Serif" w:eastAsia="Liberation Serif"/>
          <w:b w:val="0"/>
          <w:i w:val="0"/>
          <w:color w:val="000000"/>
        </w:rPr>
        <w:t>The aggregate rule starts on the third consecutive valid scheduled date with G&lt;−10⁻¹² and remains active until the condition fails or an observation is unavailable. The first two dates are not backfilled. County-share rules use exact integer comparisons 3k≥N and 2k≥N. Source changes alone do not reset either alert. All groups preserve the 207-slot calendar and original 204-complete-date mask. The 50% threshold requires 6, 5 and 3 below-benchmark counties in Full12, U10 and S6; the one-third threshold requires 4, 4 and 2.</w:t>
      </w:r>
    </w:p>
    <w:p>
      <w:pPr>
        <w:widowControl/>
      </w:pPr>
      <w:r>
        <w:rPr>
          <w:rFonts w:ascii="Liberation Serif" w:hAnsi="Liberation Serif" w:eastAsia="Liberation Serif"/>
          <w:b/>
          <w:i w:val="0"/>
          <w:color w:val="000000"/>
        </w:rPr>
        <w:t>Table S9b.1. All three rules, all benchmarks and all three county groups.</w:t>
      </w:r>
    </w:p>
    <w:p>
      <w:pPr>
        <w:keepNext/>
      </w:pPr>
      <w:r>
        <w:rPr>
          <w:rFonts w:ascii="Liberation Serif" w:hAnsi="Liberation Serif" w:eastAsia="Liberation Serif"/>
          <w:b/>
          <w:color w:val="000000"/>
          <w:sz w:val="20"/>
        </w:rPr>
        <w:t>S9b Alert thresholds on the common observation calendar — table 24, panel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1729"/>
        <w:gridCol w:w="2696"/>
        <w:gridCol w:w="1729"/>
        <w:gridCol w:w="1811"/>
        <w:gridCol w:w="1762"/>
        <w:gridCol w:w="2473"/>
      </w:tblGrid>
      <w:tr>
        <w:trPr>
          <w:cantSplit/>
          <w:tblHeader/>
        </w:trPr>
        <w:tc>
          <w:tcPr>
            <w:tcW w:type="dxa" w:w="1803"/>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7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2696"/>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Rule</w:t>
            </w:r>
          </w:p>
        </w:tc>
        <w:tc>
          <w:tcPr>
            <w:tcW w:type="dxa" w:w="172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N</w:t>
            </w:r>
          </w:p>
        </w:tc>
        <w:tc>
          <w:tcPr>
            <w:tcW w:type="dxa" w:w="1811"/>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Complete dates</w:t>
            </w:r>
          </w:p>
        </w:tc>
        <w:tc>
          <w:tcPr>
            <w:tcW w:type="dxa" w:w="1762"/>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Trigger dates</w:t>
            </w:r>
          </w:p>
        </w:tc>
        <w:tc>
          <w:tcPr>
            <w:tcW w:type="dxa" w:w="24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Trigger percent</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9.313725490196079</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30.88235294117647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15.196078431372548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5.88235294117647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20.588235294117645</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12.745098039215685</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7.8431372549019605</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27.941176470588236</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16.666666666666664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18.627450980392158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50</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30.392156862745097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16.176470588235293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37.745098039215684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27.450980392156865</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38</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18.627450980392158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46.568627450980394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33.33333333333333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61.76470588235294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76.9607843137255</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67.15686274509804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56.86274509803921</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71.56862745098039</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64.70588235294117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131</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64.2156862745098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159</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77.94117647058823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71.07843137254902</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7.352941176470589</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3.431372549019608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5.392156862745098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2.450980392156863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13</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6.372549019607843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2.450980392156863</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10.784313725490197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32.35294117647059</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34</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16.666666666666664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14</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6.862745098039216</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22.54901960784314</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15.196078431372548</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5.88235294117647</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67</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32.84313725490196</w:t>
            </w:r>
          </w:p>
        </w:tc>
      </w:tr>
      <w:tr>
        <w:trPr>
          <w:cantSplit/>
        </w:trPr>
        <w:tc>
          <w:tcPr>
            <w:tcW w:type="dxa" w:w="1803"/>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696"/>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172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1811"/>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204</w:t>
            </w:r>
          </w:p>
        </w:tc>
        <w:tc>
          <w:tcPr>
            <w:tcW w:type="dxa" w:w="1762"/>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35</w:t>
            </w:r>
          </w:p>
        </w:tc>
        <w:tc>
          <w:tcPr>
            <w:tcW w:type="dxa" w:w="24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17.15686274509804</w:t>
            </w:r>
          </w:p>
        </w:tc>
      </w:tr>
    </w:tbl>
    <w:p>
      <w:pPr>
        <w:keepNext/>
        <w:pageBreakBefore/>
      </w:pPr>
      <w:r>
        <w:rPr>
          <w:rFonts w:ascii="Liberation Serif" w:hAnsi="Liberation Serif" w:eastAsia="Liberation Serif"/>
          <w:b/>
          <w:color w:val="000000"/>
          <w:sz w:val="20"/>
        </w:rPr>
        <w:t>S9b Alert thresholds on the common observation calendar — table 24, panel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6"/>
        <w:gridCol w:w="2007"/>
        <w:gridCol w:w="3425"/>
        <w:gridCol w:w="2007"/>
        <w:gridCol w:w="2225"/>
        <w:gridCol w:w="2225"/>
      </w:tblGrid>
      <w:tr>
        <w:trPr>
          <w:cantSplit/>
          <w:tblHeader/>
        </w:trPr>
        <w:tc>
          <w:tcPr>
            <w:tcW w:type="dxa" w:w="211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00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34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Rule</w:t>
            </w:r>
          </w:p>
        </w:tc>
        <w:tc>
          <w:tcPr>
            <w:tcW w:type="dxa" w:w="2007"/>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Episodes</w:t>
            </w:r>
          </w:p>
        </w:tc>
        <w:tc>
          <w:tcPr>
            <w:tcW w:type="dxa" w:w="22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First trigger</w:t>
            </w:r>
          </w:p>
        </w:tc>
        <w:tc>
          <w:tcPr>
            <w:tcW w:type="dxa" w:w="2225"/>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Last trigger</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2022-04-05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2025-02-05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2025-03-15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2025-03-05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2025-05-05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8</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2025-04-25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2025-04-15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6</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2025-04-25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2026-09-25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2022-08-05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2022-06-25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2022-07-25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2022-06-25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NA</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2025-01-15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2022-03-15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2022-06-25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2025-01-15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2021-10-15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2021-07-25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aggregate_three_dates</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2021-10-05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2024-12-25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H_ge_third</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9</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2021-06-25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2025-01-25</w:t>
            </w:r>
          </w:p>
        </w:tc>
      </w:tr>
      <w:tr>
        <w:trPr>
          <w:cantSplit/>
        </w:trPr>
        <w:tc>
          <w:tcPr>
            <w:tcW w:type="dxa" w:w="211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34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H_ge_half</w:t>
            </w:r>
          </w:p>
        </w:tc>
        <w:tc>
          <w:tcPr>
            <w:tcW w:type="dxa" w:w="2007"/>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12</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2021-08-05</w:t>
            </w:r>
          </w:p>
        </w:tc>
        <w:tc>
          <w:tcPr>
            <w:tcW w:type="dxa" w:w="2225"/>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2025-01-15</w:t>
            </w:r>
          </w:p>
        </w:tc>
      </w:tr>
    </w:tbl>
    <w:p>
      <w:pPr>
        <w:widowControl/>
      </w:pPr>
      <w:r>
        <w:rPr>
          <w:rFonts w:ascii="Liberation Serif" w:hAnsi="Liberation Serif" w:eastAsia="Liberation Serif"/>
          <w:b w:val="0"/>
          <w:i w:val="0"/>
          <w:color w:val="000000"/>
        </w:rPr>
        <w:t>Source: actual alert summary JSON (12,142 bytes; SHA-256 d3e5a6ebc14afcb8d3400cc949b8f63707219b4e691b22c761f9a38a23bc978d). Trigger durations are monitoring dates, not elapsed calendar days. The one-half rule's trigger dates are subsets of the one-third rule's dates, while episode counts can increase when a stricter threshold interrupts a run.</w:t>
      </w:r>
    </w:p>
    <w:p>
      <w:pPr>
        <w:pStyle w:val="Heading1"/>
      </w:pPr>
      <w:r>
        <w:t>S9c Fixed-reference Monte Carlo uncertainty in the 1,999-draw main table</w:t>
      </w:r>
    </w:p>
    <w:p>
      <w:pPr>
        <w:widowControl/>
      </w:pPr>
      <w:r>
        <w:rPr>
          <w:rFonts w:ascii="Liberation Serif" w:hAnsi="Liberation Serif" w:eastAsia="Liberation Serif"/>
          <w:b/>
          <w:i w:val="0"/>
          <w:color w:val="000000"/>
        </w:rPr>
        <w:t>Table S9c.1. Main-table tail counts and MCSE.</w:t>
      </w:r>
    </w:p>
    <w:p>
      <w:pPr>
        <w:keepNext/>
      </w:pPr>
      <w:r>
        <w:rPr>
          <w:rFonts w:ascii="Liberation Serif" w:hAnsi="Liberation Serif" w:eastAsia="Liberation Serif"/>
          <w:b/>
          <w:color w:val="000000"/>
          <w:sz w:val="20"/>
        </w:rPr>
        <w:t>S9c Fixed-reference Monte Carlo uncertainty in the 1,999-draw main table — table 25,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9"/>
        <w:gridCol w:w="2063"/>
        <w:gridCol w:w="2063"/>
        <w:gridCol w:w="2063"/>
        <w:gridCol w:w="2063"/>
        <w:gridCol w:w="3573"/>
      </w:tblGrid>
      <w:tr>
        <w:trPr>
          <w:cantSplit/>
          <w:tblHeader/>
        </w:trPr>
        <w:tc>
          <w:tcPr>
            <w:tcW w:type="dxa" w:w="2179"/>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Tail K</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Valid R</w:t>
            </w:r>
          </w:p>
        </w:tc>
        <w:tc>
          <w:tcPr>
            <w:tcW w:type="dxa" w:w="206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Plus-one p</w:t>
            </w:r>
          </w:p>
        </w:tc>
        <w:tc>
          <w:tcPr>
            <w:tcW w:type="dxa" w:w="3573"/>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MCSE</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1155</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0.578</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0.01104144269234615</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0.971</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0.0037522379515193913</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0.0021690671788151482</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1811</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0.906</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0.006525319141233436</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468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0.2345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0.009466166285887652</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1948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0.9745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0.0035248705445984924</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B3</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0.0005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219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0.11</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0.0069822543593003675</w:t>
            </w:r>
          </w:p>
        </w:tc>
      </w:tr>
      <w:tr>
        <w:trPr>
          <w:cantSplit/>
        </w:trPr>
        <w:tc>
          <w:tcPr>
            <w:tcW w:type="dxa" w:w="2179"/>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778</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1999</w:t>
            </w:r>
          </w:p>
        </w:tc>
        <w:tc>
          <w:tcPr>
            <w:tcW w:type="dxa" w:w="206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0.3895</w:t>
            </w:r>
          </w:p>
        </w:tc>
        <w:tc>
          <w:tcPr>
            <w:tcW w:type="dxa" w:w="3573"/>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0.010899617003611306</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The main table uses R=1,999 throughout. MCSE=sqrt(R×q×(1−q))/(R+1), q=K/R. For K=0, the one-sided 95% upper bound on the underlying tail probability is 0.0014974930811077; for K=R, its one-sided lower bound is 0.9985025069188923. A dash represents use of the boundary bound rather than a reported zero standard error. The plus-one estimate's resolution 0.0005 is distinct from these binomial bounds.</w:t>
      </w:r>
    </w:p>
    <w:p>
      <w:pPr>
        <w:pStyle w:val="Heading1"/>
      </w:pPr>
      <w:r>
        <w:t>S9d Precision count records</w:t>
      </w:r>
    </w:p>
    <w:p>
      <w:pPr>
        <w:widowControl/>
      </w:pPr>
      <w:r>
        <w:rPr>
          <w:rFonts w:ascii="Liberation Serif" w:hAnsi="Liberation Serif" w:eastAsia="Liberation Serif"/>
          <w:b w:val="0"/>
          <w:i w:val="0"/>
          <w:color w:val="000000"/>
        </w:rPr>
        <w:t>The CSV files contain repetitions 1–9,999 in order, with all count fields and derived statistics. They underlie Tables S9a.1–S9a.2. Empty attainment sets have unavailable reference statistics. Paths are relative to the package root.</w:t>
      </w:r>
    </w:p>
    <w:p>
      <w:pPr>
        <w:keepNext/>
      </w:pPr>
      <w:r>
        <w:rPr>
          <w:rFonts w:ascii="Liberation Serif" w:hAnsi="Liberation Serif" w:eastAsia="Liberation Serif"/>
          <w:b/>
          <w:color w:val="000000"/>
          <w:sz w:val="20"/>
        </w:rPr>
        <w:t>S9d Precision count records — table 26, panel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6"/>
        <w:gridCol w:w="1794"/>
        <w:gridCol w:w="4269"/>
        <w:gridCol w:w="1794"/>
        <w:gridCol w:w="4269"/>
      </w:tblGrid>
      <w:tr>
        <w:trPr>
          <w:cantSplit/>
          <w:tblHeader/>
        </w:trPr>
        <w:tc>
          <w:tcPr>
            <w:tcW w:type="dxa" w:w="1876"/>
            <w:vAlign w:val="center"/>
            <w:tcMar>
              <w:top w:w="65" w:type="dxa"/>
              <w:left w:w="65" w:type="dxa"/>
              <w:bottom w:w="65" w:type="dxa"/>
              <w:right w:w="65" w:type="dxa"/>
            </w:tcMar>
            <w:shd w:fill="E9EEF3"/>
          </w:tcPr>
          <w:p>
            <w:pPr>
              <w:spacing w:after="20" w:line="240" w:lineRule="auto"/>
              <w:jc w:val="left"/>
            </w:pPr>
            <w:r>
              <w:rPr>
                <w:rFonts w:ascii="Liberation Serif" w:hAnsi="Liberation Serif" w:eastAsia="Liberation Serif"/>
                <w:b/>
                <w:i w:val="0"/>
                <w:color w:val="000000"/>
                <w:sz w:val="18"/>
              </w:rPr>
              <w:t>Benchmark</w:t>
            </w:r>
          </w:p>
        </w:tc>
        <w:tc>
          <w:tcPr>
            <w:tcW w:type="dxa" w:w="179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Cohort</w:t>
            </w:r>
          </w:p>
        </w:tc>
        <w:tc>
          <w:tcPr>
            <w:tcW w:type="dxa" w:w="426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Count record</w:t>
            </w:r>
          </w:p>
        </w:tc>
        <w:tc>
          <w:tcPr>
            <w:tcW w:type="dxa" w:w="1794"/>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UTF8 bytes</w:t>
            </w:r>
          </w:p>
        </w:tc>
        <w:tc>
          <w:tcPr>
            <w:tcW w:type="dxa" w:w="4269"/>
            <w:vAlign w:val="center"/>
            <w:tcMar>
              <w:top w:w="65" w:type="dxa"/>
              <w:left w:w="65" w:type="dxa"/>
              <w:bottom w:w="65" w:type="dxa"/>
              <w:right w:w="65" w:type="dxa"/>
            </w:tcMar>
            <w:shd w:fill="E9EEF3"/>
          </w:tcPr>
          <w:p>
            <w:pPr>
              <w:spacing w:after="20" w:line="240" w:lineRule="auto"/>
              <w:jc w:val="center"/>
            </w:pPr>
            <w:r>
              <w:rPr>
                <w:rFonts w:ascii="Liberation Serif" w:hAnsi="Liberation Serif" w:eastAsia="Liberation Serif"/>
                <w:b/>
                <w:i w:val="0"/>
                <w:color w:val="000000"/>
                <w:sz w:val="18"/>
              </w:rPr>
              <w:t>SHA-256</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Full12</w:t>
            </w:r>
          </w:p>
        </w:tc>
        <w:tc>
          <w:tcPr>
            <w:tcW w:type="dxa" w:w="4269"/>
            <w:vAlign w:val="center"/>
            <w:tcMar>
              <w:top w:w="65" w:type="dxa"/>
              <w:left w:w="65" w:type="dxa"/>
              <w:bottom w:w="65" w:type="dxa"/>
              <w:right w:w="65" w:type="dxa"/>
            </w:tcMar>
          </w:tcPr>
          <w:p>
            <w:pPr>
              <w:spacing w:after="20" w:line="240" w:lineRule="auto"/>
              <w:jc w:val="center"/>
            </w:pPr>
            <w:hyperlink r:id="rId10">
              <w:r>
                <w:t>B0_all12_9999.csv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1187068</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2e4fda98477d477919ac4d916b85d343ff45a23064dc165c7d8c69a168a8b582</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4269"/>
            <w:vAlign w:val="center"/>
            <w:tcMar>
              <w:top w:w="65" w:type="dxa"/>
              <w:left w:w="65" w:type="dxa"/>
              <w:bottom w:w="65" w:type="dxa"/>
              <w:right w:w="65" w:type="dxa"/>
            </w:tcMar>
          </w:tcPr>
          <w:p>
            <w:pPr>
              <w:spacing w:after="20" w:line="240" w:lineRule="auto"/>
              <w:jc w:val="center"/>
            </w:pPr>
            <w:hyperlink r:id="rId11">
              <w:r>
                <w:t>B0_screened6_9999.csv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1153553</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a9f21b281f7d12b25cbaa3cf32f79eed09c9ce35e755bc77ecc9dbcf336bf35b</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B0</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4269"/>
            <w:vAlign w:val="center"/>
            <w:tcMar>
              <w:top w:w="65" w:type="dxa"/>
              <w:left w:w="65" w:type="dxa"/>
              <w:bottom w:w="65" w:type="dxa"/>
              <w:right w:w="65" w:type="dxa"/>
            </w:tcMar>
          </w:tcPr>
          <w:p>
            <w:pPr>
              <w:spacing w:after="20" w:line="240" w:lineRule="auto"/>
              <w:jc w:val="center"/>
            </w:pPr>
            <w:hyperlink r:id="rId12">
              <w:r>
                <w:t>B0_without_Jianping11_9999.csv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1188467</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31b03f5da2ea7a9dd5851a6d89bcf490498a5273fbe277a245efa7213af1fa79</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S6</w:t>
            </w:r>
          </w:p>
        </w:tc>
        <w:tc>
          <w:tcPr>
            <w:tcW w:type="dxa" w:w="4269"/>
            <w:vAlign w:val="center"/>
            <w:tcMar>
              <w:top w:w="65" w:type="dxa"/>
              <w:left w:w="65" w:type="dxa"/>
              <w:bottom w:w="65" w:type="dxa"/>
              <w:right w:w="65" w:type="dxa"/>
            </w:tcMar>
          </w:tcPr>
          <w:p>
            <w:pPr>
              <w:spacing w:after="20" w:line="240" w:lineRule="auto"/>
              <w:jc w:val="center"/>
            </w:pPr>
            <w:hyperlink r:id="rId13">
              <w:r>
                <w:t>B2_screened6_9999.csv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1088473</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3fa6c47f7995638dd60b51d66cc698ff447688545752b0442903e29d17f859a4</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B2</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U10</w:t>
            </w:r>
          </w:p>
        </w:tc>
        <w:tc>
          <w:tcPr>
            <w:tcW w:type="dxa" w:w="4269"/>
            <w:vAlign w:val="center"/>
            <w:tcMar>
              <w:top w:w="65" w:type="dxa"/>
              <w:left w:w="65" w:type="dxa"/>
              <w:bottom w:w="65" w:type="dxa"/>
              <w:right w:w="65" w:type="dxa"/>
            </w:tcMar>
          </w:tcPr>
          <w:p>
            <w:pPr>
              <w:spacing w:after="20" w:line="240" w:lineRule="auto"/>
              <w:jc w:val="center"/>
            </w:pPr>
            <w:hyperlink r:id="rId14">
              <w:r>
                <w:t>B2_without_Jianping_Qingyuan10_9999.csv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1055159</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dd4c08c6a1c63cac23a6ea3f6bc7a572ceb5680a684902311964fccb240c39db</w:t>
            </w:r>
          </w:p>
        </w:tc>
      </w:tr>
      <w:tr>
        <w:trPr>
          <w:cantSplit/>
        </w:trPr>
        <w:tc>
          <w:tcPr>
            <w:tcW w:type="dxa" w:w="1876"/>
            <w:vAlign w:val="center"/>
            <w:tcMar>
              <w:top w:w="65" w:type="dxa"/>
              <w:left w:w="65" w:type="dxa"/>
              <w:bottom w:w="65" w:type="dxa"/>
              <w:right w:w="65" w:type="dxa"/>
            </w:tcMar>
          </w:tcPr>
          <w:p>
            <w:pPr>
              <w:spacing w:after="20" w:line="240" w:lineRule="auto"/>
              <w:jc w:val="left"/>
            </w:pPr>
            <w:r>
              <w:rPr>
                <w:rFonts w:ascii="Liberation Serif" w:hAnsi="Liberation Serif" w:eastAsia="Liberation Serif"/>
                <w:b w:val="0"/>
                <w:i w:val="0"/>
                <w:color w:val="000000"/>
                <w:sz w:val="18"/>
              </w:rPr>
              <w:t>B4</w:t>
            </w:r>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N11</w:t>
            </w:r>
          </w:p>
        </w:tc>
        <w:tc>
          <w:tcPr>
            <w:tcW w:type="dxa" w:w="4269"/>
            <w:vAlign w:val="center"/>
            <w:tcMar>
              <w:top w:w="65" w:type="dxa"/>
              <w:left w:w="65" w:type="dxa"/>
              <w:bottom w:w="65" w:type="dxa"/>
              <w:right w:w="65" w:type="dxa"/>
            </w:tcMar>
          </w:tcPr>
          <w:p>
            <w:pPr>
              <w:spacing w:after="20" w:line="240" w:lineRule="auto"/>
              <w:jc w:val="center"/>
            </w:pPr>
            <w:hyperlink r:id="rId15">
              <w:r>
                <w:t>B4_without_Jianping11_9999.csv</w:t>
              </w:r>
            </w:hyperlink>
          </w:p>
        </w:tc>
        <w:tc>
          <w:tcPr>
            <w:tcW w:type="dxa" w:w="1794"/>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1171241</w:t>
            </w:r>
          </w:p>
        </w:tc>
        <w:tc>
          <w:tcPr>
            <w:tcW w:type="dxa" w:w="4269"/>
            <w:vAlign w:val="center"/>
            <w:tcMar>
              <w:top w:w="65" w:type="dxa"/>
              <w:left w:w="65" w:type="dxa"/>
              <w:bottom w:w="65" w:type="dxa"/>
              <w:right w:w="65" w:type="dxa"/>
            </w:tcMar>
          </w:tcPr>
          <w:p>
            <w:pPr>
              <w:spacing w:after="20" w:line="240" w:lineRule="auto"/>
              <w:jc w:val="center"/>
            </w:pPr>
            <w:r>
              <w:rPr>
                <w:rFonts w:ascii="Liberation Serif" w:hAnsi="Liberation Serif" w:eastAsia="Liberation Serif"/>
                <w:b w:val="0"/>
                <w:i w:val="0"/>
                <w:color w:val="000000"/>
                <w:sz w:val="18"/>
              </w:rPr>
              <w:t>a685bb2e607bf64207f84e8378e3ca72b29856e33d63f71f1ed57008676bbac8</w:t>
            </w:r>
          </w:p>
        </w:tc>
      </w:tr>
    </w:tbl>
    <w:p>
      <w:pPr>
        <w:pStyle w:val="Heading1"/>
      </w:pPr>
      <w:r>
        <w:t>S9e Supplementary figure specifications</w:t>
      </w:r>
    </w:p>
    <w:p>
      <w:pPr>
        <w:keepNext/>
        <w:jc w:val="center"/>
      </w:pPr>
      <w:r>
        <w:drawing>
          <wp:inline xmlns:a="http://schemas.openxmlformats.org/drawingml/2006/main" xmlns:pic="http://schemas.openxmlformats.org/drawingml/2006/picture">
            <wp:extent cx="7920000" cy="4911424"/>
            <wp:docPr id="1" name="Picture 1"/>
            <wp:cNvGraphicFramePr>
              <a:graphicFrameLocks noChangeAspect="1"/>
            </wp:cNvGraphicFramePr>
            <a:graphic>
              <a:graphicData uri="http://schemas.openxmlformats.org/drawingml/2006/picture">
                <pic:pic>
                  <pic:nvPicPr>
                    <pic:cNvPr id="0" name="Figure_S1.png"/>
                    <pic:cNvPicPr/>
                  </pic:nvPicPr>
                  <pic:blipFill>
                    <a:blip r:embed="rId16"/>
                    <a:stretch>
                      <a:fillRect/>
                    </a:stretch>
                  </pic:blipFill>
                  <pic:spPr>
                    <a:xfrm>
                      <a:off x="0" y="0"/>
                      <a:ext cx="7920000" cy="4911424"/>
                    </a:xfrm>
                    <a:prstGeom prst="rect"/>
                  </pic:spPr>
                </pic:pic>
              </a:graphicData>
            </a:graphic>
          </wp:inline>
        </w:drawing>
      </w:r>
    </w:p>
    <w:p>
      <w:pPr>
        <w:keepLines/>
        <w:widowControl/>
      </w:pPr>
      <w:r>
        <w:rPr>
          <w:rFonts w:ascii="Liberation Serif" w:hAnsi="Liberation Serif" w:eastAsia="Liberation Serif"/>
          <w:b w:val="0"/>
          <w:i w:val="0"/>
          <w:color w:val="000000"/>
        </w:rPr>
        <w:t>Figure S1. B0 conditional-reference distributions and paired differences for Full12, N11 and U10. The upper panels show the original 1,999 fixed-benchmark conditional mean-H draws, the observed statistic and two-sided 90% reference intervals; the lower panels show paired D and its 95% interval. H is expressed in percent and D in percentage points. These plots retain the 1,999 main-analysis draws; the six 9,999 precision summaries remain separate in Table S9a.1. Data sources: original B0/L6 records and Section S2.</w:t>
      </w:r>
    </w:p>
    <w:p>
      <w:pPr>
        <w:keepNext/>
        <w:jc w:val="center"/>
      </w:pPr>
      <w:r>
        <w:drawing>
          <wp:inline xmlns:a="http://schemas.openxmlformats.org/drawingml/2006/main" xmlns:pic="http://schemas.openxmlformats.org/drawingml/2006/picture">
            <wp:extent cx="7920000" cy="4032999"/>
            <wp:docPr id="2" name="Picture 2"/>
            <wp:cNvGraphicFramePr>
              <a:graphicFrameLocks noChangeAspect="1"/>
            </wp:cNvGraphicFramePr>
            <a:graphic>
              <a:graphicData uri="http://schemas.openxmlformats.org/drawingml/2006/picture">
                <pic:pic>
                  <pic:nvPicPr>
                    <pic:cNvPr id="0" name="Figure_S2.png"/>
                    <pic:cNvPicPr/>
                  </pic:nvPicPr>
                  <pic:blipFill>
                    <a:blip r:embed="rId17"/>
                    <a:stretch>
                      <a:fillRect/>
                    </a:stretch>
                  </pic:blipFill>
                  <pic:spPr>
                    <a:xfrm>
                      <a:off x="0" y="0"/>
                      <a:ext cx="7920000" cy="4032999"/>
                    </a:xfrm>
                    <a:prstGeom prst="rect"/>
                  </pic:spPr>
                </pic:pic>
              </a:graphicData>
            </a:graphic>
          </wp:inline>
        </w:drawing>
      </w:r>
    </w:p>
    <w:p>
      <w:pPr>
        <w:keepLines/>
        <w:widowControl/>
      </w:pPr>
      <w:r>
        <w:rPr>
          <w:rFonts w:ascii="Liberation Serif" w:hAnsi="Liberation Serif" w:eastAsia="Liberation Serif"/>
          <w:b w:val="0"/>
          <w:i w:val="0"/>
          <w:color w:val="000000"/>
        </w:rPr>
        <w:t>Figure S2. Jianping maize quotations, the median of the other eleven counties and national second-grade yellow-maize quotations. Each series is centered on its own mean across the three January 2018 observations. County connections break at the archive-source boundary and missing scheduled quotations; national connections break at their own unavailable scheduled periods. County and national product specifications and trading stages are retained. Data sources: Section S8c and the archived county/national price panels.</w:t>
      </w:r>
    </w:p>
    <w:sectPr w:rsidR="00FC693F" w:rsidRPr="0006063C" w:rsidSect="00034616">
      <w:footerReference w:type="default" r:id="rId9"/>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71"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1"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1" w:lineRule="auto"/>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1" w:lineRule="auto"/>
      <w:contextualSpacing/>
    </w:pPr>
    <w:rPr>
      <w:rFonts w:asciiTheme="majorHAnsi" w:eastAsiaTheme="majorEastAsia" w:hAnsiTheme="majorHAnsi" w:cstheme="majorBidi" w:ascii="Liberation Serif" w:hAnsi="Liberation Serif"/>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sults/precision/B0_all12_9999.csv" TargetMode="External"/><Relationship Id="rId11" Type="http://schemas.openxmlformats.org/officeDocument/2006/relationships/hyperlink" Target="results/precision/B0_screened6_9999.csv" TargetMode="External"/><Relationship Id="rId12" Type="http://schemas.openxmlformats.org/officeDocument/2006/relationships/hyperlink" Target="results/precision/B0_without_Jianping11_9999.csv" TargetMode="External"/><Relationship Id="rId13" Type="http://schemas.openxmlformats.org/officeDocument/2006/relationships/hyperlink" Target="results/precision/B2_screened6_9999.csv" TargetMode="External"/><Relationship Id="rId14" Type="http://schemas.openxmlformats.org/officeDocument/2006/relationships/hyperlink" Target="results/precision/B2_without_Jianping_Qingyuan10_9999.csv" TargetMode="External"/><Relationship Id="rId15" Type="http://schemas.openxmlformats.org/officeDocument/2006/relationships/hyperlink" Target="results/precision/B4_without_Jianping11_9999.csv" TargetMode="Externa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category/>
</cp:coreProperties>
</file>