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6E27" w14:textId="0F82A2A8" w:rsidR="00483C54" w:rsidRDefault="00727A6D">
      <w:r>
        <w:t>Interpretations of requirements:</w:t>
      </w:r>
    </w:p>
    <w:p w14:paraId="0046C66D" w14:textId="77777777" w:rsidR="00727A6D" w:rsidRDefault="00596D0C" w:rsidP="003E7547">
      <w:pPr>
        <w:pStyle w:val="ListParagraph"/>
        <w:numPr>
          <w:ilvl w:val="0"/>
          <w:numId w:val="2"/>
        </w:numPr>
      </w:pPr>
      <w:r>
        <w:t xml:space="preserve">As specified in the brief, the system has a number of different types of users which log in to the system.  In addition to this, we have implemented logging out </w:t>
      </w:r>
      <w:r w:rsidR="00727A6D">
        <w:t>of the system so a different user can log in without having to exit the system.</w:t>
      </w:r>
    </w:p>
    <w:p w14:paraId="427B5354" w14:textId="77777777" w:rsidR="00727A6D" w:rsidRDefault="00727A6D" w:rsidP="003E7547">
      <w:pPr>
        <w:pStyle w:val="ListParagraph"/>
        <w:numPr>
          <w:ilvl w:val="0"/>
          <w:numId w:val="2"/>
        </w:numPr>
      </w:pPr>
      <w:r>
        <w:t>The system has four different types of user: Admins, Registrars, Teachers and Students.  So, when the brief says that an admin can ‘add and remove user accounts’, we have interpreted this to mean that an admin can add all four different types of users.  This means both admins and registrars can add students.</w:t>
      </w:r>
    </w:p>
    <w:p w14:paraId="7DA323A6" w14:textId="77777777" w:rsidR="00727A6D" w:rsidRDefault="00727A6D" w:rsidP="003E7547">
      <w:pPr>
        <w:pStyle w:val="ListParagraph"/>
        <w:numPr>
          <w:ilvl w:val="0"/>
          <w:numId w:val="2"/>
        </w:numPr>
      </w:pPr>
      <w:r>
        <w:t xml:space="preserve">The grades for retaken examinations are stored in the database out of the full 100 marks and only capped when calculating the mean.  </w:t>
      </w:r>
    </w:p>
    <w:p w14:paraId="6EE96305" w14:textId="77777777" w:rsidR="00727A6D" w:rsidRDefault="00727A6D" w:rsidP="003E7547">
      <w:pPr>
        <w:pStyle w:val="ListParagraph"/>
        <w:numPr>
          <w:ilvl w:val="0"/>
          <w:numId w:val="2"/>
        </w:numPr>
      </w:pPr>
      <w:r>
        <w:t>The beginning of a student email address consists of a concatenation of the initial letter of their forename, their surname and a unique distinguishing integer as stated in the brief.  This concatenation will also be their unique username.</w:t>
      </w:r>
    </w:p>
    <w:p w14:paraId="210F6BD2" w14:textId="77777777" w:rsidR="00727A6D" w:rsidRDefault="00727A6D" w:rsidP="003E7547">
      <w:pPr>
        <w:pStyle w:val="ListParagraph"/>
        <w:numPr>
          <w:ilvl w:val="0"/>
          <w:numId w:val="2"/>
        </w:numPr>
      </w:pPr>
      <w:r>
        <w:t>A 4-year integrated masters degree will be considered undergraduate whereas a 1-year masters programme will be considered postgraduate.</w:t>
      </w:r>
    </w:p>
    <w:p w14:paraId="162880FA" w14:textId="77777777" w:rsidR="00727A6D" w:rsidRDefault="00727A6D" w:rsidP="003E7547">
      <w:pPr>
        <w:pStyle w:val="ListParagraph"/>
        <w:numPr>
          <w:ilvl w:val="0"/>
          <w:numId w:val="2"/>
        </w:numPr>
      </w:pPr>
      <w:r>
        <w:t>If a degree has credits that aren’t taken up by core modules, the registrar will add on optional modules that will be selected from a list depending on the period and level of study.  A student will not be able to choose free modules.</w:t>
      </w:r>
    </w:p>
    <w:p w14:paraId="05031BD3" w14:textId="77777777" w:rsidR="00727A6D" w:rsidRDefault="00727A6D" w:rsidP="003E7547">
      <w:pPr>
        <w:pStyle w:val="ListParagraph"/>
        <w:numPr>
          <w:ilvl w:val="0"/>
          <w:numId w:val="2"/>
        </w:numPr>
      </w:pPr>
      <w:r>
        <w:t>The system supports up to 26 periods of study but we have assumed that a student won’t reach or exceed that number as failing twice means they cannot proceed.</w:t>
      </w:r>
    </w:p>
    <w:p w14:paraId="4FE84449" w14:textId="3BA2E4A8" w:rsidR="00727A6D" w:rsidRDefault="00727A6D" w:rsidP="003E7547">
      <w:pPr>
        <w:pStyle w:val="ListParagraph"/>
        <w:numPr>
          <w:ilvl w:val="0"/>
          <w:numId w:val="2"/>
        </w:numPr>
      </w:pPr>
      <w:r>
        <w:t>Each student has a tutor stored in their information but this isn’t connected to a teacher user account as we considered this outside the scope of the brief.</w:t>
      </w:r>
    </w:p>
    <w:p w14:paraId="732AE150" w14:textId="7D722F2D" w:rsidR="006A4DD5" w:rsidRDefault="003A5DB9" w:rsidP="003E7547">
      <w:pPr>
        <w:pStyle w:val="ListParagraph"/>
        <w:numPr>
          <w:ilvl w:val="0"/>
          <w:numId w:val="2"/>
        </w:numPr>
      </w:pPr>
      <w:r>
        <w:t>The brief states that modules have a default number of credits based on their level, however we have interpreted this as the admin would know the default system so will just input the number of credits.</w:t>
      </w:r>
    </w:p>
    <w:p w14:paraId="2088D333" w14:textId="5B61D296" w:rsidR="00E25A93" w:rsidRDefault="00E25A93" w:rsidP="003E7547">
      <w:pPr>
        <w:pStyle w:val="ListParagraph"/>
        <w:numPr>
          <w:ilvl w:val="0"/>
          <w:numId w:val="2"/>
        </w:numPr>
      </w:pPr>
      <w:r>
        <w:t>Any module added after a student has been added will not affect that student as, for example, if a student is in first year and the admin wants to add a different module for the next first-year students it shouldn’t be added to a current student.  Therefore, all modules for year must be added before the students are.</w:t>
      </w:r>
    </w:p>
    <w:p w14:paraId="7E82C93C" w14:textId="588B64FE" w:rsidR="00E25A93" w:rsidRDefault="00E25A93" w:rsidP="003E7547">
      <w:pPr>
        <w:pStyle w:val="ListParagraph"/>
        <w:numPr>
          <w:ilvl w:val="0"/>
          <w:numId w:val="2"/>
        </w:numPr>
      </w:pPr>
      <w:r>
        <w:t>The system includes both deleting modules and a deleting module links as if a module is deleted (for example removed from the first-year course) it cascades to delete the grades for a student which may be needed to calculate the final grades.  The deleting module links allows the module to no longer be on a certain degree but previous grades to still exist and the module to still exist on other degrees.  If a degree or department is deleted, it would cascade to delete grades too but we haven’t implemented deleting links in these cases as we decided if you were deleting a degree or department you wouldn’t need any further information from them.</w:t>
      </w:r>
    </w:p>
    <w:p w14:paraId="76AE405B" w14:textId="7186A8B0" w:rsidR="006D0E60" w:rsidRDefault="00EB5028" w:rsidP="003E7547">
      <w:pPr>
        <w:pStyle w:val="ListParagraph"/>
        <w:numPr>
          <w:ilvl w:val="0"/>
          <w:numId w:val="2"/>
        </w:numPr>
      </w:pPr>
      <w:r>
        <w:t xml:space="preserve">The brief states that “if they fail a 4-year degree at level 4, then they must graduate with the equivalent bachelor’s degree with credits already obtained.  From this we have interpreted that for </w:t>
      </w:r>
      <w:r>
        <w:t xml:space="preserve">every 4-year integrated </w:t>
      </w:r>
      <w:proofErr w:type="spellStart"/>
      <w:r>
        <w:t>masters</w:t>
      </w:r>
      <w:proofErr w:type="spellEnd"/>
      <w:r>
        <w:t xml:space="preserve"> degree there is a 3-year bachelors equivalent so that if the 4</w:t>
      </w:r>
      <w:r w:rsidRPr="00EB5028">
        <w:rPr>
          <w:vertAlign w:val="superscript"/>
        </w:rPr>
        <w:t>th</w:t>
      </w:r>
      <w:r>
        <w:t xml:space="preserve"> year is failed the 3</w:t>
      </w:r>
      <w:r w:rsidRPr="00EB5028">
        <w:rPr>
          <w:vertAlign w:val="superscript"/>
        </w:rPr>
        <w:t>rd</w:t>
      </w:r>
      <w:r>
        <w:t xml:space="preserve"> year grades are used and they are awarded the bachelor equivalent</w:t>
      </w:r>
      <w:r>
        <w:t>.  We also decided that any credits obtained from level 4 wouldn’t count towards the degree if they failed level 4 even if they have already been obtained.</w:t>
      </w:r>
    </w:p>
    <w:p w14:paraId="2B720655" w14:textId="3D20629D" w:rsidR="00091621" w:rsidRDefault="00091621" w:rsidP="003E7547">
      <w:pPr>
        <w:pStyle w:val="ListParagraph"/>
        <w:numPr>
          <w:ilvl w:val="0"/>
          <w:numId w:val="2"/>
        </w:numPr>
      </w:pPr>
      <w:r>
        <w:t>The grades for modules already passed are transferred to the new period and they retake modules (just once) whose grades are capped.</w:t>
      </w:r>
    </w:p>
    <w:p w14:paraId="5104BEEE" w14:textId="10C739E0" w:rsidR="00091621" w:rsidRDefault="00091621" w:rsidP="00091621">
      <w:pPr>
        <w:pStyle w:val="ListParagraph"/>
        <w:numPr>
          <w:ilvl w:val="0"/>
          <w:numId w:val="2"/>
        </w:numPr>
      </w:pPr>
      <w:r>
        <w:t>1-year MSc courses count as a conceded pass if a module other than 60 credits dissertation is marginally failed and the pa</w:t>
      </w:r>
      <w:r>
        <w:t>ss mark</w:t>
      </w:r>
      <w:r>
        <w:t xml:space="preserve"> </w:t>
      </w:r>
      <w:r>
        <w:t>is 50%.</w:t>
      </w:r>
    </w:p>
    <w:p w14:paraId="7B5EC18C" w14:textId="1D7B7722" w:rsidR="003E7547" w:rsidRDefault="003E7547" w:rsidP="003E7547">
      <w:r>
        <w:lastRenderedPageBreak/>
        <w:t>Security</w:t>
      </w:r>
      <w:r w:rsidR="00727A6D">
        <w:t xml:space="preserve"> features</w:t>
      </w:r>
      <w:r w:rsidR="006A4DD5">
        <w:t>:</w:t>
      </w:r>
    </w:p>
    <w:p w14:paraId="7044A136" w14:textId="092CC9B1" w:rsidR="003E7547" w:rsidRDefault="00727F89" w:rsidP="003E7547">
      <w:pPr>
        <w:pStyle w:val="ListParagraph"/>
        <w:numPr>
          <w:ilvl w:val="0"/>
          <w:numId w:val="1"/>
        </w:numPr>
      </w:pPr>
      <w:r>
        <w:t xml:space="preserve">We have used </w:t>
      </w:r>
      <w:r w:rsidRPr="00727F89">
        <w:t>PBKDF2</w:t>
      </w:r>
      <w:r>
        <w:t xml:space="preserve"> for hashing passwords </w:t>
      </w:r>
      <w:r w:rsidR="00CE0E67">
        <w:t>which aims to reduce the vulnerability of encrypted keys to brute force attacks.  A salt is added to the password which reduces the ability of rainbow tables and means multiple passwords cannot be tested simultaneously.</w:t>
      </w:r>
    </w:p>
    <w:p w14:paraId="2D84407B" w14:textId="11394640" w:rsidR="003E7547" w:rsidRDefault="00E34A4E" w:rsidP="003E7547">
      <w:pPr>
        <w:pStyle w:val="ListParagraph"/>
        <w:numPr>
          <w:ilvl w:val="0"/>
          <w:numId w:val="1"/>
        </w:numPr>
      </w:pPr>
      <w:r>
        <w:t>A minimum password length has been implemented</w:t>
      </w:r>
      <w:r w:rsidR="00CE0E67">
        <w:t xml:space="preserve"> to reduce the effectiveness of a brute force attack as longer passwords have more possible values therefore increasing the time taken for the brute force attack.  To extend the security of the system, the next step would have been to make the password include a mix of cases, digits and symbols</w:t>
      </w:r>
      <w:r w:rsidR="006A4DD5">
        <w:t xml:space="preserve"> but we didn’t implement these.</w:t>
      </w:r>
    </w:p>
    <w:p w14:paraId="3BCDB398" w14:textId="10C7197F" w:rsidR="00071F24" w:rsidRDefault="00727A6D" w:rsidP="003E7547">
      <w:pPr>
        <w:pStyle w:val="ListParagraph"/>
        <w:numPr>
          <w:ilvl w:val="0"/>
          <w:numId w:val="1"/>
        </w:numPr>
      </w:pPr>
      <w:r>
        <w:t xml:space="preserve">A </w:t>
      </w:r>
      <w:r w:rsidR="007B79C0">
        <w:t>password field</w:t>
      </w:r>
      <w:r w:rsidR="00E34A4E">
        <w:t xml:space="preserve"> has been used when a user logs into the system</w:t>
      </w:r>
      <w:r w:rsidR="007B79C0">
        <w:t xml:space="preserve"> which obscures the password</w:t>
      </w:r>
      <w:r w:rsidR="00CE0E67">
        <w:t>, e</w:t>
      </w:r>
      <w:r w:rsidR="00E34A4E">
        <w:t>nsur</w:t>
      </w:r>
      <w:r w:rsidR="00CE0E67">
        <w:t>ing log in details cannot be obtained by watching someone log in.</w:t>
      </w:r>
    </w:p>
    <w:p w14:paraId="3998FDD4" w14:textId="7044EE5B" w:rsidR="006A4DD5" w:rsidRDefault="006A4DD5" w:rsidP="006A4DD5">
      <w:pPr>
        <w:pStyle w:val="ListParagraph"/>
        <w:numPr>
          <w:ilvl w:val="0"/>
          <w:numId w:val="1"/>
        </w:numPr>
      </w:pPr>
      <w: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w:t>
      </w:r>
      <w:r w:rsidR="004B45E7">
        <w:t xml:space="preserve">try, </w:t>
      </w:r>
      <w:r>
        <w:t>catch</w:t>
      </w:r>
      <w:r w:rsidR="004B45E7">
        <w:t xml:space="preserve"> statement so the database wouldn’t break.</w:t>
      </w:r>
      <w:r>
        <w:t xml:space="preserve"> </w:t>
      </w:r>
    </w:p>
    <w:p w14:paraId="6E844B33" w14:textId="2D69E9FD" w:rsidR="002E5836" w:rsidRDefault="002E5836" w:rsidP="002E5836">
      <w:pPr>
        <w:pStyle w:val="ListParagraph"/>
        <w:numPr>
          <w:ilvl w:val="0"/>
          <w:numId w:val="1"/>
        </w:numPr>
      </w:pPr>
      <w: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14:paraId="1A2E2849" w14:textId="344F598A" w:rsidR="002E5836" w:rsidRDefault="00FB5AF7" w:rsidP="004B45E7">
      <w:pPr>
        <w:pStyle w:val="ListParagraph"/>
        <w:numPr>
          <w:ilvl w:val="0"/>
          <w:numId w:val="1"/>
        </w:numPr>
      </w:pPr>
      <w:r>
        <w:t>We have used prepared statements to prevent SQL injections as this allows the code to distinguish between the code and the input regardless of the data inputted</w:t>
      </w:r>
      <w:r w:rsidR="006A4DD5">
        <w:t xml:space="preserve"> (so the user </w:t>
      </w:r>
      <w:bookmarkStart w:id="0" w:name="_GoBack"/>
      <w:bookmarkEnd w:id="0"/>
      <w:r w:rsidR="006A4DD5">
        <w:t>can’t change the intent of a query)</w:t>
      </w:r>
      <w:r w:rsidR="004B45E7">
        <w:t>.</w:t>
      </w:r>
    </w:p>
    <w:sectPr w:rsidR="002E5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7B2E"/>
    <w:multiLevelType w:val="hybridMultilevel"/>
    <w:tmpl w:val="F67CAF6A"/>
    <w:lvl w:ilvl="0" w:tplc="E24E8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E2B01"/>
    <w:multiLevelType w:val="hybridMultilevel"/>
    <w:tmpl w:val="29C034FE"/>
    <w:lvl w:ilvl="0" w:tplc="46FC8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47"/>
    <w:rsid w:val="00071F24"/>
    <w:rsid w:val="00091621"/>
    <w:rsid w:val="002A5D7B"/>
    <w:rsid w:val="002B0C57"/>
    <w:rsid w:val="002E5836"/>
    <w:rsid w:val="003A5DB9"/>
    <w:rsid w:val="003E7547"/>
    <w:rsid w:val="00483C54"/>
    <w:rsid w:val="004B45E7"/>
    <w:rsid w:val="00550151"/>
    <w:rsid w:val="00596D0C"/>
    <w:rsid w:val="0065154A"/>
    <w:rsid w:val="006A4DD5"/>
    <w:rsid w:val="006D0E60"/>
    <w:rsid w:val="00727A6D"/>
    <w:rsid w:val="00727F89"/>
    <w:rsid w:val="007B79C0"/>
    <w:rsid w:val="008B53FF"/>
    <w:rsid w:val="00A83B0F"/>
    <w:rsid w:val="00CE0E67"/>
    <w:rsid w:val="00D00BDF"/>
    <w:rsid w:val="00D57A17"/>
    <w:rsid w:val="00E25A93"/>
    <w:rsid w:val="00E34A4E"/>
    <w:rsid w:val="00EB5028"/>
    <w:rsid w:val="00FB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695"/>
  <w15:chartTrackingRefBased/>
  <w15:docId w15:val="{3D31BBD4-54E4-492C-84AB-E429DB2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5585</TotalTime>
  <Pages>2</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Austen</dc:creator>
  <cp:keywords/>
  <dc:description/>
  <cp:lastModifiedBy>Madeleine Austen</cp:lastModifiedBy>
  <cp:revision>5</cp:revision>
  <dcterms:created xsi:type="dcterms:W3CDTF">2018-11-28T21:48:00Z</dcterms:created>
  <dcterms:modified xsi:type="dcterms:W3CDTF">2018-12-03T11:51:00Z</dcterms:modified>
</cp:coreProperties>
</file>