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B0FFA" w14:textId="7F2803CD" w:rsidR="00305C52" w:rsidRPr="00A47347" w:rsidRDefault="00A47347" w:rsidP="000F1BBE">
      <w:pPr>
        <w:jc w:val="center"/>
        <w:rPr>
          <w:b/>
          <w:bCs/>
          <w:color w:val="CC0099"/>
          <w:sz w:val="56"/>
          <w:szCs w:val="56"/>
          <w:lang w:val="en-US"/>
        </w:rPr>
      </w:pPr>
      <w:r w:rsidRPr="00A47347">
        <w:rPr>
          <w:b/>
          <w:bCs/>
          <w:color w:val="CC0099"/>
          <w:sz w:val="56"/>
          <w:szCs w:val="56"/>
          <w:lang w:val="en-US"/>
        </w:rPr>
        <w:t>Usage guide</w:t>
      </w:r>
      <w:r w:rsidR="000F1BBE" w:rsidRPr="00A47347">
        <w:rPr>
          <w:b/>
          <w:bCs/>
          <w:color w:val="CC0099"/>
          <w:sz w:val="56"/>
          <w:szCs w:val="56"/>
          <w:lang w:val="en-US"/>
        </w:rPr>
        <w:t xml:space="preserve"> </w:t>
      </w:r>
      <w:r w:rsidRPr="00A47347">
        <w:rPr>
          <w:b/>
          <w:bCs/>
          <w:color w:val="CC0099"/>
          <w:sz w:val="56"/>
          <w:szCs w:val="56"/>
          <w:lang w:val="en-US"/>
        </w:rPr>
        <w:t xml:space="preserve">for </w:t>
      </w:r>
      <w:r w:rsidR="000F1BBE" w:rsidRPr="00A47347">
        <w:rPr>
          <w:b/>
          <w:bCs/>
          <w:color w:val="CC0099"/>
          <w:sz w:val="56"/>
          <w:szCs w:val="56"/>
          <w:lang w:val="en-US"/>
        </w:rPr>
        <w:t>EasySave</w:t>
      </w:r>
    </w:p>
    <w:p w14:paraId="6C7B0789" w14:textId="77777777" w:rsidR="000F1BBE" w:rsidRPr="00A47347" w:rsidRDefault="000F1BBE" w:rsidP="00066F66">
      <w:pPr>
        <w:jc w:val="both"/>
        <w:rPr>
          <w:szCs w:val="26"/>
          <w:lang w:val="en-US"/>
        </w:rPr>
      </w:pPr>
    </w:p>
    <w:p w14:paraId="7F74A631" w14:textId="4906C483" w:rsidR="00066F66" w:rsidRPr="00A47347" w:rsidRDefault="00A47347" w:rsidP="00066F66">
      <w:pPr>
        <w:jc w:val="both"/>
        <w:rPr>
          <w:szCs w:val="26"/>
          <w:lang w:val="en-US"/>
        </w:rPr>
      </w:pPr>
      <w:r w:rsidRPr="00A47347">
        <w:rPr>
          <w:szCs w:val="26"/>
          <w:lang w:val="en-US"/>
        </w:rPr>
        <w:t>When the application is launched, you are on the main menu</w:t>
      </w:r>
      <w:r w:rsidR="00066F66" w:rsidRPr="00A47347">
        <w:rPr>
          <w:szCs w:val="26"/>
          <w:lang w:val="en-US"/>
        </w:rPr>
        <w:t xml:space="preserve">. </w:t>
      </w:r>
      <w:r w:rsidRPr="00A47347">
        <w:rPr>
          <w:szCs w:val="26"/>
          <w:lang w:val="en-US"/>
        </w:rPr>
        <w:t xml:space="preserve">Different </w:t>
      </w:r>
      <w:r>
        <w:rPr>
          <w:szCs w:val="26"/>
          <w:lang w:val="en-US"/>
        </w:rPr>
        <w:t>functions</w:t>
      </w:r>
      <w:r w:rsidRPr="00A47347">
        <w:rPr>
          <w:szCs w:val="26"/>
          <w:lang w:val="en-US"/>
        </w:rPr>
        <w:t xml:space="preserve"> are available</w:t>
      </w:r>
      <w:r w:rsidR="00066F66" w:rsidRPr="00A47347">
        <w:rPr>
          <w:szCs w:val="26"/>
          <w:lang w:val="en-US"/>
        </w:rPr>
        <w:t xml:space="preserve">. </w:t>
      </w:r>
      <w:r w:rsidRPr="00A47347">
        <w:rPr>
          <w:szCs w:val="26"/>
          <w:lang w:val="en-US"/>
        </w:rPr>
        <w:t>To use them, click on the corresponding button</w:t>
      </w:r>
      <w:r w:rsidR="00575F90" w:rsidRPr="00A47347">
        <w:rPr>
          <w:szCs w:val="26"/>
          <w:lang w:val="en-US"/>
        </w:rPr>
        <w:t>.</w:t>
      </w:r>
    </w:p>
    <w:p w14:paraId="19662C42" w14:textId="77777777" w:rsidR="00066F66" w:rsidRPr="00A47347" w:rsidRDefault="00066F66" w:rsidP="00066F66">
      <w:pPr>
        <w:jc w:val="both"/>
        <w:rPr>
          <w:sz w:val="26"/>
          <w:szCs w:val="26"/>
          <w:lang w:val="en-US"/>
        </w:rPr>
      </w:pPr>
    </w:p>
    <w:p w14:paraId="283F4273" w14:textId="76999B59" w:rsidR="000F1BBE" w:rsidRPr="00FB3F09" w:rsidRDefault="00A47347" w:rsidP="00390AF8">
      <w:pPr>
        <w:jc w:val="both"/>
        <w:rPr>
          <w:b/>
          <w:bCs/>
          <w:color w:val="000099"/>
          <w:szCs w:val="26"/>
          <w:u w:val="single"/>
          <w:lang w:val="en-US"/>
        </w:rPr>
      </w:pPr>
      <w:r w:rsidRPr="00FB3F09">
        <w:rPr>
          <w:b/>
          <w:bCs/>
          <w:color w:val="000099"/>
          <w:szCs w:val="26"/>
          <w:u w:val="single"/>
          <w:lang w:val="en-US"/>
        </w:rPr>
        <w:t>Function</w:t>
      </w:r>
      <w:r w:rsidR="00066F66" w:rsidRPr="00FB3F09">
        <w:rPr>
          <w:b/>
          <w:bCs/>
          <w:color w:val="000099"/>
          <w:szCs w:val="26"/>
          <w:u w:val="single"/>
          <w:lang w:val="en-US"/>
        </w:rPr>
        <w:t xml:space="preserve"> </w:t>
      </w:r>
      <w:proofErr w:type="gramStart"/>
      <w:r w:rsidR="00066F66" w:rsidRPr="00FB3F09">
        <w:rPr>
          <w:b/>
          <w:bCs/>
          <w:color w:val="000099"/>
          <w:szCs w:val="26"/>
          <w:u w:val="single"/>
          <w:lang w:val="en-US"/>
        </w:rPr>
        <w:t>1, «</w:t>
      </w:r>
      <w:proofErr w:type="gramEnd"/>
      <w:r w:rsidR="00066F66" w:rsidRPr="00FB3F09">
        <w:rPr>
          <w:b/>
          <w:bCs/>
          <w:color w:val="000099"/>
          <w:szCs w:val="26"/>
          <w:u w:val="single"/>
          <w:lang w:val="en-US"/>
        </w:rPr>
        <w:t> </w:t>
      </w:r>
      <w:r w:rsidRPr="00FB3F09">
        <w:rPr>
          <w:b/>
          <w:bCs/>
          <w:color w:val="000099"/>
          <w:szCs w:val="26"/>
          <w:u w:val="single"/>
          <w:lang w:val="en-US"/>
        </w:rPr>
        <w:t>Choose the language</w:t>
      </w:r>
      <w:r w:rsidR="00066F66" w:rsidRPr="00FB3F09">
        <w:rPr>
          <w:b/>
          <w:bCs/>
          <w:color w:val="000099"/>
          <w:szCs w:val="26"/>
          <w:u w:val="single"/>
          <w:lang w:val="en-US"/>
        </w:rPr>
        <w:t> »</w:t>
      </w:r>
    </w:p>
    <w:p w14:paraId="722B7D29" w14:textId="67F8F67B" w:rsidR="00066F66" w:rsidRPr="00FB3F09" w:rsidRDefault="00FB3F09" w:rsidP="00390AF8">
      <w:pPr>
        <w:jc w:val="both"/>
        <w:rPr>
          <w:szCs w:val="26"/>
          <w:lang w:val="en-US"/>
        </w:rPr>
      </w:pPr>
      <w:r w:rsidRPr="00FB3F09">
        <w:rPr>
          <w:szCs w:val="26"/>
          <w:lang w:val="en-US"/>
        </w:rPr>
        <w:t>You can change the language of the application</w:t>
      </w:r>
      <w:r w:rsidR="00066F66" w:rsidRPr="00FB3F09">
        <w:rPr>
          <w:szCs w:val="26"/>
          <w:lang w:val="en-US"/>
        </w:rPr>
        <w:t xml:space="preserve"> </w:t>
      </w:r>
      <w:r w:rsidRPr="00FB3F09">
        <w:rPr>
          <w:szCs w:val="26"/>
          <w:lang w:val="en-US"/>
        </w:rPr>
        <w:t xml:space="preserve">by selecting the </w:t>
      </w:r>
      <w:r>
        <w:rPr>
          <w:szCs w:val="26"/>
          <w:lang w:val="en-US"/>
        </w:rPr>
        <w:t>corresponding flag</w:t>
      </w:r>
      <w:r w:rsidR="00575F90" w:rsidRPr="00FB3F09">
        <w:rPr>
          <w:szCs w:val="26"/>
          <w:lang w:val="en-US"/>
        </w:rPr>
        <w:t>.</w:t>
      </w:r>
    </w:p>
    <w:p w14:paraId="500C8ADE" w14:textId="77777777" w:rsidR="00066F66" w:rsidRPr="00FB3F09" w:rsidRDefault="00066F66" w:rsidP="00390AF8">
      <w:pPr>
        <w:jc w:val="both"/>
        <w:rPr>
          <w:szCs w:val="26"/>
          <w:lang w:val="en-US"/>
        </w:rPr>
      </w:pPr>
    </w:p>
    <w:p w14:paraId="67EEABF9" w14:textId="2D92D95E" w:rsidR="00066F66" w:rsidRPr="00A47347" w:rsidRDefault="00A47347" w:rsidP="00390AF8">
      <w:pPr>
        <w:jc w:val="both"/>
        <w:rPr>
          <w:b/>
          <w:bCs/>
          <w:color w:val="000099"/>
          <w:szCs w:val="26"/>
          <w:u w:val="single"/>
          <w:lang w:val="en-US"/>
        </w:rPr>
      </w:pPr>
      <w:r w:rsidRPr="00A47347">
        <w:rPr>
          <w:b/>
          <w:bCs/>
          <w:color w:val="000099"/>
          <w:szCs w:val="26"/>
          <w:u w:val="single"/>
          <w:lang w:val="en-US"/>
        </w:rPr>
        <w:t xml:space="preserve">Function </w:t>
      </w:r>
      <w:proofErr w:type="gramStart"/>
      <w:r w:rsidR="00066F66" w:rsidRPr="00A47347">
        <w:rPr>
          <w:b/>
          <w:bCs/>
          <w:color w:val="000099"/>
          <w:szCs w:val="26"/>
          <w:u w:val="single"/>
          <w:lang w:val="en-US"/>
        </w:rPr>
        <w:t>2, «</w:t>
      </w:r>
      <w:proofErr w:type="gramEnd"/>
      <w:r w:rsidR="00066F66" w:rsidRPr="00A47347">
        <w:rPr>
          <w:b/>
          <w:bCs/>
          <w:color w:val="000099"/>
          <w:szCs w:val="26"/>
          <w:u w:val="single"/>
          <w:lang w:val="en-US"/>
        </w:rPr>
        <w:t> </w:t>
      </w:r>
      <w:r w:rsidRPr="00A47347">
        <w:rPr>
          <w:b/>
          <w:bCs/>
          <w:color w:val="000099"/>
          <w:szCs w:val="26"/>
          <w:u w:val="single"/>
          <w:lang w:val="en-US"/>
        </w:rPr>
        <w:t>Execute the backup(</w:t>
      </w:r>
      <w:proofErr w:type="gramStart"/>
      <w:r w:rsidRPr="00A47347">
        <w:rPr>
          <w:b/>
          <w:bCs/>
          <w:color w:val="000099"/>
          <w:szCs w:val="26"/>
          <w:u w:val="single"/>
          <w:lang w:val="en-US"/>
        </w:rPr>
        <w:t>s)</w:t>
      </w:r>
      <w:r w:rsidR="00D72E08" w:rsidRPr="00A47347">
        <w:rPr>
          <w:b/>
          <w:bCs/>
          <w:color w:val="000099"/>
          <w:szCs w:val="26"/>
          <w:u w:val="single"/>
          <w:lang w:val="en-US"/>
        </w:rPr>
        <w:t> »</w:t>
      </w:r>
      <w:proofErr w:type="gramEnd"/>
    </w:p>
    <w:p w14:paraId="5CF284C2" w14:textId="2B0DE35A" w:rsidR="003B4F29" w:rsidRPr="00C10EBA" w:rsidRDefault="00FB3F09" w:rsidP="00390AF8">
      <w:pPr>
        <w:jc w:val="both"/>
        <w:rPr>
          <w:szCs w:val="26"/>
          <w:lang w:val="en-US"/>
        </w:rPr>
      </w:pPr>
      <w:r w:rsidRPr="00FB3F09">
        <w:rPr>
          <w:szCs w:val="26"/>
          <w:lang w:val="en-US"/>
        </w:rPr>
        <w:t>Launch a previously defined backup</w:t>
      </w:r>
      <w:r w:rsidR="003B4F29" w:rsidRPr="00FB3F09">
        <w:rPr>
          <w:szCs w:val="26"/>
          <w:lang w:val="en-US"/>
        </w:rPr>
        <w:t xml:space="preserve"> (</w:t>
      </w:r>
      <w:r w:rsidRPr="00FB3F09">
        <w:rPr>
          <w:szCs w:val="26"/>
          <w:lang w:val="en-US"/>
        </w:rPr>
        <w:t xml:space="preserve">by </w:t>
      </w:r>
      <w:proofErr w:type="gramStart"/>
      <w:r w:rsidRPr="00FB3F09">
        <w:rPr>
          <w:szCs w:val="26"/>
          <w:lang w:val="en-US"/>
        </w:rPr>
        <w:t>the function</w:t>
      </w:r>
      <w:proofErr w:type="gramEnd"/>
      <w:r w:rsidRPr="00FB3F09">
        <w:rPr>
          <w:szCs w:val="26"/>
          <w:lang w:val="en-US"/>
        </w:rPr>
        <w:t xml:space="preserve"> 3</w:t>
      </w:r>
      <w:r w:rsidR="003B4F29" w:rsidRPr="00FB3F09">
        <w:rPr>
          <w:szCs w:val="26"/>
          <w:lang w:val="en-US"/>
        </w:rPr>
        <w:t>)</w:t>
      </w:r>
      <w:r w:rsidR="00D72E08" w:rsidRPr="00FB3F09">
        <w:rPr>
          <w:szCs w:val="26"/>
          <w:lang w:val="en-US"/>
        </w:rPr>
        <w:t xml:space="preserve">, </w:t>
      </w:r>
      <w:r w:rsidR="00364655" w:rsidRPr="00FB3F09">
        <w:rPr>
          <w:szCs w:val="26"/>
          <w:lang w:val="en-US"/>
        </w:rPr>
        <w:t>which</w:t>
      </w:r>
      <w:r w:rsidRPr="00FB3F09">
        <w:rPr>
          <w:szCs w:val="26"/>
          <w:lang w:val="en-US"/>
        </w:rPr>
        <w:t xml:space="preserve"> will copy</w:t>
      </w:r>
      <w:r>
        <w:rPr>
          <w:szCs w:val="26"/>
          <w:lang w:val="en-US"/>
        </w:rPr>
        <w:t xml:space="preserve"> all the files from the source directory to the target one. </w:t>
      </w:r>
      <w:r w:rsidRPr="00C10EBA">
        <w:rPr>
          <w:szCs w:val="26"/>
          <w:lang w:val="en-US"/>
        </w:rPr>
        <w:t xml:space="preserve">You can pause/resume/stop this </w:t>
      </w:r>
      <w:r w:rsidR="00364655" w:rsidRPr="00C10EBA">
        <w:rPr>
          <w:szCs w:val="26"/>
          <w:lang w:val="en-US"/>
        </w:rPr>
        <w:t>execution</w:t>
      </w:r>
      <w:r w:rsidRPr="00C10EBA">
        <w:rPr>
          <w:szCs w:val="26"/>
          <w:lang w:val="en-US"/>
        </w:rPr>
        <w:t xml:space="preserve"> with the </w:t>
      </w:r>
      <w:r w:rsidR="00C10EBA" w:rsidRPr="00C10EBA">
        <w:rPr>
          <w:szCs w:val="26"/>
          <w:lang w:val="en-US"/>
        </w:rPr>
        <w:t xml:space="preserve">corresponding </w:t>
      </w:r>
      <w:r w:rsidR="00C10EBA">
        <w:rPr>
          <w:szCs w:val="26"/>
          <w:lang w:val="en-US"/>
        </w:rPr>
        <w:t>“pause”, “start” and “stop” buttons.</w:t>
      </w:r>
      <w:r w:rsidR="00D72E08" w:rsidRPr="00C10EBA">
        <w:rPr>
          <w:szCs w:val="26"/>
          <w:lang w:val="en-US"/>
        </w:rPr>
        <w:t xml:space="preserve"> </w:t>
      </w:r>
    </w:p>
    <w:p w14:paraId="55E00F18" w14:textId="410313D0" w:rsidR="00D72E08" w:rsidRPr="00C10EBA" w:rsidRDefault="00C10EBA" w:rsidP="00390AF8">
      <w:pPr>
        <w:jc w:val="both"/>
        <w:rPr>
          <w:szCs w:val="28"/>
          <w:lang w:val="en-US"/>
        </w:rPr>
      </w:pPr>
      <w:r w:rsidRPr="00C10EBA">
        <w:rPr>
          <w:szCs w:val="28"/>
          <w:lang w:val="en-US"/>
        </w:rPr>
        <w:t xml:space="preserve">Enter the name of the backup you want to execute, </w:t>
      </w:r>
      <w:proofErr w:type="gramStart"/>
      <w:r w:rsidRPr="00C10EBA">
        <w:rPr>
          <w:szCs w:val="28"/>
          <w:lang w:val="en-US"/>
        </w:rPr>
        <w:t>or « * »</w:t>
      </w:r>
      <w:proofErr w:type="gramEnd"/>
      <w:r w:rsidRPr="00C10EBA">
        <w:rPr>
          <w:szCs w:val="28"/>
          <w:lang w:val="en-US"/>
        </w:rPr>
        <w:t xml:space="preserve"> to execute all </w:t>
      </w:r>
      <w:r>
        <w:rPr>
          <w:szCs w:val="28"/>
          <w:lang w:val="en-US"/>
        </w:rPr>
        <w:t>of them.</w:t>
      </w:r>
    </w:p>
    <w:p w14:paraId="5670E0C3" w14:textId="77777777" w:rsidR="00D72E08" w:rsidRPr="00C10EBA" w:rsidRDefault="00D72E08" w:rsidP="00390AF8">
      <w:pPr>
        <w:jc w:val="both"/>
        <w:rPr>
          <w:szCs w:val="26"/>
          <w:lang w:val="en-US"/>
        </w:rPr>
      </w:pPr>
    </w:p>
    <w:p w14:paraId="1056FE21" w14:textId="0A816BE8" w:rsidR="00D72E08" w:rsidRPr="00BA21F4" w:rsidRDefault="00A47347" w:rsidP="00390AF8">
      <w:pPr>
        <w:jc w:val="both"/>
        <w:rPr>
          <w:b/>
          <w:bCs/>
          <w:color w:val="000099"/>
          <w:szCs w:val="26"/>
          <w:u w:val="single"/>
        </w:rPr>
      </w:pPr>
      <w:proofErr w:type="spellStart"/>
      <w:r>
        <w:rPr>
          <w:b/>
          <w:bCs/>
          <w:color w:val="000099"/>
          <w:szCs w:val="26"/>
          <w:u w:val="single"/>
        </w:rPr>
        <w:t>Function</w:t>
      </w:r>
      <w:proofErr w:type="spellEnd"/>
      <w:r w:rsidRPr="00BA21F4">
        <w:rPr>
          <w:b/>
          <w:bCs/>
          <w:color w:val="000099"/>
          <w:szCs w:val="26"/>
          <w:u w:val="single"/>
        </w:rPr>
        <w:t xml:space="preserve"> </w:t>
      </w:r>
      <w:r w:rsidR="00D72E08" w:rsidRPr="00BA21F4">
        <w:rPr>
          <w:b/>
          <w:bCs/>
          <w:color w:val="000099"/>
          <w:szCs w:val="26"/>
          <w:u w:val="single"/>
        </w:rPr>
        <w:t>3, « </w:t>
      </w:r>
      <w:proofErr w:type="spellStart"/>
      <w:r>
        <w:rPr>
          <w:b/>
          <w:bCs/>
          <w:color w:val="000099"/>
          <w:szCs w:val="26"/>
          <w:u w:val="single"/>
        </w:rPr>
        <w:t>Create</w:t>
      </w:r>
      <w:proofErr w:type="spellEnd"/>
      <w:r>
        <w:rPr>
          <w:b/>
          <w:bCs/>
          <w:color w:val="000099"/>
          <w:szCs w:val="26"/>
          <w:u w:val="single"/>
        </w:rPr>
        <w:t xml:space="preserve"> a backup</w:t>
      </w:r>
      <w:r w:rsidR="00D72E08" w:rsidRPr="00BA21F4">
        <w:rPr>
          <w:b/>
          <w:bCs/>
          <w:color w:val="000099"/>
          <w:szCs w:val="26"/>
          <w:u w:val="single"/>
        </w:rPr>
        <w:t> »</w:t>
      </w:r>
    </w:p>
    <w:p w14:paraId="188F11D1" w14:textId="42C25FCD" w:rsidR="00D3049E" w:rsidRPr="00364655" w:rsidRDefault="00364655" w:rsidP="00390AF8">
      <w:pPr>
        <w:jc w:val="both"/>
        <w:rPr>
          <w:szCs w:val="26"/>
          <w:lang w:val="en-US"/>
        </w:rPr>
      </w:pPr>
      <w:r w:rsidRPr="00364655">
        <w:rPr>
          <w:szCs w:val="26"/>
          <w:lang w:val="en-US"/>
        </w:rPr>
        <w:t>Use this function to plan a backup.</w:t>
      </w:r>
      <w:r w:rsidR="00D72E08" w:rsidRPr="00364655">
        <w:rPr>
          <w:szCs w:val="26"/>
          <w:lang w:val="en-US"/>
        </w:rPr>
        <w:t xml:space="preserve"> </w:t>
      </w:r>
    </w:p>
    <w:p w14:paraId="19888D4B" w14:textId="566584F3" w:rsidR="00D3049E" w:rsidRDefault="00364655" w:rsidP="00390AF8">
      <w:pPr>
        <w:jc w:val="both"/>
        <w:rPr>
          <w:szCs w:val="26"/>
        </w:rPr>
      </w:pPr>
      <w:r w:rsidRPr="00364655">
        <w:rPr>
          <w:szCs w:val="26"/>
          <w:lang w:val="en-US"/>
        </w:rPr>
        <w:t>Enter the backup name, select the location of the source folder (the one that will be</w:t>
      </w:r>
      <w:r>
        <w:rPr>
          <w:szCs w:val="26"/>
          <w:lang w:val="en-US"/>
        </w:rPr>
        <w:t xml:space="preserve"> copied) with the tool, then select the location of the target folder (the one that will receive the backup) with the tool.</w:t>
      </w:r>
    </w:p>
    <w:p w14:paraId="6FA64B0B" w14:textId="32091ABC" w:rsidR="00455AF7" w:rsidRDefault="00D948DC" w:rsidP="00390AF8">
      <w:pPr>
        <w:jc w:val="both"/>
        <w:rPr>
          <w:szCs w:val="26"/>
        </w:rPr>
      </w:pPr>
      <w:proofErr w:type="spellStart"/>
      <w:r>
        <w:rPr>
          <w:szCs w:val="26"/>
        </w:rPr>
        <w:t>Finally</w:t>
      </w:r>
      <w:proofErr w:type="spellEnd"/>
      <w:r>
        <w:rPr>
          <w:szCs w:val="26"/>
        </w:rPr>
        <w:t xml:space="preserve">, select the log type </w:t>
      </w:r>
      <w:proofErr w:type="spellStart"/>
      <w:r>
        <w:rPr>
          <w:szCs w:val="26"/>
        </w:rPr>
        <w:t>that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will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be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used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Json</w:t>
      </w:r>
      <w:proofErr w:type="spellEnd"/>
      <w:r>
        <w:rPr>
          <w:szCs w:val="26"/>
        </w:rPr>
        <w:t xml:space="preserve"> or XML) and </w:t>
      </w:r>
      <w:proofErr w:type="spellStart"/>
      <w:r>
        <w:rPr>
          <w:szCs w:val="26"/>
        </w:rPr>
        <w:t>validate</w:t>
      </w:r>
      <w:proofErr w:type="spellEnd"/>
      <w:r>
        <w:rPr>
          <w:szCs w:val="26"/>
        </w:rPr>
        <w:t>.</w:t>
      </w:r>
    </w:p>
    <w:p w14:paraId="14FE3113" w14:textId="5BEE8E0A" w:rsidR="00B6343B" w:rsidRDefault="003C7384" w:rsidP="00390AF8">
      <w:pPr>
        <w:jc w:val="both"/>
        <w:rPr>
          <w:szCs w:val="26"/>
        </w:rPr>
      </w:pPr>
      <w:r>
        <w:rPr>
          <w:szCs w:val="26"/>
        </w:rPr>
        <w:t xml:space="preserve"> </w:t>
      </w:r>
    </w:p>
    <w:p w14:paraId="7680CAEB" w14:textId="2AA50002" w:rsidR="00B6343B" w:rsidRPr="00A47347" w:rsidRDefault="00A47347" w:rsidP="00390AF8">
      <w:pPr>
        <w:jc w:val="both"/>
        <w:rPr>
          <w:b/>
          <w:bCs/>
          <w:color w:val="000099"/>
          <w:szCs w:val="26"/>
          <w:u w:val="single"/>
          <w:lang w:val="en-US"/>
        </w:rPr>
      </w:pPr>
      <w:r w:rsidRPr="00A47347">
        <w:rPr>
          <w:b/>
          <w:bCs/>
          <w:color w:val="000099"/>
          <w:szCs w:val="26"/>
          <w:u w:val="single"/>
          <w:lang w:val="en-US"/>
        </w:rPr>
        <w:t xml:space="preserve">Function </w:t>
      </w:r>
      <w:proofErr w:type="gramStart"/>
      <w:r w:rsidR="00B6343B" w:rsidRPr="00A47347">
        <w:rPr>
          <w:b/>
          <w:bCs/>
          <w:color w:val="000099"/>
          <w:szCs w:val="26"/>
          <w:u w:val="single"/>
          <w:lang w:val="en-US"/>
        </w:rPr>
        <w:t>4, «</w:t>
      </w:r>
      <w:proofErr w:type="gramEnd"/>
      <w:r w:rsidR="00B6343B" w:rsidRPr="00A47347">
        <w:rPr>
          <w:b/>
          <w:bCs/>
          <w:color w:val="000099"/>
          <w:szCs w:val="26"/>
          <w:u w:val="single"/>
          <w:lang w:val="en-US"/>
        </w:rPr>
        <w:t> </w:t>
      </w:r>
      <w:r w:rsidRPr="00A47347">
        <w:rPr>
          <w:b/>
          <w:bCs/>
          <w:color w:val="000099"/>
          <w:szCs w:val="26"/>
          <w:u w:val="single"/>
          <w:lang w:val="en-US"/>
        </w:rPr>
        <w:t>See the current backup(</w:t>
      </w:r>
      <w:proofErr w:type="gramStart"/>
      <w:r w:rsidRPr="00A47347">
        <w:rPr>
          <w:b/>
          <w:bCs/>
          <w:color w:val="000099"/>
          <w:szCs w:val="26"/>
          <w:u w:val="single"/>
          <w:lang w:val="en-US"/>
        </w:rPr>
        <w:t>s)</w:t>
      </w:r>
      <w:r w:rsidR="00B6343B" w:rsidRPr="00A47347">
        <w:rPr>
          <w:b/>
          <w:bCs/>
          <w:color w:val="000099"/>
          <w:szCs w:val="26"/>
          <w:u w:val="single"/>
          <w:lang w:val="en-US"/>
        </w:rPr>
        <w:t> »</w:t>
      </w:r>
      <w:proofErr w:type="gramEnd"/>
    </w:p>
    <w:p w14:paraId="3DEB2D3F" w14:textId="65005FEB" w:rsidR="00B6343B" w:rsidRPr="00AF449C" w:rsidRDefault="00AF449C" w:rsidP="00390AF8">
      <w:pPr>
        <w:jc w:val="both"/>
        <w:rPr>
          <w:szCs w:val="26"/>
          <w:lang w:val="en-US"/>
        </w:rPr>
      </w:pPr>
      <w:r w:rsidRPr="00AF449C">
        <w:rPr>
          <w:szCs w:val="26"/>
          <w:lang w:val="en-US"/>
        </w:rPr>
        <w:t>List all existing backup(s) with some details on their cu</w:t>
      </w:r>
      <w:r>
        <w:rPr>
          <w:szCs w:val="26"/>
          <w:lang w:val="en-US"/>
        </w:rPr>
        <w:t>rrent state.</w:t>
      </w:r>
    </w:p>
    <w:p w14:paraId="54AC5BA2" w14:textId="77777777" w:rsidR="00B6343B" w:rsidRPr="00AF449C" w:rsidRDefault="00B6343B" w:rsidP="00390AF8">
      <w:pPr>
        <w:jc w:val="both"/>
        <w:rPr>
          <w:szCs w:val="26"/>
          <w:lang w:val="en-US"/>
        </w:rPr>
      </w:pPr>
    </w:p>
    <w:p w14:paraId="3B49CE68" w14:textId="2CF832EC" w:rsidR="00B6343B" w:rsidRPr="00AF449C" w:rsidRDefault="00A47347" w:rsidP="00390AF8">
      <w:pPr>
        <w:jc w:val="both"/>
        <w:rPr>
          <w:b/>
          <w:bCs/>
          <w:color w:val="000099"/>
          <w:szCs w:val="26"/>
          <w:u w:val="single"/>
          <w:lang w:val="en-US"/>
        </w:rPr>
      </w:pPr>
      <w:r w:rsidRPr="00AF449C">
        <w:rPr>
          <w:b/>
          <w:bCs/>
          <w:color w:val="000099"/>
          <w:szCs w:val="26"/>
          <w:u w:val="single"/>
          <w:lang w:val="en-US"/>
        </w:rPr>
        <w:t xml:space="preserve">Function </w:t>
      </w:r>
      <w:proofErr w:type="gramStart"/>
      <w:r w:rsidR="00B6343B" w:rsidRPr="00AF449C">
        <w:rPr>
          <w:b/>
          <w:bCs/>
          <w:color w:val="000099"/>
          <w:szCs w:val="26"/>
          <w:u w:val="single"/>
          <w:lang w:val="en-US"/>
        </w:rPr>
        <w:t>5, «</w:t>
      </w:r>
      <w:proofErr w:type="gramEnd"/>
      <w:r w:rsidR="00B6343B" w:rsidRPr="00AF449C">
        <w:rPr>
          <w:b/>
          <w:bCs/>
          <w:color w:val="000099"/>
          <w:szCs w:val="26"/>
          <w:u w:val="single"/>
          <w:lang w:val="en-US"/>
        </w:rPr>
        <w:t> </w:t>
      </w:r>
      <w:r w:rsidRPr="00AF449C">
        <w:rPr>
          <w:b/>
          <w:bCs/>
          <w:color w:val="000099"/>
          <w:szCs w:val="26"/>
          <w:u w:val="single"/>
          <w:lang w:val="en-US"/>
        </w:rPr>
        <w:t>Delete a backup</w:t>
      </w:r>
      <w:r w:rsidR="00B6343B" w:rsidRPr="00AF449C">
        <w:rPr>
          <w:b/>
          <w:bCs/>
          <w:color w:val="000099"/>
          <w:szCs w:val="26"/>
          <w:u w:val="single"/>
          <w:lang w:val="en-US"/>
        </w:rPr>
        <w:t> »</w:t>
      </w:r>
    </w:p>
    <w:p w14:paraId="4127FF83" w14:textId="168E414F" w:rsidR="00777D33" w:rsidRPr="00AF449C" w:rsidRDefault="00AF449C" w:rsidP="00777D33">
      <w:pPr>
        <w:jc w:val="both"/>
        <w:rPr>
          <w:szCs w:val="26"/>
          <w:lang w:val="en-US"/>
        </w:rPr>
      </w:pPr>
      <w:r w:rsidRPr="00AF449C">
        <w:rPr>
          <w:szCs w:val="26"/>
          <w:lang w:val="en-US"/>
        </w:rPr>
        <w:t>This function is used to delete a back</w:t>
      </w:r>
      <w:r>
        <w:rPr>
          <w:szCs w:val="26"/>
          <w:lang w:val="en-US"/>
        </w:rPr>
        <w:t>up, by entering its exact name.</w:t>
      </w:r>
    </w:p>
    <w:p w14:paraId="36822B78" w14:textId="77777777" w:rsidR="00777D33" w:rsidRPr="00AF449C" w:rsidRDefault="00777D33" w:rsidP="00777D33">
      <w:pPr>
        <w:jc w:val="both"/>
        <w:rPr>
          <w:szCs w:val="26"/>
          <w:lang w:val="en-US"/>
        </w:rPr>
      </w:pPr>
    </w:p>
    <w:p w14:paraId="3ACA5D21" w14:textId="7A24BDE7" w:rsidR="00777D33" w:rsidRPr="00BA21F4" w:rsidRDefault="00A47347" w:rsidP="00777D33">
      <w:pPr>
        <w:jc w:val="both"/>
        <w:rPr>
          <w:b/>
          <w:bCs/>
          <w:color w:val="000099"/>
          <w:szCs w:val="26"/>
          <w:u w:val="single"/>
        </w:rPr>
      </w:pPr>
      <w:proofErr w:type="spellStart"/>
      <w:r>
        <w:rPr>
          <w:b/>
          <w:bCs/>
          <w:color w:val="000099"/>
          <w:szCs w:val="26"/>
          <w:u w:val="single"/>
        </w:rPr>
        <w:t>Function</w:t>
      </w:r>
      <w:proofErr w:type="spellEnd"/>
      <w:r w:rsidRPr="00BA21F4">
        <w:rPr>
          <w:b/>
          <w:bCs/>
          <w:color w:val="000099"/>
          <w:szCs w:val="26"/>
          <w:u w:val="single"/>
        </w:rPr>
        <w:t xml:space="preserve"> </w:t>
      </w:r>
      <w:r w:rsidR="00777D33">
        <w:rPr>
          <w:b/>
          <w:bCs/>
          <w:color w:val="000099"/>
          <w:szCs w:val="26"/>
          <w:u w:val="single"/>
        </w:rPr>
        <w:t>6</w:t>
      </w:r>
      <w:r w:rsidR="00777D33" w:rsidRPr="00BA21F4">
        <w:rPr>
          <w:b/>
          <w:bCs/>
          <w:color w:val="000099"/>
          <w:szCs w:val="26"/>
          <w:u w:val="single"/>
        </w:rPr>
        <w:t>, « </w:t>
      </w:r>
      <w:r>
        <w:rPr>
          <w:b/>
          <w:bCs/>
          <w:color w:val="000099"/>
          <w:szCs w:val="26"/>
          <w:u w:val="single"/>
        </w:rPr>
        <w:t xml:space="preserve">Professional software </w:t>
      </w:r>
      <w:proofErr w:type="spellStart"/>
      <w:r>
        <w:rPr>
          <w:b/>
          <w:bCs/>
          <w:color w:val="000099"/>
          <w:szCs w:val="26"/>
          <w:u w:val="single"/>
        </w:rPr>
        <w:t>verification</w:t>
      </w:r>
      <w:proofErr w:type="spellEnd"/>
      <w:r>
        <w:rPr>
          <w:b/>
          <w:bCs/>
          <w:color w:val="000099"/>
          <w:szCs w:val="26"/>
          <w:u w:val="single"/>
        </w:rPr>
        <w:t xml:space="preserve"> configuration</w:t>
      </w:r>
      <w:r w:rsidR="00777D33" w:rsidRPr="00BA21F4">
        <w:rPr>
          <w:b/>
          <w:bCs/>
          <w:color w:val="000099"/>
          <w:szCs w:val="26"/>
          <w:u w:val="single"/>
        </w:rPr>
        <w:t> »</w:t>
      </w:r>
    </w:p>
    <w:p w14:paraId="43D30AF9" w14:textId="6F45C466" w:rsidR="00777D33" w:rsidRPr="00AF449C" w:rsidRDefault="00AF449C" w:rsidP="00777D33">
      <w:pPr>
        <w:spacing w:after="0"/>
        <w:jc w:val="both"/>
        <w:rPr>
          <w:szCs w:val="26"/>
          <w:lang w:val="en-US"/>
        </w:rPr>
      </w:pPr>
      <w:r w:rsidRPr="00AF449C">
        <w:rPr>
          <w:szCs w:val="26"/>
          <w:lang w:val="en-US"/>
        </w:rPr>
        <w:t xml:space="preserve">Page to parameter the verification of the </w:t>
      </w:r>
      <w:proofErr w:type="spellStart"/>
      <w:r w:rsidRPr="00AF449C">
        <w:rPr>
          <w:szCs w:val="26"/>
          <w:lang w:val="en-US"/>
        </w:rPr>
        <w:t>professionnal</w:t>
      </w:r>
      <w:proofErr w:type="spellEnd"/>
      <w:r w:rsidRPr="00AF449C">
        <w:rPr>
          <w:szCs w:val="26"/>
          <w:lang w:val="en-US"/>
        </w:rPr>
        <w:t xml:space="preserve"> software.</w:t>
      </w:r>
      <w:r w:rsidR="00777D33" w:rsidRPr="00AF449C">
        <w:rPr>
          <w:szCs w:val="26"/>
          <w:lang w:val="en-US"/>
        </w:rPr>
        <w:t xml:space="preserve"> </w:t>
      </w:r>
    </w:p>
    <w:p w14:paraId="0063A038" w14:textId="0CB02A5F" w:rsidR="00777D33" w:rsidRDefault="00AF449C" w:rsidP="00777D33">
      <w:pPr>
        <w:spacing w:after="0"/>
        <w:jc w:val="both"/>
        <w:rPr>
          <w:szCs w:val="26"/>
        </w:rPr>
      </w:pPr>
      <w:proofErr w:type="spellStart"/>
      <w:r>
        <w:rPr>
          <w:szCs w:val="26"/>
        </w:rPr>
        <w:t>Add</w:t>
      </w:r>
      <w:proofErr w:type="spellEnd"/>
      <w:r>
        <w:rPr>
          <w:szCs w:val="26"/>
        </w:rPr>
        <w:t xml:space="preserve"> or </w:t>
      </w:r>
      <w:proofErr w:type="spellStart"/>
      <w:r>
        <w:rPr>
          <w:szCs w:val="26"/>
        </w:rPr>
        <w:t>delete</w:t>
      </w:r>
      <w:proofErr w:type="spellEnd"/>
      <w:r>
        <w:rPr>
          <w:szCs w:val="26"/>
        </w:rPr>
        <w:t xml:space="preserve"> software </w:t>
      </w:r>
      <w:proofErr w:type="spellStart"/>
      <w:r>
        <w:rPr>
          <w:szCs w:val="26"/>
        </w:rPr>
        <w:t>from</w:t>
      </w:r>
      <w:proofErr w:type="spellEnd"/>
      <w:r>
        <w:rPr>
          <w:szCs w:val="26"/>
        </w:rPr>
        <w:t xml:space="preserve"> the </w:t>
      </w:r>
      <w:proofErr w:type="spellStart"/>
      <w:r>
        <w:rPr>
          <w:szCs w:val="26"/>
        </w:rPr>
        <w:t>list</w:t>
      </w:r>
      <w:proofErr w:type="spellEnd"/>
      <w:r>
        <w:rPr>
          <w:szCs w:val="26"/>
        </w:rPr>
        <w:t xml:space="preserve"> by </w:t>
      </w:r>
      <w:proofErr w:type="spellStart"/>
      <w:r>
        <w:rPr>
          <w:szCs w:val="26"/>
        </w:rPr>
        <w:t>entering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their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name</w:t>
      </w:r>
      <w:proofErr w:type="spellEnd"/>
      <w:r>
        <w:rPr>
          <w:szCs w:val="26"/>
        </w:rPr>
        <w:t>.</w:t>
      </w:r>
    </w:p>
    <w:p w14:paraId="4FA23D4F" w14:textId="77777777" w:rsidR="00B6343B" w:rsidRDefault="00B6343B" w:rsidP="00390AF8">
      <w:pPr>
        <w:jc w:val="both"/>
        <w:rPr>
          <w:szCs w:val="26"/>
        </w:rPr>
      </w:pPr>
    </w:p>
    <w:p w14:paraId="645DC0C5" w14:textId="15D264C6" w:rsidR="00B6343B" w:rsidRPr="00BA21F4" w:rsidRDefault="00A47347" w:rsidP="00390AF8">
      <w:pPr>
        <w:jc w:val="both"/>
        <w:rPr>
          <w:b/>
          <w:bCs/>
          <w:color w:val="000099"/>
          <w:szCs w:val="26"/>
          <w:u w:val="single"/>
        </w:rPr>
      </w:pPr>
      <w:proofErr w:type="spellStart"/>
      <w:r>
        <w:rPr>
          <w:b/>
          <w:bCs/>
          <w:color w:val="000099"/>
          <w:szCs w:val="26"/>
          <w:u w:val="single"/>
        </w:rPr>
        <w:t>Function</w:t>
      </w:r>
      <w:proofErr w:type="spellEnd"/>
      <w:r w:rsidRPr="00BA21F4">
        <w:rPr>
          <w:b/>
          <w:bCs/>
          <w:color w:val="000099"/>
          <w:szCs w:val="26"/>
          <w:u w:val="single"/>
        </w:rPr>
        <w:t xml:space="preserve"> </w:t>
      </w:r>
      <w:r w:rsidR="00154CDB">
        <w:rPr>
          <w:b/>
          <w:bCs/>
          <w:color w:val="000099"/>
          <w:szCs w:val="26"/>
          <w:u w:val="single"/>
        </w:rPr>
        <w:t>7</w:t>
      </w:r>
      <w:r w:rsidR="00B6343B" w:rsidRPr="00BA21F4">
        <w:rPr>
          <w:b/>
          <w:bCs/>
          <w:color w:val="000099"/>
          <w:szCs w:val="26"/>
          <w:u w:val="single"/>
        </w:rPr>
        <w:t>, « </w:t>
      </w:r>
      <w:r>
        <w:rPr>
          <w:b/>
          <w:bCs/>
          <w:color w:val="000099"/>
          <w:szCs w:val="26"/>
          <w:u w:val="single"/>
        </w:rPr>
        <w:t>Exit</w:t>
      </w:r>
      <w:r w:rsidR="00B6343B" w:rsidRPr="00BA21F4">
        <w:rPr>
          <w:b/>
          <w:bCs/>
          <w:color w:val="000099"/>
          <w:szCs w:val="26"/>
          <w:u w:val="single"/>
        </w:rPr>
        <w:t> »</w:t>
      </w:r>
    </w:p>
    <w:p w14:paraId="135D31B0" w14:textId="6BC680D6" w:rsidR="00390AF8" w:rsidRPr="00154CDB" w:rsidRDefault="003E6120" w:rsidP="00390AF8">
      <w:pPr>
        <w:jc w:val="both"/>
        <w:rPr>
          <w:szCs w:val="26"/>
          <w:lang w:val="en-US"/>
        </w:rPr>
      </w:pPr>
      <w:r w:rsidRPr="003E6120">
        <w:rPr>
          <w:szCs w:val="26"/>
          <w:lang w:val="en-US"/>
        </w:rPr>
        <w:t>Choose this function to close EasySave. You will be asked to confirm</w:t>
      </w:r>
      <w:r>
        <w:rPr>
          <w:szCs w:val="26"/>
          <w:lang w:val="en-US"/>
        </w:rPr>
        <w:t>.</w:t>
      </w:r>
    </w:p>
    <w:sectPr w:rsidR="00390AF8" w:rsidRPr="00154CDB" w:rsidSect="00777D33">
      <w:headerReference w:type="default" r:id="rId6"/>
      <w:pgSz w:w="11906" w:h="16838"/>
      <w:pgMar w:top="1440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E7401" w14:textId="77777777" w:rsidR="00AB6249" w:rsidRDefault="00AB6249" w:rsidP="00DC196E">
      <w:pPr>
        <w:spacing w:after="0" w:line="240" w:lineRule="auto"/>
      </w:pPr>
      <w:r>
        <w:separator/>
      </w:r>
    </w:p>
  </w:endnote>
  <w:endnote w:type="continuationSeparator" w:id="0">
    <w:p w14:paraId="6D4547D7" w14:textId="77777777" w:rsidR="00AB6249" w:rsidRDefault="00AB6249" w:rsidP="00DC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B5A39" w14:textId="77777777" w:rsidR="00AB6249" w:rsidRDefault="00AB6249" w:rsidP="00DC196E">
      <w:pPr>
        <w:spacing w:after="0" w:line="240" w:lineRule="auto"/>
      </w:pPr>
      <w:r>
        <w:separator/>
      </w:r>
    </w:p>
  </w:footnote>
  <w:footnote w:type="continuationSeparator" w:id="0">
    <w:p w14:paraId="4C91DA0D" w14:textId="77777777" w:rsidR="00AB6249" w:rsidRDefault="00AB6249" w:rsidP="00DC1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614E4" w14:textId="2A7429B9" w:rsidR="00DC196E" w:rsidRDefault="00DC196E">
    <w:pPr>
      <w:pStyle w:val="En-tte"/>
    </w:pPr>
    <w:r>
      <w:t xml:space="preserve">Version </w:t>
    </w:r>
    <w:r w:rsidR="00575F90">
      <w:t>3</w:t>
    </w:r>
    <w:r>
      <w:t>.0</w:t>
    </w:r>
    <w:r w:rsidR="006A11B6">
      <w:tab/>
    </w:r>
    <w:r w:rsidR="006A11B6">
      <w:tab/>
    </w:r>
    <w:r w:rsidR="00A47347">
      <w:t>English</w:t>
    </w:r>
  </w:p>
  <w:p w14:paraId="19C9BCC6" w14:textId="77777777" w:rsidR="00DC196E" w:rsidRDefault="00DC196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52"/>
    <w:rsid w:val="00066F66"/>
    <w:rsid w:val="00070B05"/>
    <w:rsid w:val="000F1BBE"/>
    <w:rsid w:val="000F4E3F"/>
    <w:rsid w:val="00154CDB"/>
    <w:rsid w:val="00196E1B"/>
    <w:rsid w:val="00305C52"/>
    <w:rsid w:val="00356817"/>
    <w:rsid w:val="00364655"/>
    <w:rsid w:val="00390AF8"/>
    <w:rsid w:val="003B4F29"/>
    <w:rsid w:val="003C7384"/>
    <w:rsid w:val="003E6120"/>
    <w:rsid w:val="00455AF7"/>
    <w:rsid w:val="00476774"/>
    <w:rsid w:val="00487060"/>
    <w:rsid w:val="005559F3"/>
    <w:rsid w:val="00575F90"/>
    <w:rsid w:val="005B4F30"/>
    <w:rsid w:val="006668D2"/>
    <w:rsid w:val="006A11B6"/>
    <w:rsid w:val="006E2255"/>
    <w:rsid w:val="007255E1"/>
    <w:rsid w:val="00746879"/>
    <w:rsid w:val="00777D33"/>
    <w:rsid w:val="00790AF7"/>
    <w:rsid w:val="00890711"/>
    <w:rsid w:val="008E7B70"/>
    <w:rsid w:val="008F420E"/>
    <w:rsid w:val="009E695B"/>
    <w:rsid w:val="00A47347"/>
    <w:rsid w:val="00AB6249"/>
    <w:rsid w:val="00AF449C"/>
    <w:rsid w:val="00B15156"/>
    <w:rsid w:val="00B6343B"/>
    <w:rsid w:val="00B81341"/>
    <w:rsid w:val="00BA21F4"/>
    <w:rsid w:val="00BA67E4"/>
    <w:rsid w:val="00BD004B"/>
    <w:rsid w:val="00C10EBA"/>
    <w:rsid w:val="00D0596D"/>
    <w:rsid w:val="00D3049E"/>
    <w:rsid w:val="00D53B9E"/>
    <w:rsid w:val="00D72E08"/>
    <w:rsid w:val="00D948DC"/>
    <w:rsid w:val="00DB1C09"/>
    <w:rsid w:val="00DC196E"/>
    <w:rsid w:val="00DF760B"/>
    <w:rsid w:val="00E50890"/>
    <w:rsid w:val="00E57ED2"/>
    <w:rsid w:val="00E738CE"/>
    <w:rsid w:val="00FB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32B3"/>
  <w15:chartTrackingRefBased/>
  <w15:docId w15:val="{F7D405D1-227D-46A2-9859-BC4A38FC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66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305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5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5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5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5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5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5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5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5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5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5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5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5C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5C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5C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5C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5C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5C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5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5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5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5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5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5C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5C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5C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5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5C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5C5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C1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196E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DC1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196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MARCONNET REGIDOR MATTHIEU</cp:lastModifiedBy>
  <cp:revision>35</cp:revision>
  <cp:lastPrinted>2025-05-10T05:57:00Z</cp:lastPrinted>
  <dcterms:created xsi:type="dcterms:W3CDTF">2025-05-09T13:48:00Z</dcterms:created>
  <dcterms:modified xsi:type="dcterms:W3CDTF">2025-06-01T19:03:00Z</dcterms:modified>
</cp:coreProperties>
</file>