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C6CCA" w14:textId="77777777" w:rsidR="002172DC" w:rsidRPr="00581436" w:rsidRDefault="002172DC" w:rsidP="007051B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81436">
        <w:rPr>
          <w:sz w:val="28"/>
          <w:szCs w:val="28"/>
        </w:rPr>
        <w:t>Министерство науки</w:t>
      </w:r>
      <w:r w:rsidR="00C1205C" w:rsidRPr="00581436">
        <w:rPr>
          <w:sz w:val="28"/>
          <w:szCs w:val="28"/>
        </w:rPr>
        <w:t xml:space="preserve"> и высшего образования</w:t>
      </w:r>
      <w:r w:rsidRPr="00581436">
        <w:rPr>
          <w:sz w:val="28"/>
          <w:szCs w:val="28"/>
        </w:rPr>
        <w:t xml:space="preserve"> Российской Федерации</w:t>
      </w:r>
    </w:p>
    <w:p w14:paraId="755677EB" w14:textId="77777777" w:rsidR="002172DC" w:rsidRPr="00581436" w:rsidRDefault="002172DC" w:rsidP="007051B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81436">
        <w:rPr>
          <w:sz w:val="28"/>
          <w:szCs w:val="28"/>
        </w:rPr>
        <w:t>Федеральное государственное автономное образовательное</w:t>
      </w:r>
    </w:p>
    <w:p w14:paraId="114359DA" w14:textId="77777777" w:rsidR="002172DC" w:rsidRPr="00581436" w:rsidRDefault="002172DC" w:rsidP="007051B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81436">
        <w:rPr>
          <w:sz w:val="28"/>
          <w:szCs w:val="28"/>
        </w:rPr>
        <w:t>учреждение высшего образования</w:t>
      </w:r>
    </w:p>
    <w:p w14:paraId="5FDAADD3" w14:textId="77777777" w:rsidR="002172DC" w:rsidRPr="00581436" w:rsidRDefault="002172DC" w:rsidP="007051B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81436">
        <w:rPr>
          <w:sz w:val="28"/>
          <w:szCs w:val="28"/>
        </w:rPr>
        <w:t>«Крымский федеральный университет имени В. И. Вернадского»</w:t>
      </w:r>
    </w:p>
    <w:p w14:paraId="634B693E" w14:textId="77777777" w:rsidR="002172DC" w:rsidRPr="00581436" w:rsidRDefault="002172DC" w:rsidP="007051B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81436">
        <w:rPr>
          <w:sz w:val="28"/>
          <w:szCs w:val="28"/>
        </w:rPr>
        <w:t>(ФГАОУ ВО «КФУ им. В. И. Вернадского»)</w:t>
      </w:r>
    </w:p>
    <w:p w14:paraId="5F115773" w14:textId="77777777" w:rsidR="002172DC" w:rsidRPr="00581436" w:rsidRDefault="002172DC" w:rsidP="00756A14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14:paraId="3754AE25" w14:textId="77777777" w:rsidR="002172DC" w:rsidRPr="00581436" w:rsidRDefault="002172DC" w:rsidP="007051BA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581436">
        <w:rPr>
          <w:sz w:val="28"/>
          <w:szCs w:val="28"/>
        </w:rPr>
        <w:t xml:space="preserve">УДК </w:t>
      </w:r>
      <w:r w:rsidR="00D05E61" w:rsidRPr="00581436">
        <w:rPr>
          <w:sz w:val="28"/>
          <w:szCs w:val="28"/>
        </w:rPr>
        <w:t>631.1</w:t>
      </w:r>
    </w:p>
    <w:p w14:paraId="46A99357" w14:textId="77777777" w:rsidR="002172DC" w:rsidRPr="00B33731" w:rsidRDefault="002172DC" w:rsidP="007051BA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33731">
        <w:rPr>
          <w:sz w:val="28"/>
          <w:szCs w:val="28"/>
        </w:rPr>
        <w:t xml:space="preserve">№ </w:t>
      </w:r>
      <w:proofErr w:type="spellStart"/>
      <w:r w:rsidRPr="00B33731">
        <w:rPr>
          <w:sz w:val="28"/>
          <w:szCs w:val="28"/>
        </w:rPr>
        <w:t>госрегистрации</w:t>
      </w:r>
      <w:proofErr w:type="spellEnd"/>
      <w:r w:rsidRPr="00B33731">
        <w:rPr>
          <w:sz w:val="28"/>
          <w:szCs w:val="28"/>
        </w:rPr>
        <w:t xml:space="preserve"> </w:t>
      </w:r>
      <w:r w:rsidR="00FD5EC6" w:rsidRPr="00B33731">
        <w:rPr>
          <w:sz w:val="28"/>
          <w:szCs w:val="28"/>
        </w:rPr>
        <w:t>ААА-А17-117050510002-0</w:t>
      </w:r>
      <w:r w:rsidR="00A324D1" w:rsidRPr="00B33731">
        <w:rPr>
          <w:sz w:val="28"/>
          <w:szCs w:val="28"/>
        </w:rPr>
        <w:t xml:space="preserve"> </w:t>
      </w:r>
    </w:p>
    <w:p w14:paraId="72863889" w14:textId="77777777" w:rsidR="002172DC" w:rsidRPr="00581436" w:rsidRDefault="002172DC" w:rsidP="007051BA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33731">
        <w:rPr>
          <w:sz w:val="28"/>
          <w:szCs w:val="28"/>
        </w:rPr>
        <w:t>Инв. №</w:t>
      </w:r>
      <w:r w:rsidRPr="00581436">
        <w:rPr>
          <w:sz w:val="28"/>
          <w:szCs w:val="28"/>
        </w:rPr>
        <w:t xml:space="preserve"> </w:t>
      </w:r>
      <w:bookmarkStart w:id="0" w:name="_GoBack"/>
      <w:bookmarkEnd w:id="0"/>
    </w:p>
    <w:p w14:paraId="2233C7FF" w14:textId="77777777" w:rsidR="002172DC" w:rsidRPr="00581436" w:rsidRDefault="002172DC" w:rsidP="00756A14">
      <w:pPr>
        <w:pStyle w:val="a3"/>
        <w:spacing w:before="0" w:beforeAutospacing="0" w:after="0" w:afterAutospacing="0" w:line="276" w:lineRule="auto"/>
        <w:ind w:firstLine="709"/>
        <w:rPr>
          <w:b/>
          <w:sz w:val="28"/>
          <w:szCs w:val="28"/>
        </w:rPr>
      </w:pPr>
    </w:p>
    <w:p w14:paraId="378C4E97" w14:textId="77777777" w:rsidR="002172DC" w:rsidRPr="00581436" w:rsidRDefault="002172DC" w:rsidP="00DA6F57">
      <w:pPr>
        <w:pStyle w:val="a3"/>
        <w:spacing w:before="0" w:beforeAutospacing="0" w:after="0" w:afterAutospacing="0" w:line="276" w:lineRule="auto"/>
        <w:ind w:left="4962"/>
        <w:rPr>
          <w:sz w:val="28"/>
          <w:szCs w:val="28"/>
        </w:rPr>
      </w:pPr>
      <w:r w:rsidRPr="00581436">
        <w:rPr>
          <w:sz w:val="28"/>
          <w:szCs w:val="28"/>
        </w:rPr>
        <w:t>УТВЕРЖДАЮ</w:t>
      </w:r>
    </w:p>
    <w:p w14:paraId="1CAFBF3D" w14:textId="77777777" w:rsidR="002172DC" w:rsidRPr="00581436" w:rsidRDefault="00A324D1" w:rsidP="00DA6F57">
      <w:pPr>
        <w:pStyle w:val="a3"/>
        <w:spacing w:before="0" w:beforeAutospacing="0" w:after="0" w:afterAutospacing="0" w:line="276" w:lineRule="auto"/>
        <w:ind w:left="4962"/>
        <w:rPr>
          <w:sz w:val="28"/>
          <w:szCs w:val="28"/>
        </w:rPr>
      </w:pPr>
      <w:r w:rsidRPr="00581436">
        <w:rPr>
          <w:sz w:val="28"/>
          <w:szCs w:val="28"/>
        </w:rPr>
        <w:t xml:space="preserve">Проректор по научной </w:t>
      </w:r>
      <w:r w:rsidR="002172DC" w:rsidRPr="00581436">
        <w:rPr>
          <w:sz w:val="28"/>
          <w:szCs w:val="28"/>
        </w:rPr>
        <w:t>деятельности</w:t>
      </w:r>
    </w:p>
    <w:p w14:paraId="1D484C79" w14:textId="77777777" w:rsidR="002172DC" w:rsidRPr="00581436" w:rsidRDefault="00C1205C" w:rsidP="00DA6F57">
      <w:pPr>
        <w:pStyle w:val="a3"/>
        <w:spacing w:before="0" w:beforeAutospacing="0" w:after="0" w:afterAutospacing="0" w:line="276" w:lineRule="auto"/>
        <w:ind w:left="4962"/>
        <w:rPr>
          <w:sz w:val="28"/>
          <w:szCs w:val="28"/>
        </w:rPr>
      </w:pPr>
      <w:r w:rsidRPr="00581436">
        <w:rPr>
          <w:sz w:val="28"/>
          <w:szCs w:val="28"/>
        </w:rPr>
        <w:t>д.</w:t>
      </w:r>
      <w:r w:rsidR="00BD7D3B" w:rsidRPr="00581436">
        <w:rPr>
          <w:sz w:val="28"/>
          <w:szCs w:val="28"/>
        </w:rPr>
        <w:t>м.</w:t>
      </w:r>
      <w:r w:rsidR="002172DC" w:rsidRPr="00581436">
        <w:rPr>
          <w:sz w:val="28"/>
          <w:szCs w:val="28"/>
        </w:rPr>
        <w:t>н., профессор</w:t>
      </w:r>
    </w:p>
    <w:p w14:paraId="79AA721B" w14:textId="77777777" w:rsidR="002172DC" w:rsidRPr="00581436" w:rsidRDefault="002172DC" w:rsidP="00DA6F57">
      <w:pPr>
        <w:pStyle w:val="a3"/>
        <w:spacing w:before="0" w:beforeAutospacing="0" w:after="0" w:afterAutospacing="0" w:line="276" w:lineRule="auto"/>
        <w:ind w:left="4962"/>
        <w:rPr>
          <w:sz w:val="28"/>
          <w:szCs w:val="28"/>
        </w:rPr>
      </w:pPr>
      <w:r w:rsidRPr="00581436">
        <w:rPr>
          <w:sz w:val="28"/>
          <w:szCs w:val="28"/>
        </w:rPr>
        <w:t xml:space="preserve">______________ </w:t>
      </w:r>
      <w:r w:rsidR="00FD5EC6" w:rsidRPr="00581436">
        <w:rPr>
          <w:sz w:val="28"/>
          <w:szCs w:val="28"/>
        </w:rPr>
        <w:t xml:space="preserve">А. В. </w:t>
      </w:r>
      <w:proofErr w:type="spellStart"/>
      <w:r w:rsidR="00FD5EC6" w:rsidRPr="00581436">
        <w:rPr>
          <w:sz w:val="28"/>
          <w:szCs w:val="28"/>
        </w:rPr>
        <w:t>Кубышкин</w:t>
      </w:r>
      <w:proofErr w:type="spellEnd"/>
    </w:p>
    <w:p w14:paraId="1AE85FD6" w14:textId="77777777" w:rsidR="002172DC" w:rsidRPr="00581436" w:rsidRDefault="002172DC" w:rsidP="00DA6F57">
      <w:pPr>
        <w:pStyle w:val="a3"/>
        <w:spacing w:before="0" w:beforeAutospacing="0" w:after="0" w:afterAutospacing="0" w:line="276" w:lineRule="auto"/>
        <w:ind w:left="4962"/>
        <w:rPr>
          <w:sz w:val="28"/>
          <w:szCs w:val="28"/>
        </w:rPr>
      </w:pPr>
      <w:r w:rsidRPr="00581436">
        <w:rPr>
          <w:sz w:val="28"/>
          <w:szCs w:val="28"/>
        </w:rPr>
        <w:t>«___» _____________________ г.</w:t>
      </w:r>
    </w:p>
    <w:p w14:paraId="5FB1491E" w14:textId="77777777" w:rsidR="002172DC" w:rsidRPr="00581436" w:rsidRDefault="002172DC" w:rsidP="00756A14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14:paraId="2F4EDC77" w14:textId="77777777" w:rsidR="002172DC" w:rsidRPr="00581436" w:rsidRDefault="002172DC" w:rsidP="00D33CD1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81436">
        <w:rPr>
          <w:sz w:val="28"/>
          <w:szCs w:val="28"/>
        </w:rPr>
        <w:t>ОТЧЕТ</w:t>
      </w:r>
    </w:p>
    <w:p w14:paraId="7F6C8F87" w14:textId="77777777" w:rsidR="002172DC" w:rsidRPr="00581436" w:rsidRDefault="002172DC" w:rsidP="00D33CD1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81436">
        <w:rPr>
          <w:sz w:val="28"/>
          <w:szCs w:val="28"/>
        </w:rPr>
        <w:t>О НАУЧНО-ИССЛЕДОВАТЕЛЬСКОЙ РАБОТЕ</w:t>
      </w:r>
    </w:p>
    <w:p w14:paraId="02CB2722" w14:textId="77777777" w:rsidR="00D05E61" w:rsidRPr="00581436" w:rsidRDefault="00D05E61" w:rsidP="00D33CD1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46A8E4D8" w14:textId="77777777" w:rsidR="00D05E61" w:rsidRPr="00581436" w:rsidRDefault="00D05E61" w:rsidP="00EE7C69">
      <w:pPr>
        <w:jc w:val="center"/>
        <w:rPr>
          <w:bCs/>
          <w:sz w:val="28"/>
          <w:szCs w:val="28"/>
        </w:rPr>
      </w:pPr>
      <w:r w:rsidRPr="00581436">
        <w:rPr>
          <w:b/>
          <w:sz w:val="28"/>
          <w:szCs w:val="28"/>
        </w:rPr>
        <w:t>«</w:t>
      </w:r>
      <w:r w:rsidR="00DA6F57" w:rsidRPr="00581436">
        <w:rPr>
          <w:bCs/>
          <w:sz w:val="28"/>
          <w:szCs w:val="28"/>
        </w:rPr>
        <w:t xml:space="preserve">Развитие и трансфер технологий освоения ресурсов мирового океана, </w:t>
      </w:r>
      <w:proofErr w:type="spellStart"/>
      <w:r w:rsidR="00DA6F57" w:rsidRPr="00581436">
        <w:rPr>
          <w:bCs/>
          <w:sz w:val="28"/>
          <w:szCs w:val="28"/>
        </w:rPr>
        <w:t>агробиотехнологий</w:t>
      </w:r>
      <w:proofErr w:type="spellEnd"/>
      <w:r w:rsidR="00DA6F57" w:rsidRPr="00581436">
        <w:rPr>
          <w:bCs/>
          <w:sz w:val="28"/>
          <w:szCs w:val="28"/>
        </w:rPr>
        <w:t>, биомедицинских технологий, технологий инновационного судостроения и цифровой навигации»: в части «программного обеспечения технологии регулярного автоматического сбора цифровых данных о состоянии эксплуатируемых участниками НОЦ виноградников и садов»</w:t>
      </w:r>
    </w:p>
    <w:p w14:paraId="586013BA" w14:textId="77777777" w:rsidR="00C1205C" w:rsidRPr="00581436" w:rsidRDefault="00C1205C" w:rsidP="00C1205C">
      <w:pPr>
        <w:ind w:firstLine="709"/>
        <w:jc w:val="center"/>
        <w:rPr>
          <w:sz w:val="28"/>
          <w:szCs w:val="28"/>
        </w:rPr>
      </w:pPr>
    </w:p>
    <w:p w14:paraId="78E1AE91" w14:textId="77777777" w:rsidR="00D05E61" w:rsidRPr="00581436" w:rsidRDefault="00D05E61" w:rsidP="00C1205C">
      <w:pPr>
        <w:ind w:firstLine="709"/>
        <w:jc w:val="center"/>
        <w:rPr>
          <w:sz w:val="28"/>
          <w:szCs w:val="28"/>
        </w:rPr>
      </w:pPr>
    </w:p>
    <w:p w14:paraId="04F2F561" w14:textId="77777777" w:rsidR="00DA6F57" w:rsidRPr="00581436" w:rsidRDefault="00DA6F57" w:rsidP="00C1205C">
      <w:pPr>
        <w:ind w:firstLine="709"/>
        <w:jc w:val="center"/>
        <w:rPr>
          <w:sz w:val="28"/>
          <w:szCs w:val="28"/>
        </w:rPr>
      </w:pPr>
    </w:p>
    <w:p w14:paraId="77BC31B9" w14:textId="77777777" w:rsidR="00DA6F57" w:rsidRPr="00581436" w:rsidRDefault="00DA6F57" w:rsidP="00C1205C">
      <w:pPr>
        <w:ind w:firstLine="709"/>
        <w:jc w:val="center"/>
        <w:rPr>
          <w:sz w:val="28"/>
          <w:szCs w:val="28"/>
        </w:rPr>
      </w:pPr>
    </w:p>
    <w:p w14:paraId="09CC7BD9" w14:textId="77777777" w:rsidR="00DA6F57" w:rsidRPr="00581436" w:rsidRDefault="00DA6F57" w:rsidP="00C1205C">
      <w:pPr>
        <w:ind w:firstLine="709"/>
        <w:jc w:val="center"/>
        <w:rPr>
          <w:sz w:val="28"/>
          <w:szCs w:val="28"/>
        </w:rPr>
      </w:pPr>
    </w:p>
    <w:p w14:paraId="04B7EE35" w14:textId="77777777" w:rsidR="00C1205C" w:rsidRPr="00581436" w:rsidRDefault="00C1205C" w:rsidP="00C1205C">
      <w:pPr>
        <w:ind w:firstLine="709"/>
        <w:jc w:val="center"/>
        <w:rPr>
          <w:sz w:val="28"/>
          <w:szCs w:val="28"/>
        </w:rPr>
      </w:pPr>
    </w:p>
    <w:p w14:paraId="1F3A077A" w14:textId="77777777" w:rsidR="00DA6F57" w:rsidRPr="00581436" w:rsidRDefault="00DA6F57" w:rsidP="00DA6F57">
      <w:pPr>
        <w:pStyle w:val="a5"/>
        <w:rPr>
          <w:b w:val="0"/>
          <w:sz w:val="28"/>
          <w:szCs w:val="28"/>
        </w:rPr>
      </w:pPr>
      <w:r w:rsidRPr="00581436">
        <w:rPr>
          <w:b w:val="0"/>
          <w:sz w:val="28"/>
          <w:szCs w:val="28"/>
        </w:rPr>
        <w:t>Руководитель</w:t>
      </w:r>
      <w:r w:rsidRPr="00581436">
        <w:rPr>
          <w:b w:val="0"/>
          <w:spacing w:val="-6"/>
          <w:sz w:val="28"/>
          <w:szCs w:val="28"/>
        </w:rPr>
        <w:t xml:space="preserve"> </w:t>
      </w:r>
      <w:r w:rsidRPr="00581436">
        <w:rPr>
          <w:b w:val="0"/>
          <w:sz w:val="28"/>
          <w:szCs w:val="28"/>
        </w:rPr>
        <w:t>НИР</w:t>
      </w:r>
    </w:p>
    <w:p w14:paraId="103D8AD8" w14:textId="77777777" w:rsidR="00DA6F57" w:rsidRPr="00581436" w:rsidRDefault="00DA6F57" w:rsidP="00DA6F57">
      <w:pPr>
        <w:pStyle w:val="a5"/>
        <w:rPr>
          <w:b w:val="0"/>
          <w:sz w:val="28"/>
          <w:szCs w:val="28"/>
        </w:rPr>
      </w:pPr>
      <w:r w:rsidRPr="00581436">
        <w:rPr>
          <w:b w:val="0"/>
          <w:sz w:val="28"/>
          <w:szCs w:val="28"/>
        </w:rPr>
        <w:t xml:space="preserve">Директор </w:t>
      </w:r>
    </w:p>
    <w:p w14:paraId="24044ACD" w14:textId="77777777" w:rsidR="00DA6F57" w:rsidRPr="00581436" w:rsidRDefault="00DA6F57" w:rsidP="00DA6F57">
      <w:pPr>
        <w:pStyle w:val="a5"/>
        <w:rPr>
          <w:b w:val="0"/>
          <w:sz w:val="28"/>
          <w:szCs w:val="28"/>
        </w:rPr>
      </w:pPr>
      <w:r w:rsidRPr="00581436">
        <w:rPr>
          <w:b w:val="0"/>
          <w:sz w:val="28"/>
          <w:szCs w:val="28"/>
        </w:rPr>
        <w:t xml:space="preserve">Центра искусственного </w:t>
      </w:r>
    </w:p>
    <w:p w14:paraId="53B65524" w14:textId="77777777" w:rsidR="00DA6F57" w:rsidRPr="00581436" w:rsidRDefault="00DA6F57" w:rsidP="00DA6F57">
      <w:pPr>
        <w:pStyle w:val="a5"/>
        <w:rPr>
          <w:b w:val="0"/>
          <w:sz w:val="28"/>
          <w:szCs w:val="28"/>
        </w:rPr>
      </w:pPr>
      <w:r w:rsidRPr="00581436">
        <w:rPr>
          <w:b w:val="0"/>
          <w:sz w:val="28"/>
          <w:szCs w:val="28"/>
        </w:rPr>
        <w:t xml:space="preserve">интеллекта и анализа </w:t>
      </w:r>
    </w:p>
    <w:p w14:paraId="14ED2889" w14:textId="77777777" w:rsidR="00DA6F57" w:rsidRPr="00581436" w:rsidRDefault="00DA6F57" w:rsidP="00DA6F57">
      <w:pPr>
        <w:pStyle w:val="a5"/>
        <w:rPr>
          <w:b w:val="0"/>
          <w:sz w:val="28"/>
          <w:szCs w:val="28"/>
        </w:rPr>
      </w:pPr>
      <w:r w:rsidRPr="00581436">
        <w:rPr>
          <w:b w:val="0"/>
          <w:sz w:val="28"/>
          <w:szCs w:val="28"/>
        </w:rPr>
        <w:t>больших данных</w:t>
      </w:r>
    </w:p>
    <w:p w14:paraId="6938DD2B" w14:textId="77777777" w:rsidR="00DA6F57" w:rsidRPr="00581436" w:rsidRDefault="00DA6F57" w:rsidP="00DA6F57">
      <w:pPr>
        <w:pStyle w:val="a5"/>
        <w:rPr>
          <w:b w:val="0"/>
          <w:sz w:val="28"/>
          <w:szCs w:val="28"/>
        </w:rPr>
      </w:pPr>
      <w:r w:rsidRPr="00581436">
        <w:rPr>
          <w:b w:val="0"/>
          <w:sz w:val="28"/>
          <w:szCs w:val="28"/>
        </w:rPr>
        <w:t>к.т.н.,</w:t>
      </w:r>
      <w:r w:rsidRPr="00581436">
        <w:rPr>
          <w:b w:val="0"/>
          <w:spacing w:val="-4"/>
          <w:sz w:val="28"/>
          <w:szCs w:val="28"/>
        </w:rPr>
        <w:t xml:space="preserve"> </w:t>
      </w:r>
      <w:r w:rsidRPr="00581436">
        <w:rPr>
          <w:b w:val="0"/>
          <w:sz w:val="28"/>
          <w:szCs w:val="28"/>
        </w:rPr>
        <w:t xml:space="preserve">доцент     </w:t>
      </w:r>
      <w:r w:rsidRPr="00581436">
        <w:rPr>
          <w:b w:val="0"/>
          <w:sz w:val="28"/>
          <w:szCs w:val="28"/>
        </w:rPr>
        <w:tab/>
      </w:r>
      <w:r w:rsidRPr="00581436">
        <w:rPr>
          <w:b w:val="0"/>
          <w:sz w:val="28"/>
          <w:szCs w:val="28"/>
        </w:rPr>
        <w:tab/>
      </w:r>
      <w:r w:rsidRPr="00581436">
        <w:rPr>
          <w:b w:val="0"/>
          <w:sz w:val="28"/>
          <w:szCs w:val="28"/>
        </w:rPr>
        <w:tab/>
      </w:r>
      <w:r w:rsidRPr="00581436">
        <w:rPr>
          <w:b w:val="0"/>
          <w:sz w:val="28"/>
          <w:szCs w:val="28"/>
        </w:rPr>
        <w:tab/>
        <w:t xml:space="preserve"> ________________</w:t>
      </w:r>
      <w:r w:rsidRPr="00581436">
        <w:rPr>
          <w:b w:val="0"/>
          <w:sz w:val="28"/>
          <w:szCs w:val="28"/>
        </w:rPr>
        <w:tab/>
      </w:r>
      <w:proofErr w:type="spellStart"/>
      <w:r w:rsidRPr="00581436">
        <w:rPr>
          <w:b w:val="0"/>
          <w:sz w:val="28"/>
          <w:szCs w:val="28"/>
        </w:rPr>
        <w:t>М.А.Руденко</w:t>
      </w:r>
      <w:proofErr w:type="spellEnd"/>
    </w:p>
    <w:p w14:paraId="4589ACD0" w14:textId="77777777" w:rsidR="00DA6F57" w:rsidRPr="00581436" w:rsidRDefault="00DA6F57" w:rsidP="00DA6F57">
      <w:pPr>
        <w:pStyle w:val="a5"/>
        <w:rPr>
          <w:sz w:val="28"/>
          <w:szCs w:val="28"/>
        </w:rPr>
      </w:pPr>
    </w:p>
    <w:p w14:paraId="4DB77A82" w14:textId="77777777" w:rsidR="00C1205C" w:rsidRPr="00581436" w:rsidRDefault="00C1205C" w:rsidP="00756A14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14:paraId="12E3A9FE" w14:textId="77777777" w:rsidR="00E32E2E" w:rsidRPr="00581436" w:rsidRDefault="00E32E2E" w:rsidP="00756A14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14:paraId="42FD23CE" w14:textId="77777777" w:rsidR="005A3197" w:rsidRPr="00581436" w:rsidRDefault="005A3197" w:rsidP="00756A14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14:paraId="045367F6" w14:textId="77777777" w:rsidR="0023711F" w:rsidRPr="00581436" w:rsidRDefault="002172DC" w:rsidP="00D33CD1">
      <w:pPr>
        <w:pStyle w:val="a3"/>
        <w:spacing w:before="0" w:beforeAutospacing="0" w:after="0" w:afterAutospacing="0" w:line="276" w:lineRule="auto"/>
        <w:jc w:val="center"/>
      </w:pPr>
      <w:r w:rsidRPr="00581436">
        <w:rPr>
          <w:sz w:val="28"/>
          <w:szCs w:val="28"/>
        </w:rPr>
        <w:t>Симферополь 20</w:t>
      </w:r>
      <w:r w:rsidR="00D05E61" w:rsidRPr="00581436">
        <w:rPr>
          <w:sz w:val="28"/>
          <w:szCs w:val="28"/>
        </w:rPr>
        <w:t>22</w:t>
      </w:r>
      <w:r w:rsidR="0023711F" w:rsidRPr="00581436">
        <w:br w:type="page"/>
      </w:r>
    </w:p>
    <w:p w14:paraId="0EC7FED8" w14:textId="77777777" w:rsidR="0019709F" w:rsidRPr="00581436" w:rsidRDefault="0019709F" w:rsidP="00757592">
      <w:pPr>
        <w:jc w:val="center"/>
        <w:rPr>
          <w:b/>
          <w:sz w:val="28"/>
          <w:szCs w:val="28"/>
        </w:rPr>
      </w:pPr>
      <w:bookmarkStart w:id="1" w:name="_Toc120751476"/>
      <w:r w:rsidRPr="00581436">
        <w:rPr>
          <w:b/>
          <w:sz w:val="28"/>
          <w:szCs w:val="28"/>
        </w:rPr>
        <w:lastRenderedPageBreak/>
        <w:t>СПИСОК ИСПОЛНИТЕЛЕЙ</w:t>
      </w:r>
      <w:bookmarkEnd w:id="1"/>
    </w:p>
    <w:p w14:paraId="298859F8" w14:textId="77777777" w:rsidR="0084139D" w:rsidRPr="00581436" w:rsidRDefault="0084139D" w:rsidP="00205358">
      <w:pPr>
        <w:spacing w:line="276" w:lineRule="auto"/>
        <w:jc w:val="left"/>
        <w:rPr>
          <w:sz w:val="28"/>
        </w:rPr>
      </w:pPr>
    </w:p>
    <w:tbl>
      <w:tblPr>
        <w:tblW w:w="4944" w:type="pct"/>
        <w:tblLayout w:type="fixed"/>
        <w:tblLook w:val="01E0" w:firstRow="1" w:lastRow="1" w:firstColumn="1" w:lastColumn="1" w:noHBand="0" w:noVBand="0"/>
      </w:tblPr>
      <w:tblGrid>
        <w:gridCol w:w="3828"/>
        <w:gridCol w:w="2974"/>
        <w:gridCol w:w="2447"/>
      </w:tblGrid>
      <w:tr w:rsidR="0084139D" w:rsidRPr="00581436" w14:paraId="6C0892F2" w14:textId="77777777" w:rsidTr="00994F45">
        <w:tc>
          <w:tcPr>
            <w:tcW w:w="2069" w:type="pct"/>
            <w:hideMark/>
          </w:tcPr>
          <w:p w14:paraId="6EF04D17" w14:textId="77777777" w:rsidR="0084139D" w:rsidRPr="00581436" w:rsidRDefault="0084139D" w:rsidP="00A27CED">
            <w:pPr>
              <w:rPr>
                <w:rFonts w:eastAsia="Times New Roman"/>
                <w:bCs/>
                <w:sz w:val="28"/>
                <w:szCs w:val="28"/>
              </w:rPr>
            </w:pPr>
          </w:p>
          <w:p w14:paraId="13CA6EEF" w14:textId="77777777" w:rsidR="0084139D" w:rsidRPr="00581436" w:rsidRDefault="0084139D" w:rsidP="00A27CED">
            <w:pPr>
              <w:rPr>
                <w:sz w:val="28"/>
                <w:szCs w:val="28"/>
              </w:rPr>
            </w:pPr>
            <w:r w:rsidRPr="00581436">
              <w:rPr>
                <w:rFonts w:eastAsia="Times New Roman"/>
                <w:bCs/>
                <w:sz w:val="28"/>
                <w:szCs w:val="28"/>
              </w:rPr>
              <w:t xml:space="preserve">Руководитель НИР, </w:t>
            </w:r>
            <w:r w:rsidR="00994F45" w:rsidRPr="00581436">
              <w:rPr>
                <w:rFonts w:eastAsia="Times New Roman"/>
                <w:bCs/>
                <w:sz w:val="28"/>
                <w:szCs w:val="28"/>
              </w:rPr>
              <w:t>директор, к-т тех. наук, доц.</w:t>
            </w:r>
          </w:p>
          <w:p w14:paraId="580E78CD" w14:textId="77777777" w:rsidR="0084139D" w:rsidRPr="00581436" w:rsidRDefault="0084139D" w:rsidP="00A27CED">
            <w:pPr>
              <w:rPr>
                <w:rFonts w:eastAsia="Times New Roman"/>
                <w:bCs/>
                <w:sz w:val="28"/>
                <w:szCs w:val="28"/>
              </w:rPr>
            </w:pPr>
          </w:p>
          <w:p w14:paraId="3E3D303B" w14:textId="77777777" w:rsidR="0084139D" w:rsidRPr="00581436" w:rsidRDefault="0084139D" w:rsidP="00A27CED">
            <w:pPr>
              <w:rPr>
                <w:sz w:val="28"/>
                <w:szCs w:val="28"/>
              </w:rPr>
            </w:pPr>
          </w:p>
        </w:tc>
        <w:tc>
          <w:tcPr>
            <w:tcW w:w="1608" w:type="pct"/>
          </w:tcPr>
          <w:p w14:paraId="4C702684" w14:textId="77777777" w:rsidR="0084139D" w:rsidRPr="00581436" w:rsidRDefault="0084139D" w:rsidP="00A27CED">
            <w:pPr>
              <w:jc w:val="center"/>
              <w:rPr>
                <w:sz w:val="28"/>
                <w:szCs w:val="28"/>
              </w:rPr>
            </w:pPr>
          </w:p>
          <w:p w14:paraId="0582830D" w14:textId="77777777" w:rsidR="0084139D" w:rsidRPr="00581436" w:rsidRDefault="0084139D" w:rsidP="00A27CED">
            <w:pPr>
              <w:jc w:val="center"/>
              <w:rPr>
                <w:sz w:val="28"/>
                <w:szCs w:val="28"/>
              </w:rPr>
            </w:pPr>
          </w:p>
          <w:p w14:paraId="7AEA4F2E" w14:textId="77777777" w:rsidR="0084139D" w:rsidRPr="00581436" w:rsidRDefault="0084139D" w:rsidP="00A27CED">
            <w:pPr>
              <w:jc w:val="center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__________________</w:t>
            </w:r>
          </w:p>
          <w:p w14:paraId="09EC802A" w14:textId="77777777" w:rsidR="0084139D" w:rsidRPr="00581436" w:rsidRDefault="0084139D" w:rsidP="00A27CED">
            <w:pPr>
              <w:jc w:val="center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1323" w:type="pct"/>
            <w:vAlign w:val="center"/>
            <w:hideMark/>
          </w:tcPr>
          <w:p w14:paraId="50FD86D3" w14:textId="77777777" w:rsidR="00205358" w:rsidRPr="00581436" w:rsidRDefault="00205358" w:rsidP="00A27CED">
            <w:pPr>
              <w:rPr>
                <w:sz w:val="28"/>
                <w:szCs w:val="24"/>
              </w:rPr>
            </w:pPr>
          </w:p>
          <w:p w14:paraId="292A3601" w14:textId="77777777" w:rsidR="00205358" w:rsidRPr="00581436" w:rsidRDefault="00205358" w:rsidP="00A27CED">
            <w:pPr>
              <w:rPr>
                <w:sz w:val="28"/>
                <w:szCs w:val="24"/>
              </w:rPr>
            </w:pPr>
          </w:p>
          <w:p w14:paraId="536686AD" w14:textId="77777777" w:rsidR="0084139D" w:rsidRPr="00581436" w:rsidRDefault="00994F45" w:rsidP="00A27CED">
            <w:pPr>
              <w:rPr>
                <w:sz w:val="28"/>
                <w:szCs w:val="28"/>
              </w:rPr>
            </w:pPr>
            <w:r w:rsidRPr="00581436">
              <w:rPr>
                <w:sz w:val="28"/>
                <w:szCs w:val="24"/>
              </w:rPr>
              <w:t>М.А. Руденко</w:t>
            </w:r>
          </w:p>
          <w:p w14:paraId="1F496B2C" w14:textId="77777777" w:rsidR="0084139D" w:rsidRPr="00581436" w:rsidRDefault="00994F45" w:rsidP="00A27CED">
            <w:pPr>
              <w:rPr>
                <w:szCs w:val="28"/>
              </w:rPr>
            </w:pPr>
            <w:r w:rsidRPr="00581436">
              <w:rPr>
                <w:szCs w:val="28"/>
              </w:rPr>
              <w:t>(введение, заключение)</w:t>
            </w:r>
          </w:p>
          <w:p w14:paraId="5EA14608" w14:textId="77777777" w:rsidR="0084139D" w:rsidRPr="00581436" w:rsidRDefault="0084139D" w:rsidP="00A27CED">
            <w:pPr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 xml:space="preserve"> </w:t>
            </w:r>
          </w:p>
        </w:tc>
      </w:tr>
      <w:tr w:rsidR="0084139D" w:rsidRPr="00581436" w14:paraId="2106027F" w14:textId="77777777" w:rsidTr="00994F45">
        <w:tc>
          <w:tcPr>
            <w:tcW w:w="2069" w:type="pct"/>
            <w:hideMark/>
          </w:tcPr>
          <w:p w14:paraId="1FFA394A" w14:textId="0764139A" w:rsidR="00994F45" w:rsidRPr="00CD5859" w:rsidRDefault="0014178B" w:rsidP="00994F45">
            <w:pPr>
              <w:spacing w:line="276" w:lineRule="auto"/>
              <w:jc w:val="left"/>
              <w:rPr>
                <w:sz w:val="28"/>
                <w:szCs w:val="24"/>
              </w:rPr>
            </w:pPr>
            <w:r w:rsidRPr="00CD5859">
              <w:rPr>
                <w:sz w:val="28"/>
                <w:szCs w:val="24"/>
              </w:rPr>
              <w:t>Исполнитель</w:t>
            </w:r>
            <w:r w:rsidR="00994F45" w:rsidRPr="00CD5859">
              <w:rPr>
                <w:sz w:val="28"/>
                <w:szCs w:val="24"/>
              </w:rPr>
              <w:t>,</w:t>
            </w:r>
            <w:r w:rsidRPr="00CD5859">
              <w:rPr>
                <w:sz w:val="28"/>
                <w:szCs w:val="24"/>
              </w:rPr>
              <w:t xml:space="preserve"> специалист по управлению проектами</w:t>
            </w:r>
          </w:p>
          <w:p w14:paraId="5D748A99" w14:textId="77777777" w:rsidR="0084139D" w:rsidRPr="00581436" w:rsidRDefault="00994F45" w:rsidP="00994F45">
            <w:pPr>
              <w:rPr>
                <w:sz w:val="28"/>
                <w:szCs w:val="28"/>
              </w:rPr>
            </w:pPr>
            <w:r w:rsidRPr="00CD5859">
              <w:rPr>
                <w:sz w:val="28"/>
                <w:szCs w:val="24"/>
              </w:rPr>
              <w:t>к-т геогр. наук</w:t>
            </w:r>
          </w:p>
          <w:p w14:paraId="5AF5EAB2" w14:textId="77777777" w:rsidR="0084139D" w:rsidRPr="00581436" w:rsidRDefault="0084139D" w:rsidP="00A27CED">
            <w:pPr>
              <w:rPr>
                <w:sz w:val="28"/>
                <w:szCs w:val="28"/>
              </w:rPr>
            </w:pPr>
          </w:p>
          <w:p w14:paraId="273983B6" w14:textId="77777777" w:rsidR="0084139D" w:rsidRPr="00581436" w:rsidRDefault="0084139D" w:rsidP="00A27CED">
            <w:pPr>
              <w:rPr>
                <w:sz w:val="28"/>
                <w:szCs w:val="28"/>
              </w:rPr>
            </w:pPr>
          </w:p>
        </w:tc>
        <w:tc>
          <w:tcPr>
            <w:tcW w:w="1608" w:type="pct"/>
          </w:tcPr>
          <w:p w14:paraId="647E96CF" w14:textId="77777777" w:rsidR="0084139D" w:rsidRPr="00581436" w:rsidRDefault="0084139D" w:rsidP="00A27CED">
            <w:pPr>
              <w:jc w:val="center"/>
              <w:rPr>
                <w:sz w:val="28"/>
                <w:szCs w:val="28"/>
              </w:rPr>
            </w:pPr>
          </w:p>
          <w:p w14:paraId="7645AF93" w14:textId="77777777" w:rsidR="0014178B" w:rsidRDefault="0014178B" w:rsidP="00A27CED">
            <w:pPr>
              <w:jc w:val="center"/>
              <w:rPr>
                <w:sz w:val="28"/>
                <w:szCs w:val="28"/>
              </w:rPr>
            </w:pPr>
          </w:p>
          <w:p w14:paraId="240D37A8" w14:textId="6071DF3A" w:rsidR="0014178B" w:rsidRDefault="0014178B" w:rsidP="0014178B">
            <w:pPr>
              <w:jc w:val="center"/>
              <w:rPr>
                <w:sz w:val="28"/>
                <w:szCs w:val="28"/>
              </w:rPr>
            </w:pPr>
          </w:p>
          <w:p w14:paraId="3519D5A9" w14:textId="77777777" w:rsidR="0014178B" w:rsidRPr="00581436" w:rsidRDefault="0014178B" w:rsidP="0014178B">
            <w:pPr>
              <w:jc w:val="center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__________________</w:t>
            </w:r>
          </w:p>
          <w:p w14:paraId="4830A124" w14:textId="3B2682C6" w:rsidR="0084139D" w:rsidRPr="00581436" w:rsidRDefault="0014178B" w:rsidP="0014178B">
            <w:pPr>
              <w:jc w:val="center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1323" w:type="pct"/>
            <w:vAlign w:val="center"/>
            <w:hideMark/>
          </w:tcPr>
          <w:p w14:paraId="0CA2CF67" w14:textId="77777777" w:rsidR="00205358" w:rsidRPr="00581436" w:rsidRDefault="00205358" w:rsidP="00A27CED">
            <w:pPr>
              <w:rPr>
                <w:sz w:val="28"/>
                <w:szCs w:val="24"/>
              </w:rPr>
            </w:pPr>
          </w:p>
          <w:p w14:paraId="15934010" w14:textId="77777777" w:rsidR="0014178B" w:rsidRDefault="0014178B" w:rsidP="00A27CED">
            <w:pPr>
              <w:rPr>
                <w:sz w:val="28"/>
                <w:szCs w:val="24"/>
              </w:rPr>
            </w:pPr>
          </w:p>
          <w:p w14:paraId="5CFB566B" w14:textId="023D994D" w:rsidR="0084139D" w:rsidRPr="00581436" w:rsidRDefault="00994F45" w:rsidP="00A27CED">
            <w:pPr>
              <w:rPr>
                <w:sz w:val="28"/>
                <w:szCs w:val="28"/>
              </w:rPr>
            </w:pPr>
            <w:r w:rsidRPr="00581436">
              <w:rPr>
                <w:sz w:val="28"/>
                <w:szCs w:val="24"/>
              </w:rPr>
              <w:t>В.О. Смирнов</w:t>
            </w:r>
          </w:p>
          <w:p w14:paraId="312F22F6" w14:textId="77777777" w:rsidR="0084139D" w:rsidRPr="00581436" w:rsidRDefault="00994F45" w:rsidP="00A27CED">
            <w:pPr>
              <w:rPr>
                <w:szCs w:val="24"/>
              </w:rPr>
            </w:pPr>
            <w:r w:rsidRPr="00581436">
              <w:rPr>
                <w:szCs w:val="24"/>
              </w:rPr>
              <w:t>(раздел 1-5)</w:t>
            </w:r>
          </w:p>
          <w:p w14:paraId="785CF3E8" w14:textId="77777777" w:rsidR="0084139D" w:rsidRPr="00581436" w:rsidRDefault="0084139D" w:rsidP="00A27CED">
            <w:pPr>
              <w:rPr>
                <w:sz w:val="28"/>
                <w:szCs w:val="28"/>
              </w:rPr>
            </w:pPr>
          </w:p>
        </w:tc>
      </w:tr>
      <w:tr w:rsidR="0084139D" w:rsidRPr="00581436" w14:paraId="3A4FAE99" w14:textId="77777777" w:rsidTr="00994F45">
        <w:tc>
          <w:tcPr>
            <w:tcW w:w="2069" w:type="pct"/>
          </w:tcPr>
          <w:p w14:paraId="7E9A754F" w14:textId="77777777" w:rsidR="0084139D" w:rsidRPr="00581436" w:rsidRDefault="0084139D" w:rsidP="00A27CED">
            <w:pPr>
              <w:rPr>
                <w:rFonts w:eastAsia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608" w:type="pct"/>
          </w:tcPr>
          <w:p w14:paraId="06935A3A" w14:textId="77777777" w:rsidR="0084139D" w:rsidRPr="00581436" w:rsidRDefault="0084139D" w:rsidP="00A27CED">
            <w:pPr>
              <w:jc w:val="center"/>
              <w:rPr>
                <w:rFonts w:eastAsia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23" w:type="pct"/>
          </w:tcPr>
          <w:p w14:paraId="5DF926BB" w14:textId="77777777" w:rsidR="0084139D" w:rsidRPr="00581436" w:rsidRDefault="0084139D" w:rsidP="00A27CED">
            <w:pPr>
              <w:tabs>
                <w:tab w:val="left" w:pos="360"/>
              </w:tabs>
              <w:autoSpaceDE w:val="0"/>
              <w:autoSpaceDN w:val="0"/>
              <w:rPr>
                <w:rFonts w:eastAsia="Yu Mincho"/>
                <w:sz w:val="28"/>
                <w:szCs w:val="28"/>
                <w:lang w:eastAsia="ja-JP"/>
              </w:rPr>
            </w:pPr>
          </w:p>
        </w:tc>
      </w:tr>
      <w:tr w:rsidR="0084139D" w:rsidRPr="00581436" w14:paraId="748E2247" w14:textId="77777777" w:rsidTr="00994F45">
        <w:tc>
          <w:tcPr>
            <w:tcW w:w="2069" w:type="pct"/>
          </w:tcPr>
          <w:p w14:paraId="1DE9F52E" w14:textId="77777777" w:rsidR="0084139D" w:rsidRPr="00581436" w:rsidRDefault="0084139D" w:rsidP="00A27CED">
            <w:pPr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81436">
              <w:rPr>
                <w:rFonts w:eastAsia="Times New Roman"/>
                <w:bCs/>
                <w:sz w:val="28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1608" w:type="pct"/>
          </w:tcPr>
          <w:p w14:paraId="336FB822" w14:textId="77777777" w:rsidR="0084139D" w:rsidRPr="00581436" w:rsidRDefault="0084139D" w:rsidP="00A27CED">
            <w:pPr>
              <w:jc w:val="center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581436">
              <w:rPr>
                <w:rFonts w:eastAsia="Times New Roman"/>
                <w:bCs/>
                <w:sz w:val="28"/>
                <w:szCs w:val="28"/>
                <w:lang w:eastAsia="ru-RU"/>
              </w:rPr>
              <w:t>___________________</w:t>
            </w:r>
          </w:p>
          <w:p w14:paraId="5FF7C2B2" w14:textId="77777777" w:rsidR="0084139D" w:rsidRPr="00581436" w:rsidRDefault="0084139D" w:rsidP="00A27CED">
            <w:pPr>
              <w:jc w:val="center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581436">
              <w:rPr>
                <w:rFonts w:eastAsia="Times New Roman"/>
                <w:bCs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1323" w:type="pct"/>
          </w:tcPr>
          <w:p w14:paraId="3EF51868" w14:textId="355DF3CA" w:rsidR="0084139D" w:rsidRPr="00CD5859" w:rsidRDefault="00994F45" w:rsidP="00A27CED">
            <w:pPr>
              <w:rPr>
                <w:sz w:val="28"/>
                <w:szCs w:val="28"/>
                <w:lang w:val="en-US"/>
              </w:rPr>
            </w:pPr>
            <w:r w:rsidRPr="00581436">
              <w:rPr>
                <w:sz w:val="28"/>
                <w:szCs w:val="28"/>
              </w:rPr>
              <w:t>С.В</w:t>
            </w:r>
            <w:r w:rsidRPr="00CD5859">
              <w:rPr>
                <w:sz w:val="28"/>
                <w:szCs w:val="28"/>
              </w:rPr>
              <w:t>. П</w:t>
            </w:r>
            <w:r w:rsidR="00CD5859" w:rsidRPr="00CD5859">
              <w:rPr>
                <w:sz w:val="28"/>
                <w:szCs w:val="28"/>
              </w:rPr>
              <w:t>ищаль</w:t>
            </w:r>
          </w:p>
          <w:p w14:paraId="5BB61D47" w14:textId="77777777" w:rsidR="0084139D" w:rsidRPr="00581436" w:rsidRDefault="0084139D" w:rsidP="00A27CED">
            <w:pPr>
              <w:tabs>
                <w:tab w:val="left" w:pos="360"/>
              </w:tabs>
              <w:autoSpaceDE w:val="0"/>
              <w:autoSpaceDN w:val="0"/>
              <w:rPr>
                <w:rFonts w:eastAsia="Yu Mincho"/>
                <w:sz w:val="28"/>
                <w:szCs w:val="28"/>
                <w:lang w:eastAsia="ja-JP"/>
              </w:rPr>
            </w:pPr>
          </w:p>
        </w:tc>
      </w:tr>
    </w:tbl>
    <w:p w14:paraId="0BC5F6CE" w14:textId="77777777" w:rsidR="0023711F" w:rsidRPr="00581436" w:rsidRDefault="0023711F" w:rsidP="005A3197">
      <w:pPr>
        <w:spacing w:after="200"/>
        <w:jc w:val="left"/>
        <w:rPr>
          <w:sz w:val="28"/>
        </w:rPr>
      </w:pPr>
      <w:r w:rsidRPr="00581436">
        <w:rPr>
          <w:sz w:val="28"/>
        </w:rPr>
        <w:br w:type="page"/>
      </w:r>
    </w:p>
    <w:p w14:paraId="4499FDCC" w14:textId="77777777" w:rsidR="002F592B" w:rsidRPr="00581436" w:rsidRDefault="00321E98" w:rsidP="00757592">
      <w:pPr>
        <w:spacing w:line="360" w:lineRule="auto"/>
        <w:jc w:val="center"/>
        <w:rPr>
          <w:b/>
          <w:sz w:val="28"/>
          <w:szCs w:val="28"/>
        </w:rPr>
      </w:pPr>
      <w:bookmarkStart w:id="2" w:name="_Toc120751477"/>
      <w:bookmarkStart w:id="3" w:name="_Toc120762264"/>
      <w:r w:rsidRPr="00581436">
        <w:rPr>
          <w:b/>
          <w:sz w:val="28"/>
          <w:szCs w:val="28"/>
        </w:rPr>
        <w:lastRenderedPageBreak/>
        <w:t>РЕФЕРАТ</w:t>
      </w:r>
      <w:bookmarkEnd w:id="2"/>
      <w:bookmarkEnd w:id="3"/>
      <w:r w:rsidRPr="00581436">
        <w:rPr>
          <w:b/>
          <w:sz w:val="28"/>
          <w:szCs w:val="28"/>
        </w:rPr>
        <w:t xml:space="preserve"> </w:t>
      </w:r>
    </w:p>
    <w:p w14:paraId="62AA6774" w14:textId="381B6AF8" w:rsidR="00321E98" w:rsidRPr="00581436" w:rsidRDefault="00321E98" w:rsidP="00757592">
      <w:pPr>
        <w:pStyle w:val="formattext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Отчет </w:t>
      </w:r>
      <w:r w:rsidR="007C7BC3">
        <w:rPr>
          <w:sz w:val="28"/>
          <w:szCs w:val="28"/>
        </w:rPr>
        <w:t>52</w:t>
      </w:r>
      <w:r w:rsidR="007836D8" w:rsidRPr="00581436">
        <w:rPr>
          <w:sz w:val="28"/>
          <w:szCs w:val="28"/>
        </w:rPr>
        <w:t xml:space="preserve"> </w:t>
      </w:r>
      <w:r w:rsidRPr="00581436">
        <w:rPr>
          <w:sz w:val="28"/>
          <w:szCs w:val="28"/>
        </w:rPr>
        <w:t xml:space="preserve">с., </w:t>
      </w:r>
      <w:r w:rsidR="00D05E61" w:rsidRPr="00581436">
        <w:rPr>
          <w:sz w:val="28"/>
          <w:szCs w:val="28"/>
          <w:lang w:val="uk-UA"/>
        </w:rPr>
        <w:t>25</w:t>
      </w:r>
      <w:r w:rsidR="00BE5A4D" w:rsidRPr="00581436">
        <w:rPr>
          <w:sz w:val="28"/>
          <w:szCs w:val="28"/>
          <w:lang w:val="uk-UA"/>
        </w:rPr>
        <w:t xml:space="preserve"> </w:t>
      </w:r>
      <w:proofErr w:type="spellStart"/>
      <w:r w:rsidR="00BE5A4D" w:rsidRPr="00581436">
        <w:rPr>
          <w:sz w:val="28"/>
          <w:szCs w:val="28"/>
        </w:rPr>
        <w:t>источн</w:t>
      </w:r>
      <w:proofErr w:type="spellEnd"/>
      <w:r w:rsidR="002F592B" w:rsidRPr="00581436">
        <w:rPr>
          <w:sz w:val="28"/>
          <w:szCs w:val="28"/>
        </w:rPr>
        <w:t>.</w:t>
      </w:r>
    </w:p>
    <w:p w14:paraId="3E4FC002" w14:textId="77777777" w:rsidR="00321E98" w:rsidRPr="00581436" w:rsidRDefault="00D05E61" w:rsidP="00757592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1436">
        <w:rPr>
          <w:sz w:val="28"/>
          <w:szCs w:val="28"/>
        </w:rPr>
        <w:t>ТЕХНОЛОГИЯ, МОНИТОРИНГ, ЦИФРОВИЗАЦИЯ, ПРОГРАММНОЕ ОБЕСПЕЧЕНИЕ, БЕСПИЛОТНЫЕ ВОЗДУШНЫЕ СУДА, САДЫ, ВИНОГРАДНИКИ, РЕСПУБЛИК КРЫМ</w:t>
      </w:r>
    </w:p>
    <w:p w14:paraId="1485D1AA" w14:textId="77777777" w:rsidR="00D05E61" w:rsidRPr="00581436" w:rsidRDefault="00D05E61" w:rsidP="007051BA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>В рамках исследования проведена разработка технического задания для технологии регулярного автоматического сбора цифровых данных о состоянии виноградников и садов, эксплуатируемых участниками НОЦ, включая разработку описания технологии и обоснование принимаемых при разработке технических решений в части автоматической предварительной обработки собранных данных с применением специализированного программного обеспечения.</w:t>
      </w:r>
    </w:p>
    <w:p w14:paraId="6CC91E6D" w14:textId="77777777" w:rsidR="0023711F" w:rsidRPr="00581436" w:rsidRDefault="0023711F" w:rsidP="00932B84">
      <w:pPr>
        <w:spacing w:after="200" w:line="360" w:lineRule="auto"/>
        <w:ind w:firstLine="709"/>
        <w:jc w:val="left"/>
        <w:rPr>
          <w:rFonts w:eastAsia="Times New Roman"/>
          <w:szCs w:val="24"/>
        </w:rPr>
      </w:pPr>
      <w:r w:rsidRPr="00581436">
        <w:br w:type="page"/>
      </w:r>
    </w:p>
    <w:p w14:paraId="7AA13A39" w14:textId="77777777" w:rsidR="00C56170" w:rsidRPr="00581436" w:rsidRDefault="00C56170" w:rsidP="00757592">
      <w:pPr>
        <w:spacing w:line="360" w:lineRule="auto"/>
        <w:jc w:val="center"/>
        <w:rPr>
          <w:b/>
          <w:sz w:val="28"/>
          <w:szCs w:val="28"/>
        </w:rPr>
      </w:pPr>
      <w:bookmarkStart w:id="4" w:name="_Toc120751478"/>
      <w:bookmarkStart w:id="5" w:name="_Toc120762265"/>
      <w:r w:rsidRPr="00581436">
        <w:rPr>
          <w:b/>
          <w:sz w:val="28"/>
          <w:szCs w:val="28"/>
        </w:rPr>
        <w:lastRenderedPageBreak/>
        <w:t>СОДЕРЖАНИЕ</w:t>
      </w:r>
      <w:bookmarkEnd w:id="4"/>
      <w:bookmarkEnd w:id="5"/>
    </w:p>
    <w:sdt>
      <w:sdtPr>
        <w:id w:val="-2072637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39C03" w14:textId="77777777" w:rsidR="00BF3491" w:rsidRPr="00581436" w:rsidRDefault="00BF3491" w:rsidP="00BF3491"/>
        <w:p w14:paraId="267AA752" w14:textId="6F7D0A0C" w:rsidR="00757592" w:rsidRPr="00581436" w:rsidRDefault="00BF349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581436">
            <w:fldChar w:fldCharType="begin"/>
          </w:r>
          <w:r w:rsidRPr="00581436">
            <w:instrText xml:space="preserve"> TOC \o "1-3" \h \z \u </w:instrText>
          </w:r>
          <w:r w:rsidRPr="00581436">
            <w:fldChar w:fldCharType="separate"/>
          </w:r>
          <w:hyperlink w:anchor="_Toc120762584" w:history="1">
            <w:r w:rsidR="00757592" w:rsidRPr="00581436">
              <w:rPr>
                <w:rStyle w:val="a9"/>
                <w:noProof/>
                <w:color w:val="auto"/>
              </w:rPr>
              <w:t>ВВЕДЕНИЕ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_Toc120762584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7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4A71ACC3" w14:textId="265C7DEC" w:rsidR="00757592" w:rsidRPr="00581436" w:rsidRDefault="00B3373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85" w:history="1">
            <w:r w:rsidR="00757592" w:rsidRPr="00581436">
              <w:rPr>
                <w:rStyle w:val="a9"/>
                <w:noProof/>
                <w:color w:val="auto"/>
              </w:rPr>
              <w:t>1 Аналитический обзор существующих методов, способов и алгоритмов сбора, обработки, хранения, представления и использования цифровых данных о состоянии сельскохозяйственных объектов беспилотными авиационными системами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_Toc120762585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10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05FD829F" w14:textId="360B30A9" w:rsidR="00757592" w:rsidRPr="00581436" w:rsidRDefault="00B3373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86" w:history="1">
            <w:r w:rsidR="00757592" w:rsidRPr="00581436">
              <w:rPr>
                <w:rStyle w:val="a9"/>
                <w:noProof/>
                <w:color w:val="auto"/>
              </w:rPr>
              <w:t>2 Разработка общих требований к технологии регулярного автоматического сбора цифровых данных о состоянии виноградников и садов, эксплуатируемых участниками НОЦ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_Toc120762586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13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6988AFB4" w14:textId="43A4EECD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87" w:history="1">
            <w:r w:rsidR="00757592" w:rsidRPr="00581436">
              <w:rPr>
                <w:rStyle w:val="a9"/>
                <w:noProof/>
                <w:color w:val="auto"/>
              </w:rPr>
              <w:t>2.1 Разработка требований к аппаратным средствам и средствам связи в составе БАК аэромониторинга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_Toc120762587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13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3BC97118" w14:textId="058D87C8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88" w:history="1">
            <w:r w:rsidR="00757592" w:rsidRPr="00581436">
              <w:rPr>
                <w:rStyle w:val="a9"/>
                <w:noProof/>
                <w:color w:val="auto"/>
              </w:rPr>
              <w:t>2.2 Разработка требований к вычислительным средствам в составе БАК аэромониторинга, обеспечивающим предварительную обработку собранных цифровых данных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_Toc120762588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20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3A04845B" w14:textId="1B710FFE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89" w:history="1">
            <w:r w:rsidR="00757592" w:rsidRPr="00581436">
              <w:rPr>
                <w:rStyle w:val="a9"/>
                <w:noProof/>
                <w:color w:val="auto"/>
              </w:rPr>
              <w:t>2.3 Разрабатываемая программа мониторинга и технология регулярного автоматического сбора цифровых данных о состоянии виноградников и садов, эксплуатируемых участниками НОЦ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_Toc120762589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21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5A565A58" w14:textId="79B311B2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0" w:history="1">
            <w:r w:rsidR="00757592" w:rsidRPr="00581436">
              <w:rPr>
                <w:rStyle w:val="a9"/>
                <w:noProof/>
                <w:color w:val="auto"/>
              </w:rPr>
              <w:t>2.4 Ограничения, определяемые техническими характеристиками применяемых для реализации технологии аппаратных и вычислительных средств.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_Toc120762590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24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3DD4C027" w14:textId="097AF570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1" w:history="1">
            <w:r w:rsidR="00757592" w:rsidRPr="00581436">
              <w:rPr>
                <w:rStyle w:val="a9"/>
                <w:noProof/>
                <w:color w:val="auto"/>
              </w:rPr>
              <w:t>2.5 Временные ограничения в получении результатов мониторинга садов и виноградников участников НОЦ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_Toc120762591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25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25DC7E5F" w14:textId="61F45023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2" w:history="1">
            <w:r w:rsidR="00757592" w:rsidRPr="00581436">
              <w:rPr>
                <w:rStyle w:val="a9"/>
                <w:noProof/>
                <w:color w:val="auto"/>
              </w:rPr>
              <w:t xml:space="preserve">2.6 Постановка задач для БВС ВВП, контроль и приемка услуг производится в соответствии с «Инструкцией о порядке контроля и приемки геодезических работ, топографических и картографических работ» ГНИНП (Геодезические, картографические инструкции, нормы и правила)-17-004-99. 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_Toc120762592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26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16E8D310" w14:textId="34BBBDD2" w:rsidR="00757592" w:rsidRPr="00581436" w:rsidRDefault="00B3373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3" w:history="1">
            <w:r w:rsidR="00757592" w:rsidRPr="00581436">
              <w:rPr>
                <w:rStyle w:val="a9"/>
                <w:noProof/>
                <w:color w:val="auto"/>
              </w:rPr>
              <w:t>3 Разработка требований к программному обеспечению технологии регулярного автоматического сбора цифровых данных о состоянии эксплуатируемых участниками НОЦ виноградников и садов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_Toc120762593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28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7CF5CA66" w14:textId="0BC41A5B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4" w:history="1">
            <w:r w:rsidR="00757592" w:rsidRPr="00581436">
              <w:rPr>
                <w:rStyle w:val="a9"/>
                <w:noProof/>
                <w:color w:val="auto"/>
              </w:rPr>
              <w:t>3.1 Разработка требований к ПО, предназначенному для управления БАК аэромониторинга и его составными частями и системами при осуществлении сбора данных о состоянии виноградников и садов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_Toc120762594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28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7C62B718" w14:textId="53657247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5" w:history="1">
            <w:r w:rsidR="00757592" w:rsidRPr="00581436">
              <w:rPr>
                <w:rStyle w:val="a9"/>
                <w:noProof/>
                <w:color w:val="auto"/>
              </w:rPr>
              <w:t>3.2.Разработка требований к ПО, предназначенному для предварительной обработки собранных данных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_Toc120762595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30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7217004A" w14:textId="562AF852" w:rsidR="00757592" w:rsidRPr="00581436" w:rsidRDefault="00B33731" w:rsidP="0000701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6" w:history="1">
            <w:r w:rsidR="00757592" w:rsidRPr="00581436">
              <w:rPr>
                <w:rStyle w:val="a9"/>
                <w:noProof/>
                <w:color w:val="auto"/>
              </w:rPr>
              <w:t>3.2.1 Базовая оболочка программы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_Toc120762596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30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7772F85D" w14:textId="06DA8DED" w:rsidR="00757592" w:rsidRPr="00581436" w:rsidRDefault="00B33731" w:rsidP="0000701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7" w:history="1">
            <w:r w:rsidR="00757592" w:rsidRPr="00581436">
              <w:rPr>
                <w:rStyle w:val="a9"/>
                <w:noProof/>
                <w:color w:val="auto"/>
              </w:rPr>
              <w:t>3.2.2 Модуль первичной обработки аэрофотоснимков и создания ортофотопланов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_Toc120762597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31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10AEEDC4" w14:textId="565DBF72" w:rsidR="00757592" w:rsidRPr="00581436" w:rsidRDefault="00B33731" w:rsidP="0000701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8" w:history="1">
            <w:r w:rsidR="00757592" w:rsidRPr="00581436">
              <w:rPr>
                <w:rStyle w:val="a9"/>
                <w:noProof/>
                <w:color w:val="auto"/>
              </w:rPr>
              <w:t>3.2.3 Геоинформационный модуль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_Toc120762598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33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21E433EC" w14:textId="4A7332A6" w:rsidR="00757592" w:rsidRPr="00581436" w:rsidRDefault="00B33731" w:rsidP="0000701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599" w:history="1">
            <w:r w:rsidR="00757592" w:rsidRPr="00581436">
              <w:rPr>
                <w:rStyle w:val="a9"/>
                <w:noProof/>
                <w:color w:val="auto"/>
              </w:rPr>
              <w:t>3.2.4 Модуль визуализации данных (демонстрационный модуль)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_Toc120762599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38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4AA8B5A8" w14:textId="23017C8F" w:rsidR="00757592" w:rsidRPr="00581436" w:rsidRDefault="00B33731" w:rsidP="0000701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600" w:history="1">
            <w:r w:rsidR="00757592" w:rsidRPr="00581436">
              <w:rPr>
                <w:rStyle w:val="a9"/>
                <w:noProof/>
                <w:color w:val="auto"/>
              </w:rPr>
              <w:t>3.2.5 Мобильная версия ПО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_Toc120762600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38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454DCE77" w14:textId="791E3F8A" w:rsidR="00757592" w:rsidRPr="00581436" w:rsidRDefault="00B3373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601" w:history="1">
            <w:r w:rsidR="00757592" w:rsidRPr="00581436">
              <w:rPr>
                <w:rStyle w:val="a9"/>
                <w:noProof/>
                <w:color w:val="auto"/>
              </w:rPr>
              <w:t>4 Разработка критериев сравнения применимости и оптимальности различных методов сбора данных и алгоритмов предварительной обработки данных.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_Toc120762601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43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54F67C4D" w14:textId="6A9A2599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602" w:history="1">
            <w:r w:rsidR="00757592" w:rsidRPr="00581436">
              <w:rPr>
                <w:rStyle w:val="a9"/>
                <w:noProof/>
                <w:color w:val="auto"/>
              </w:rPr>
              <w:t>4.1 Разработка критериев сравнения применимости и оптимальности методов сбора данных и алгоритмов предварительной обработки данных для последующей разработки ПО агромониторинга виноградников и садов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_Toc120762602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43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0F0B8458" w14:textId="675C705E" w:rsidR="00757592" w:rsidRPr="00581436" w:rsidRDefault="00B33731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603" w:history="1">
            <w:r w:rsidR="00757592" w:rsidRPr="00581436">
              <w:rPr>
                <w:rStyle w:val="a9"/>
                <w:noProof/>
                <w:color w:val="auto"/>
              </w:rPr>
              <w:t>4.2 Оценка и обоснование практической применимости разработанных критериев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_Toc120762603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44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47E0ECCD" w14:textId="66828BEA" w:rsidR="00757592" w:rsidRPr="00581436" w:rsidRDefault="00B3373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604" w:history="1">
            <w:r w:rsidR="00757592" w:rsidRPr="00581436">
              <w:rPr>
                <w:rStyle w:val="a9"/>
                <w:noProof/>
                <w:color w:val="auto"/>
              </w:rPr>
              <w:t>5 Технико-экономическая оценка ожидаемых эффектов от внедрения разрабатываемой технологии предприятиями – участниками НОЦ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_Toc120762604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47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1AE93D3B" w14:textId="6063C5F2" w:rsidR="00757592" w:rsidRPr="00581436" w:rsidRDefault="00B3373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605" w:history="1">
            <w:r w:rsidR="00757592" w:rsidRPr="00581436">
              <w:rPr>
                <w:rStyle w:val="a9"/>
                <w:noProof/>
                <w:color w:val="auto"/>
              </w:rPr>
              <w:t>ЗАКЛЮЧЕНИЕ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_Toc120762605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49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00DEC23A" w14:textId="5449E5E0" w:rsidR="00757592" w:rsidRPr="00581436" w:rsidRDefault="00B33731">
          <w:pPr>
            <w:pStyle w:val="14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762606" w:history="1">
            <w:r w:rsidR="00757592" w:rsidRPr="00581436">
              <w:rPr>
                <w:rStyle w:val="a9"/>
                <w:noProof/>
                <w:color w:val="auto"/>
              </w:rPr>
              <w:t>СПИСОК ИСПОЛЬЗОВАННЫХ ИСТОЧНИКОВ</w:t>
            </w:r>
            <w:r w:rsidR="00757592" w:rsidRPr="00581436">
              <w:rPr>
                <w:noProof/>
                <w:webHidden/>
              </w:rPr>
              <w:tab/>
            </w:r>
            <w:r w:rsidR="00757592" w:rsidRPr="00581436">
              <w:rPr>
                <w:noProof/>
                <w:webHidden/>
              </w:rPr>
              <w:fldChar w:fldCharType="begin"/>
            </w:r>
            <w:r w:rsidR="00757592" w:rsidRPr="00581436">
              <w:rPr>
                <w:noProof/>
                <w:webHidden/>
              </w:rPr>
              <w:instrText xml:space="preserve"> PAGEREF _Toc120762606 \h </w:instrText>
            </w:r>
            <w:r w:rsidR="00757592" w:rsidRPr="00581436">
              <w:rPr>
                <w:noProof/>
                <w:webHidden/>
              </w:rPr>
            </w:r>
            <w:r w:rsidR="00757592" w:rsidRPr="00581436">
              <w:rPr>
                <w:noProof/>
                <w:webHidden/>
              </w:rPr>
              <w:fldChar w:fldCharType="separate"/>
            </w:r>
            <w:r w:rsidR="00863995">
              <w:rPr>
                <w:noProof/>
                <w:webHidden/>
              </w:rPr>
              <w:t>50</w:t>
            </w:r>
            <w:r w:rsidR="00757592" w:rsidRPr="00581436">
              <w:rPr>
                <w:noProof/>
                <w:webHidden/>
              </w:rPr>
              <w:fldChar w:fldCharType="end"/>
            </w:r>
          </w:hyperlink>
        </w:p>
        <w:p w14:paraId="46C09899" w14:textId="17620586" w:rsidR="00BF3491" w:rsidRPr="00581436" w:rsidRDefault="00BF3491">
          <w:r w:rsidRPr="00581436">
            <w:rPr>
              <w:b/>
              <w:bCs/>
            </w:rPr>
            <w:fldChar w:fldCharType="end"/>
          </w:r>
        </w:p>
      </w:sdtContent>
    </w:sdt>
    <w:p w14:paraId="65AAF262" w14:textId="77777777" w:rsidR="00BF3491" w:rsidRPr="00581436" w:rsidRDefault="00BF3491" w:rsidP="00BF3491">
      <w:pPr>
        <w:spacing w:line="360" w:lineRule="auto"/>
        <w:jc w:val="left"/>
        <w:rPr>
          <w:szCs w:val="24"/>
        </w:rPr>
      </w:pPr>
    </w:p>
    <w:p w14:paraId="6A217A68" w14:textId="77777777" w:rsidR="00B14106" w:rsidRPr="00581436" w:rsidRDefault="006E06A8" w:rsidP="00BF3491">
      <w:pPr>
        <w:spacing w:line="360" w:lineRule="auto"/>
        <w:jc w:val="left"/>
        <w:rPr>
          <w:szCs w:val="24"/>
        </w:rPr>
      </w:pPr>
      <w:r w:rsidRPr="00581436">
        <w:rPr>
          <w:szCs w:val="24"/>
        </w:rPr>
        <w:br w:type="page"/>
      </w:r>
    </w:p>
    <w:p w14:paraId="2161DBB3" w14:textId="77777777" w:rsidR="00DA6F57" w:rsidRPr="00581436" w:rsidRDefault="00DA6F57" w:rsidP="00757592">
      <w:pPr>
        <w:spacing w:line="360" w:lineRule="auto"/>
        <w:jc w:val="center"/>
        <w:rPr>
          <w:b/>
          <w:sz w:val="28"/>
          <w:szCs w:val="28"/>
        </w:rPr>
      </w:pPr>
      <w:bookmarkStart w:id="6" w:name="_Toc120751479"/>
      <w:bookmarkStart w:id="7" w:name="_Toc120762266"/>
      <w:r w:rsidRPr="00581436">
        <w:rPr>
          <w:b/>
          <w:sz w:val="28"/>
          <w:szCs w:val="28"/>
        </w:rPr>
        <w:lastRenderedPageBreak/>
        <w:t>ПРИНЯТЫЕ СОКРАЩЕНИЯ</w:t>
      </w:r>
      <w:bookmarkEnd w:id="6"/>
      <w:bookmarkEnd w:id="7"/>
    </w:p>
    <w:p w14:paraId="4236156E" w14:textId="77777777" w:rsidR="00932B84" w:rsidRPr="00581436" w:rsidRDefault="00B777BA" w:rsidP="00B777BA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>В настоящем отчете о НИР применяют следующие сокращения и обозначения: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7936"/>
      </w:tblGrid>
      <w:tr w:rsidR="002F592B" w:rsidRPr="00581436" w14:paraId="240F1EEB" w14:textId="77777777" w:rsidTr="002F592B">
        <w:tc>
          <w:tcPr>
            <w:tcW w:w="1418" w:type="dxa"/>
            <w:shd w:val="clear" w:color="auto" w:fill="auto"/>
          </w:tcPr>
          <w:p w14:paraId="2FE0E7AA" w14:textId="77777777" w:rsidR="002F592B" w:rsidRPr="00581436" w:rsidRDefault="002F592B" w:rsidP="00B777BA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НОЦ</w:t>
            </w:r>
          </w:p>
        </w:tc>
        <w:tc>
          <w:tcPr>
            <w:tcW w:w="7938" w:type="dxa"/>
            <w:shd w:val="clear" w:color="auto" w:fill="auto"/>
          </w:tcPr>
          <w:p w14:paraId="62244244" w14:textId="77777777" w:rsidR="002F592B" w:rsidRPr="00581436" w:rsidRDefault="002F592B" w:rsidP="00B777BA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научно образовательный центр</w:t>
            </w:r>
          </w:p>
        </w:tc>
      </w:tr>
      <w:tr w:rsidR="002F592B" w:rsidRPr="00581436" w14:paraId="118431C4" w14:textId="77777777" w:rsidTr="002F592B">
        <w:tc>
          <w:tcPr>
            <w:tcW w:w="1418" w:type="dxa"/>
            <w:shd w:val="clear" w:color="auto" w:fill="auto"/>
          </w:tcPr>
          <w:p w14:paraId="7321ECA4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БВС</w:t>
            </w:r>
          </w:p>
        </w:tc>
        <w:tc>
          <w:tcPr>
            <w:tcW w:w="7938" w:type="dxa"/>
            <w:shd w:val="clear" w:color="auto" w:fill="auto"/>
          </w:tcPr>
          <w:p w14:paraId="77805685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беспилотные воздушные суда</w:t>
            </w:r>
          </w:p>
        </w:tc>
      </w:tr>
      <w:tr w:rsidR="002F592B" w:rsidRPr="00581436" w14:paraId="334D5A49" w14:textId="77777777" w:rsidTr="002F592B">
        <w:tc>
          <w:tcPr>
            <w:tcW w:w="1418" w:type="dxa"/>
            <w:shd w:val="clear" w:color="auto" w:fill="auto"/>
          </w:tcPr>
          <w:p w14:paraId="1775F303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БВС ВВП</w:t>
            </w:r>
          </w:p>
        </w:tc>
        <w:tc>
          <w:tcPr>
            <w:tcW w:w="7938" w:type="dxa"/>
            <w:shd w:val="clear" w:color="auto" w:fill="auto"/>
          </w:tcPr>
          <w:p w14:paraId="22F88685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беспилотные воздушные суда вертикального взлета и посадки</w:t>
            </w:r>
          </w:p>
        </w:tc>
      </w:tr>
      <w:tr w:rsidR="002F592B" w:rsidRPr="00581436" w14:paraId="53133EF4" w14:textId="77777777" w:rsidTr="002F592B">
        <w:tc>
          <w:tcPr>
            <w:tcW w:w="1418" w:type="dxa"/>
            <w:shd w:val="clear" w:color="auto" w:fill="auto"/>
          </w:tcPr>
          <w:p w14:paraId="398D5E50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БПЛА</w:t>
            </w:r>
          </w:p>
        </w:tc>
        <w:tc>
          <w:tcPr>
            <w:tcW w:w="7938" w:type="dxa"/>
            <w:shd w:val="clear" w:color="auto" w:fill="auto"/>
          </w:tcPr>
          <w:p w14:paraId="7F67FAF3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беспилотные летательные аппараты</w:t>
            </w:r>
          </w:p>
        </w:tc>
      </w:tr>
      <w:tr w:rsidR="002F592B" w:rsidRPr="00581436" w14:paraId="0704D8B3" w14:textId="77777777" w:rsidTr="002F592B">
        <w:tc>
          <w:tcPr>
            <w:tcW w:w="1418" w:type="dxa"/>
            <w:shd w:val="clear" w:color="auto" w:fill="auto"/>
          </w:tcPr>
          <w:p w14:paraId="2462E817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БАК</w:t>
            </w:r>
          </w:p>
        </w:tc>
        <w:tc>
          <w:tcPr>
            <w:tcW w:w="7938" w:type="dxa"/>
            <w:shd w:val="clear" w:color="auto" w:fill="auto"/>
          </w:tcPr>
          <w:p w14:paraId="016E7ED8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беспилотный авиационный комплекс</w:t>
            </w:r>
          </w:p>
        </w:tc>
      </w:tr>
      <w:tr w:rsidR="002F592B" w:rsidRPr="00581436" w14:paraId="3924E18B" w14:textId="77777777" w:rsidTr="002F592B">
        <w:tc>
          <w:tcPr>
            <w:tcW w:w="1418" w:type="dxa"/>
            <w:shd w:val="clear" w:color="auto" w:fill="auto"/>
          </w:tcPr>
          <w:p w14:paraId="5FF9EF4B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БАС</w:t>
            </w:r>
          </w:p>
        </w:tc>
        <w:tc>
          <w:tcPr>
            <w:tcW w:w="7938" w:type="dxa"/>
            <w:shd w:val="clear" w:color="auto" w:fill="auto"/>
          </w:tcPr>
          <w:p w14:paraId="125DF24B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беспилотная авиационная система</w:t>
            </w:r>
          </w:p>
        </w:tc>
      </w:tr>
      <w:tr w:rsidR="002F592B" w:rsidRPr="00581436" w14:paraId="5D618BAA" w14:textId="77777777" w:rsidTr="002F592B">
        <w:tc>
          <w:tcPr>
            <w:tcW w:w="1418" w:type="dxa"/>
            <w:shd w:val="clear" w:color="auto" w:fill="auto"/>
          </w:tcPr>
          <w:p w14:paraId="56ED511C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ЦМР</w:t>
            </w:r>
          </w:p>
        </w:tc>
        <w:tc>
          <w:tcPr>
            <w:tcW w:w="7938" w:type="dxa"/>
            <w:shd w:val="clear" w:color="auto" w:fill="auto"/>
          </w:tcPr>
          <w:p w14:paraId="694D812D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цифровая модель рельефа территории</w:t>
            </w:r>
          </w:p>
        </w:tc>
      </w:tr>
      <w:tr w:rsidR="002F592B" w:rsidRPr="00581436" w14:paraId="00A00260" w14:textId="77777777" w:rsidTr="002F592B">
        <w:tc>
          <w:tcPr>
            <w:tcW w:w="1418" w:type="dxa"/>
            <w:shd w:val="clear" w:color="auto" w:fill="auto"/>
          </w:tcPr>
          <w:p w14:paraId="0237DD51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ОФП</w:t>
            </w:r>
          </w:p>
        </w:tc>
        <w:tc>
          <w:tcPr>
            <w:tcW w:w="7938" w:type="dxa"/>
            <w:shd w:val="clear" w:color="auto" w:fill="auto"/>
          </w:tcPr>
          <w:p w14:paraId="343216C3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 xml:space="preserve">– </w:t>
            </w:r>
            <w:proofErr w:type="spellStart"/>
            <w:r w:rsidRPr="00581436">
              <w:rPr>
                <w:sz w:val="28"/>
                <w:szCs w:val="28"/>
              </w:rPr>
              <w:t>ортофотоплан</w:t>
            </w:r>
            <w:proofErr w:type="spellEnd"/>
          </w:p>
        </w:tc>
      </w:tr>
      <w:tr w:rsidR="002F592B" w:rsidRPr="00581436" w14:paraId="1640B035" w14:textId="77777777" w:rsidTr="002F592B">
        <w:tc>
          <w:tcPr>
            <w:tcW w:w="1418" w:type="dxa"/>
            <w:shd w:val="clear" w:color="auto" w:fill="auto"/>
          </w:tcPr>
          <w:p w14:paraId="1587C497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АСУ</w:t>
            </w:r>
          </w:p>
        </w:tc>
        <w:tc>
          <w:tcPr>
            <w:tcW w:w="7938" w:type="dxa"/>
            <w:shd w:val="clear" w:color="auto" w:fill="auto"/>
          </w:tcPr>
          <w:p w14:paraId="148D92AD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автоматизированными системами управления</w:t>
            </w:r>
          </w:p>
        </w:tc>
      </w:tr>
      <w:tr w:rsidR="002F592B" w:rsidRPr="00581436" w14:paraId="53D0FF1A" w14:textId="77777777" w:rsidTr="002F592B">
        <w:tc>
          <w:tcPr>
            <w:tcW w:w="1418" w:type="dxa"/>
            <w:shd w:val="clear" w:color="auto" w:fill="auto"/>
          </w:tcPr>
          <w:p w14:paraId="4AB4A9AC" w14:textId="77777777" w:rsidR="002F592B" w:rsidRPr="00581436" w:rsidRDefault="002F592B" w:rsidP="002F592B">
            <w:pPr>
              <w:tabs>
                <w:tab w:val="left" w:pos="1080"/>
              </w:tabs>
              <w:spacing w:line="360" w:lineRule="auto"/>
              <w:rPr>
                <w:szCs w:val="24"/>
                <w:lang w:eastAsia="ru-RU"/>
              </w:rPr>
            </w:pPr>
            <w:r w:rsidRPr="00581436">
              <w:rPr>
                <w:sz w:val="28"/>
                <w:szCs w:val="28"/>
              </w:rPr>
              <w:t>ПДУ</w:t>
            </w:r>
          </w:p>
        </w:tc>
        <w:tc>
          <w:tcPr>
            <w:tcW w:w="7938" w:type="dxa"/>
            <w:shd w:val="clear" w:color="auto" w:fill="auto"/>
          </w:tcPr>
          <w:p w14:paraId="0FDE0776" w14:textId="77777777" w:rsidR="002F592B" w:rsidRPr="00581436" w:rsidRDefault="002F592B" w:rsidP="002F592B">
            <w:pPr>
              <w:spacing w:line="360" w:lineRule="auto"/>
              <w:rPr>
                <w:sz w:val="28"/>
                <w:szCs w:val="28"/>
              </w:rPr>
            </w:pPr>
            <w:r w:rsidRPr="00581436">
              <w:rPr>
                <w:sz w:val="28"/>
                <w:szCs w:val="28"/>
              </w:rPr>
              <w:t>– пункт дистанционного управления</w:t>
            </w:r>
          </w:p>
        </w:tc>
      </w:tr>
    </w:tbl>
    <w:p w14:paraId="13D75BFE" w14:textId="77777777" w:rsidR="00932B84" w:rsidRPr="00581436" w:rsidRDefault="00932B84" w:rsidP="00932B84">
      <w:pPr>
        <w:spacing w:after="200" w:line="276" w:lineRule="auto"/>
        <w:jc w:val="left"/>
        <w:rPr>
          <w:szCs w:val="24"/>
        </w:rPr>
      </w:pPr>
      <w:r w:rsidRPr="00581436">
        <w:rPr>
          <w:szCs w:val="24"/>
        </w:rPr>
        <w:br w:type="page"/>
      </w:r>
    </w:p>
    <w:p w14:paraId="47F0E70E" w14:textId="77777777" w:rsidR="00274E3A" w:rsidRPr="00581436" w:rsidRDefault="00BF5021" w:rsidP="00B777BA">
      <w:pPr>
        <w:pStyle w:val="1"/>
        <w:spacing w:line="360" w:lineRule="auto"/>
        <w:rPr>
          <w:rStyle w:val="FontStyle57"/>
          <w:b/>
          <w:bCs w:val="0"/>
          <w:sz w:val="28"/>
          <w:szCs w:val="28"/>
        </w:rPr>
      </w:pPr>
      <w:bookmarkStart w:id="8" w:name="_Toc120762584"/>
      <w:r w:rsidRPr="00581436">
        <w:rPr>
          <w:rStyle w:val="FontStyle57"/>
          <w:b/>
          <w:bCs w:val="0"/>
          <w:sz w:val="28"/>
          <w:szCs w:val="28"/>
        </w:rPr>
        <w:lastRenderedPageBreak/>
        <w:t>ВВ</w:t>
      </w:r>
      <w:r w:rsidR="00274E3A" w:rsidRPr="00581436">
        <w:rPr>
          <w:rStyle w:val="FontStyle57"/>
          <w:b/>
          <w:bCs w:val="0"/>
          <w:sz w:val="28"/>
          <w:szCs w:val="28"/>
        </w:rPr>
        <w:t>ЕДЕНИЕ</w:t>
      </w:r>
      <w:bookmarkEnd w:id="8"/>
    </w:p>
    <w:p w14:paraId="7FDCDE5F" w14:textId="77777777" w:rsidR="00932B84" w:rsidRPr="00581436" w:rsidRDefault="00932B84" w:rsidP="00B777BA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Анализ материалов современных исследований в области применения беспилотных авиационных систем для мониторинга состояния сельскохозяйственных угодий на сегодня является устоявшимся трендом в </w:t>
      </w:r>
      <w:proofErr w:type="spellStart"/>
      <w:r w:rsidRPr="00581436">
        <w:rPr>
          <w:sz w:val="28"/>
          <w:szCs w:val="28"/>
        </w:rPr>
        <w:t>цифровизации</w:t>
      </w:r>
      <w:proofErr w:type="spellEnd"/>
      <w:r w:rsidRPr="00581436">
        <w:rPr>
          <w:sz w:val="28"/>
          <w:szCs w:val="28"/>
        </w:rPr>
        <w:t xml:space="preserve"> сельского хозяйства, что соответствует национальным приоритетам развития данной отрасли экономики.</w:t>
      </w:r>
    </w:p>
    <w:p w14:paraId="574BDDFE" w14:textId="77777777" w:rsidR="00932B84" w:rsidRPr="00581436" w:rsidRDefault="00932B84" w:rsidP="00B777BA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Для условий Республики Крым данные исследования особо актуальны, так как на территории угодий участников НОЦ данные технологии применены не в полной мере и используются на сегодня только в научно-исследовательском формате в опытных хозяйствах.</w:t>
      </w:r>
    </w:p>
    <w:p w14:paraId="1490404E" w14:textId="77777777" w:rsidR="00932B84" w:rsidRPr="00581436" w:rsidRDefault="00932B84" w:rsidP="00B777BA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>Цель исследования состоит в разработке технического задания для технологии регулярного автоматического сбора цифровых данных о состоянии виноградников и садов, эксплуатируемых участниками НОЦ, включая разработку описания технологии и обоснование принимаемых при разработке технических решений в части автоматической предварительной обработки собранных данных с применением специализированного программного обеспечения.</w:t>
      </w:r>
    </w:p>
    <w:p w14:paraId="7CFF9A71" w14:textId="77777777" w:rsidR="00932B84" w:rsidRPr="00581436" w:rsidRDefault="00932B84" w:rsidP="00B777BA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Задачи исследования:</w:t>
      </w:r>
    </w:p>
    <w:p w14:paraId="74D4E466" w14:textId="77777777" w:rsidR="00932B84" w:rsidRPr="00581436" w:rsidRDefault="00D138C9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Аналитический обзор существующих методов, способов и алгоритмов сбора, обработки, хранения, представления и использования цифровых данных о состоянии сельскохозяйственных объектов беспилотными авиационными системами.</w:t>
      </w:r>
    </w:p>
    <w:p w14:paraId="264B06EE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общих требований к технологии регулярного автоматического сбора цифровых данных о состоянии виноградников и садов, эксплуатируемых участниками НОЦ.</w:t>
      </w:r>
    </w:p>
    <w:p w14:paraId="2755A544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требований к аппаратным средствам и средствам связи в составе БАК </w:t>
      </w:r>
      <w:proofErr w:type="spellStart"/>
      <w:r w:rsidR="00932B84" w:rsidRPr="00581436">
        <w:rPr>
          <w:sz w:val="28"/>
          <w:szCs w:val="28"/>
        </w:rPr>
        <w:t>аэромониторинга</w:t>
      </w:r>
      <w:proofErr w:type="spellEnd"/>
      <w:r w:rsidR="00932B84" w:rsidRPr="00581436">
        <w:rPr>
          <w:sz w:val="28"/>
          <w:szCs w:val="28"/>
        </w:rPr>
        <w:t>.</w:t>
      </w:r>
    </w:p>
    <w:p w14:paraId="1BB1DC26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требований к вычислительным средствам в составе БАК </w:t>
      </w:r>
      <w:proofErr w:type="spellStart"/>
      <w:r w:rsidR="00932B84" w:rsidRPr="00581436">
        <w:rPr>
          <w:sz w:val="28"/>
          <w:szCs w:val="28"/>
        </w:rPr>
        <w:t>аэромониторинга</w:t>
      </w:r>
      <w:proofErr w:type="spellEnd"/>
      <w:r w:rsidR="00932B84" w:rsidRPr="00581436">
        <w:rPr>
          <w:sz w:val="28"/>
          <w:szCs w:val="28"/>
        </w:rPr>
        <w:t>, обеспечивающим предварительную обработку собранных цифровых данных</w:t>
      </w:r>
    </w:p>
    <w:p w14:paraId="11576B5C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lastRenderedPageBreak/>
        <w:t>–</w:t>
      </w:r>
      <w:r w:rsidR="00932B84" w:rsidRPr="00581436">
        <w:rPr>
          <w:sz w:val="28"/>
          <w:szCs w:val="28"/>
        </w:rPr>
        <w:t xml:space="preserve"> Ограничения, определяемые техническими характеристиками применяемых для реализации технологии аппаратных и вычислительных средств.</w:t>
      </w:r>
    </w:p>
    <w:p w14:paraId="61BE5BD2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требований к программному обеспечению технологии регулярного автоматического сбора цифровых данных о состоянии эксплуатируемых участниками НОЦ виноградников и садов, </w:t>
      </w:r>
    </w:p>
    <w:p w14:paraId="5ED5785B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требований к ПО, предназначенному для управления БАК </w:t>
      </w:r>
      <w:proofErr w:type="spellStart"/>
      <w:r w:rsidR="00932B84" w:rsidRPr="00581436">
        <w:rPr>
          <w:sz w:val="28"/>
          <w:szCs w:val="28"/>
        </w:rPr>
        <w:t>аэромониторинга</w:t>
      </w:r>
      <w:proofErr w:type="spellEnd"/>
      <w:r w:rsidR="00932B84" w:rsidRPr="00581436">
        <w:rPr>
          <w:sz w:val="28"/>
          <w:szCs w:val="28"/>
        </w:rPr>
        <w:t xml:space="preserve"> и его составными частями и системами при осуществлении сбора данных о состоянии виноградников и садов</w:t>
      </w:r>
    </w:p>
    <w:p w14:paraId="3E771892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требований к ПО, предназначенному для предварительной обработки собранных данных</w:t>
      </w:r>
    </w:p>
    <w:p w14:paraId="79F666E3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критериев сравнения применимости и оптимальности различных методов сбора данных и алгоритмов предварительной обработки данных.</w:t>
      </w:r>
    </w:p>
    <w:p w14:paraId="7CD60819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Разработка критериев сравнения применимости и оптимальности методов сбора данных и алгоритмов предварительной обработки данных для последующей разработки ПО </w:t>
      </w:r>
      <w:proofErr w:type="spellStart"/>
      <w:r w:rsidR="00932B84" w:rsidRPr="00581436">
        <w:rPr>
          <w:sz w:val="28"/>
          <w:szCs w:val="28"/>
        </w:rPr>
        <w:t>агромониторинга</w:t>
      </w:r>
      <w:proofErr w:type="spellEnd"/>
      <w:r w:rsidR="00932B84" w:rsidRPr="00581436">
        <w:rPr>
          <w:sz w:val="28"/>
          <w:szCs w:val="28"/>
        </w:rPr>
        <w:t xml:space="preserve"> виноградников и садов</w:t>
      </w:r>
    </w:p>
    <w:p w14:paraId="3A01AE2E" w14:textId="77777777" w:rsidR="00932B84" w:rsidRPr="00581436" w:rsidRDefault="00BF3491" w:rsidP="00D138C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Оценка и обоснование практической применимости разработанных критериев</w:t>
      </w:r>
    </w:p>
    <w:p w14:paraId="6D83E15E" w14:textId="77777777" w:rsidR="00932B84" w:rsidRPr="00581436" w:rsidRDefault="00BF3491" w:rsidP="00D138C9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 xml:space="preserve"> </w:t>
      </w:r>
      <w:proofErr w:type="spellStart"/>
      <w:r w:rsidR="00932B84" w:rsidRPr="00581436">
        <w:rPr>
          <w:sz w:val="28"/>
          <w:szCs w:val="28"/>
        </w:rPr>
        <w:t>Технико</w:t>
      </w:r>
      <w:proofErr w:type="spellEnd"/>
      <w:r w:rsidRPr="00581436">
        <w:rPr>
          <w:sz w:val="28"/>
          <w:szCs w:val="28"/>
        </w:rPr>
        <w:t>–</w:t>
      </w:r>
      <w:r w:rsidR="00932B84" w:rsidRPr="00581436">
        <w:rPr>
          <w:sz w:val="28"/>
          <w:szCs w:val="28"/>
        </w:rPr>
        <w:t>экономическая оценка ожидаемых эффектов от внедрения разрабатываемой технологии предприятиями – участниками НОЦ.</w:t>
      </w:r>
    </w:p>
    <w:p w14:paraId="7769B800" w14:textId="77777777" w:rsidR="00932B84" w:rsidRPr="00581436" w:rsidRDefault="00932B84" w:rsidP="00B777BA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Объектом исследования выступает технология мониторинга культуры садов и виноградников участников НОЦ с использованием наилучших доступных технологий дистанционного мониторинга.</w:t>
      </w:r>
    </w:p>
    <w:p w14:paraId="2DC4C4B9" w14:textId="77777777" w:rsidR="00932B84" w:rsidRPr="00581436" w:rsidRDefault="00932B84" w:rsidP="00B777BA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Предметом исследования выступает разработка требований к специализированному программному обеспечению, применяемому для сбора и предварительной обработки цифровых данных о состоянии виноградников и садов.</w:t>
      </w:r>
    </w:p>
    <w:p w14:paraId="70BBB642" w14:textId="77777777" w:rsidR="00932B84" w:rsidRPr="00581436" w:rsidRDefault="00932B84" w:rsidP="00B777BA">
      <w:pPr>
        <w:spacing w:line="360" w:lineRule="auto"/>
        <w:ind w:firstLine="709"/>
      </w:pPr>
      <w:r w:rsidRPr="00581436">
        <w:rPr>
          <w:sz w:val="28"/>
          <w:szCs w:val="28"/>
        </w:rPr>
        <w:t xml:space="preserve">Новизна исследования состоит в разработке проекта ТЗ на выполнение ОКР по созданию опытного образца программно-аппаратного комплекса, </w:t>
      </w:r>
      <w:r w:rsidRPr="00581436">
        <w:rPr>
          <w:sz w:val="28"/>
          <w:szCs w:val="28"/>
        </w:rPr>
        <w:lastRenderedPageBreak/>
        <w:t>обеспечивающего реализацию разработанной технологии в части автоматической предварительной обработки собранных данных с применением специализированного программного обеспечения.</w:t>
      </w:r>
    </w:p>
    <w:p w14:paraId="6C4C05FF" w14:textId="77777777" w:rsidR="00932B84" w:rsidRPr="00581436" w:rsidRDefault="00932B84" w:rsidP="00932B84">
      <w:pPr>
        <w:jc w:val="left"/>
        <w:rPr>
          <w:b/>
          <w:bCs/>
        </w:rPr>
      </w:pPr>
    </w:p>
    <w:p w14:paraId="3B8F09F0" w14:textId="77777777" w:rsidR="00274E3A" w:rsidRPr="00581436" w:rsidRDefault="00274E3A" w:rsidP="00756A14">
      <w:pPr>
        <w:spacing w:line="360" w:lineRule="auto"/>
        <w:ind w:right="-1" w:firstLine="709"/>
        <w:rPr>
          <w:rStyle w:val="FontStyle57"/>
          <w:b w:val="0"/>
          <w:sz w:val="24"/>
          <w:szCs w:val="24"/>
        </w:rPr>
      </w:pPr>
      <w:r w:rsidRPr="00581436">
        <w:rPr>
          <w:rStyle w:val="FontStyle57"/>
          <w:b w:val="0"/>
          <w:sz w:val="24"/>
          <w:szCs w:val="24"/>
        </w:rPr>
        <w:br w:type="page"/>
      </w:r>
    </w:p>
    <w:p w14:paraId="797D113A" w14:textId="77777777" w:rsidR="00932B84" w:rsidRPr="00581436" w:rsidRDefault="00932B84" w:rsidP="005C2365">
      <w:pPr>
        <w:pStyle w:val="1"/>
        <w:spacing w:line="360" w:lineRule="auto"/>
        <w:ind w:firstLine="708"/>
        <w:jc w:val="both"/>
        <w:rPr>
          <w:szCs w:val="28"/>
        </w:rPr>
      </w:pPr>
      <w:bookmarkStart w:id="9" w:name="_Toc120762585"/>
      <w:r w:rsidRPr="00581436">
        <w:rPr>
          <w:szCs w:val="28"/>
        </w:rPr>
        <w:lastRenderedPageBreak/>
        <w:t xml:space="preserve">1 </w:t>
      </w:r>
      <w:r w:rsidRPr="00581436">
        <w:t>Аналитический обзор существующих методов, способов и алгоритмов сбора, обработки, хранения, представления и использования цифровых данных о состоянии сельскохозяйственных объектов беспилотными авиационными системами</w:t>
      </w:r>
      <w:bookmarkEnd w:id="9"/>
    </w:p>
    <w:p w14:paraId="4E0AE47E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Анализ материалов современных исследований в области применения беспилотных авиационных систем для мониторинга состояния сельскохозяйственных угодий на сегодня является устоявшимся трендом в </w:t>
      </w:r>
      <w:proofErr w:type="spellStart"/>
      <w:r w:rsidRPr="00581436">
        <w:rPr>
          <w:sz w:val="28"/>
          <w:szCs w:val="28"/>
        </w:rPr>
        <w:t>цифровизации</w:t>
      </w:r>
      <w:proofErr w:type="spellEnd"/>
      <w:r w:rsidRPr="00581436">
        <w:rPr>
          <w:sz w:val="28"/>
          <w:szCs w:val="28"/>
        </w:rPr>
        <w:t xml:space="preserve"> сельского хозяйства, что соответствует национальным приоритетам развития данной отрасли экономики.</w:t>
      </w:r>
    </w:p>
    <w:p w14:paraId="12EC8A85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Анализ </w:t>
      </w:r>
      <w:proofErr w:type="spellStart"/>
      <w:r w:rsidRPr="00581436">
        <w:rPr>
          <w:sz w:val="28"/>
          <w:szCs w:val="28"/>
        </w:rPr>
        <w:t>наукометрических</w:t>
      </w:r>
      <w:proofErr w:type="spellEnd"/>
      <w:r w:rsidRPr="00581436">
        <w:rPr>
          <w:sz w:val="28"/>
          <w:szCs w:val="28"/>
        </w:rPr>
        <w:t xml:space="preserve"> баз результатов современных научных исследований по проблематике дистанционного мониторинга сельскохозяйственных угодий показывает достаточно большое количество исследований. Наиболее интересные и близкие к проблематике нашего исследования работы приведены в следующих публикациях [7</w:t>
      </w:r>
      <w:r w:rsidR="00B777BA" w:rsidRPr="00581436">
        <w:rPr>
          <w:sz w:val="28"/>
          <w:szCs w:val="28"/>
        </w:rPr>
        <w:t>]</w:t>
      </w:r>
      <w:r w:rsidRPr="00581436">
        <w:rPr>
          <w:sz w:val="28"/>
          <w:szCs w:val="28"/>
        </w:rPr>
        <w:t>-</w:t>
      </w:r>
      <w:r w:rsidR="00B777BA" w:rsidRPr="00581436">
        <w:rPr>
          <w:sz w:val="28"/>
          <w:szCs w:val="28"/>
        </w:rPr>
        <w:t>[</w:t>
      </w:r>
      <w:r w:rsidRPr="00581436">
        <w:rPr>
          <w:sz w:val="28"/>
          <w:szCs w:val="28"/>
        </w:rPr>
        <w:t xml:space="preserve">25]. </w:t>
      </w:r>
    </w:p>
    <w:p w14:paraId="178AD481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Кроме того, в правовом поле Российской Федерации сформированы необходимые стандарты отрасли и правовые нормы применения технологий </w:t>
      </w:r>
      <w:proofErr w:type="spellStart"/>
      <w:r w:rsidRPr="00581436">
        <w:rPr>
          <w:sz w:val="28"/>
          <w:szCs w:val="28"/>
        </w:rPr>
        <w:t>цифровизации</w:t>
      </w:r>
      <w:proofErr w:type="spellEnd"/>
      <w:r w:rsidRPr="00581436">
        <w:rPr>
          <w:sz w:val="28"/>
          <w:szCs w:val="28"/>
        </w:rPr>
        <w:t xml:space="preserve"> сельскохозяйственного производства [1</w:t>
      </w:r>
      <w:r w:rsidR="00B777BA" w:rsidRPr="00581436">
        <w:rPr>
          <w:sz w:val="28"/>
          <w:szCs w:val="28"/>
        </w:rPr>
        <w:t>]</w:t>
      </w:r>
      <w:r w:rsidR="00BF3491" w:rsidRPr="00581436">
        <w:rPr>
          <w:sz w:val="28"/>
          <w:szCs w:val="28"/>
        </w:rPr>
        <w:t>–</w:t>
      </w:r>
      <w:r w:rsidR="00B777BA" w:rsidRPr="00581436">
        <w:rPr>
          <w:sz w:val="28"/>
          <w:szCs w:val="28"/>
        </w:rPr>
        <w:t>[</w:t>
      </w:r>
      <w:r w:rsidRPr="00581436">
        <w:rPr>
          <w:sz w:val="28"/>
          <w:szCs w:val="28"/>
        </w:rPr>
        <w:t>6</w:t>
      </w:r>
      <w:r w:rsidR="00B777BA" w:rsidRPr="00581436">
        <w:rPr>
          <w:sz w:val="28"/>
          <w:szCs w:val="28"/>
        </w:rPr>
        <w:t>]</w:t>
      </w:r>
      <w:r w:rsidRPr="00581436">
        <w:rPr>
          <w:sz w:val="28"/>
          <w:szCs w:val="28"/>
        </w:rPr>
        <w:t xml:space="preserve">, </w:t>
      </w:r>
      <w:r w:rsidR="00B777BA" w:rsidRPr="00581436">
        <w:rPr>
          <w:sz w:val="28"/>
          <w:szCs w:val="28"/>
        </w:rPr>
        <w:t>[</w:t>
      </w:r>
      <w:r w:rsidRPr="00581436">
        <w:rPr>
          <w:sz w:val="28"/>
          <w:szCs w:val="28"/>
        </w:rPr>
        <w:t>24</w:t>
      </w:r>
      <w:r w:rsidR="00B777BA" w:rsidRPr="00581436">
        <w:rPr>
          <w:sz w:val="28"/>
          <w:szCs w:val="28"/>
        </w:rPr>
        <w:t>]</w:t>
      </w:r>
      <w:r w:rsidRPr="00581436">
        <w:rPr>
          <w:sz w:val="28"/>
          <w:szCs w:val="28"/>
        </w:rPr>
        <w:t xml:space="preserve">, </w:t>
      </w:r>
      <w:r w:rsidR="00B777BA" w:rsidRPr="00581436">
        <w:rPr>
          <w:sz w:val="28"/>
          <w:szCs w:val="28"/>
        </w:rPr>
        <w:t>[</w:t>
      </w:r>
      <w:r w:rsidRPr="00581436">
        <w:rPr>
          <w:sz w:val="28"/>
          <w:szCs w:val="28"/>
        </w:rPr>
        <w:t>25].</w:t>
      </w:r>
    </w:p>
    <w:p w14:paraId="44071794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>Данные исследования доказывают достаточную эффективность и перспективность применения беспилотных авиационных систем для целей мониторинга сельскохозяйственного производства.</w:t>
      </w:r>
    </w:p>
    <w:p w14:paraId="5F2063E0" w14:textId="25449BDE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>Кроме того, произведенный обзор современных направлений исследований по данной проблематике, а, так же исследования авторов в данной сфере [21</w:t>
      </w:r>
      <w:r w:rsidR="00D138C9" w:rsidRPr="00581436">
        <w:rPr>
          <w:sz w:val="28"/>
          <w:szCs w:val="28"/>
        </w:rPr>
        <w:t>]</w:t>
      </w:r>
      <w:r w:rsidR="00BF3491" w:rsidRPr="00581436">
        <w:rPr>
          <w:sz w:val="28"/>
          <w:szCs w:val="28"/>
        </w:rPr>
        <w:t>–</w:t>
      </w:r>
      <w:r w:rsidR="00D138C9" w:rsidRPr="00581436">
        <w:rPr>
          <w:sz w:val="28"/>
          <w:szCs w:val="28"/>
        </w:rPr>
        <w:t>[</w:t>
      </w:r>
      <w:r w:rsidRPr="00581436">
        <w:rPr>
          <w:sz w:val="28"/>
          <w:szCs w:val="28"/>
        </w:rPr>
        <w:t xml:space="preserve">23], позволяет выявить следующие </w:t>
      </w:r>
      <w:r w:rsidR="00AC7754" w:rsidRPr="00581436">
        <w:rPr>
          <w:sz w:val="28"/>
          <w:szCs w:val="28"/>
        </w:rPr>
        <w:t xml:space="preserve">три </w:t>
      </w:r>
      <w:r w:rsidRPr="00581436">
        <w:rPr>
          <w:sz w:val="28"/>
          <w:szCs w:val="28"/>
        </w:rPr>
        <w:t>перспективные в ближайшие годы направления исследований:</w:t>
      </w:r>
    </w:p>
    <w:p w14:paraId="78A483C7" w14:textId="33C4ABAC" w:rsidR="00932B84" w:rsidRPr="00581436" w:rsidRDefault="00AC775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1) </w:t>
      </w:r>
      <w:r w:rsidR="00932B84" w:rsidRPr="00581436">
        <w:rPr>
          <w:sz w:val="28"/>
          <w:szCs w:val="28"/>
        </w:rPr>
        <w:t xml:space="preserve">Регионализация и адаптация общих методик и алгоритмов применения БАС в сельском хозяйстве для конкретных условий природопользования каждого региона со всей совокупностью природно-географических, социально-экономических и </w:t>
      </w:r>
      <w:proofErr w:type="spellStart"/>
      <w:r w:rsidR="00932B84" w:rsidRPr="00581436">
        <w:rPr>
          <w:sz w:val="28"/>
          <w:szCs w:val="28"/>
        </w:rPr>
        <w:t>агропороизводственных</w:t>
      </w:r>
      <w:proofErr w:type="spellEnd"/>
      <w:r w:rsidR="00932B84" w:rsidRPr="00581436">
        <w:rPr>
          <w:sz w:val="28"/>
          <w:szCs w:val="28"/>
        </w:rPr>
        <w:t xml:space="preserve"> условий.</w:t>
      </w:r>
    </w:p>
    <w:p w14:paraId="5A606FB7" w14:textId="625D2F37" w:rsidR="00932B84" w:rsidRPr="00581436" w:rsidRDefault="00AC775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lastRenderedPageBreak/>
        <w:t xml:space="preserve">2) </w:t>
      </w:r>
      <w:r w:rsidR="00932B84" w:rsidRPr="00581436">
        <w:rPr>
          <w:sz w:val="28"/>
          <w:szCs w:val="28"/>
        </w:rPr>
        <w:t>Адаптация общих методик и алгоритмов применения БАС в сельском хозяйстве для конкретных типов угодий, например</w:t>
      </w:r>
      <w:r w:rsidRPr="00581436">
        <w:rPr>
          <w:sz w:val="28"/>
          <w:szCs w:val="28"/>
        </w:rPr>
        <w:t>,</w:t>
      </w:r>
      <w:r w:rsidR="00932B84" w:rsidRPr="00581436">
        <w:rPr>
          <w:sz w:val="28"/>
          <w:szCs w:val="28"/>
        </w:rPr>
        <w:t xml:space="preserve"> садов или виноградников, пахотных угодий, орошаемых угодий и т.д., в плоть до особенностей ведения производства каждого конкретного хозяйства.</w:t>
      </w:r>
    </w:p>
    <w:p w14:paraId="40AA943A" w14:textId="3D97E9C1" w:rsidR="00932B84" w:rsidRPr="00581436" w:rsidRDefault="00AC775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3) </w:t>
      </w:r>
      <w:r w:rsidR="00932B84" w:rsidRPr="00581436">
        <w:rPr>
          <w:sz w:val="28"/>
          <w:szCs w:val="28"/>
        </w:rPr>
        <w:t xml:space="preserve">Разработка уникальных цифровых технологий для автоматизации процесса регулярного автоматического сбора, хранения, обработки и представления данных о состоянии сельскохозяйственных угодий на основании наилучших доступных геоинформационных технологий, технологий управления и обслуживания БАС. </w:t>
      </w:r>
    </w:p>
    <w:p w14:paraId="6B053941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>Рассматриваемая нами тематика исследований, как раз затрагивает каждое из данных направлений, что подтверждает актуальность и новизну исследований, его соответствие современным тенденциям в данной отрасли. Кроме того, объект исследований является четко обозначенным, что подтверждает практическую значимость исследования для конкретного сельскохозяйственного производителя.</w:t>
      </w:r>
    </w:p>
    <w:p w14:paraId="427257B1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Рассмотрение задела в сфере методов, способов и алгоритмов сбора, обработки, хранения, представления и использования цифровых данных о состоянии сельскохозяйственных объектов беспилотными авиационными системами для непосредственно территории Республики Крым и </w:t>
      </w:r>
      <w:proofErr w:type="spellStart"/>
      <w:r w:rsidRPr="00581436">
        <w:rPr>
          <w:sz w:val="28"/>
          <w:szCs w:val="28"/>
        </w:rPr>
        <w:t>агропроизводственной</w:t>
      </w:r>
      <w:proofErr w:type="spellEnd"/>
      <w:r w:rsidRPr="00581436">
        <w:rPr>
          <w:sz w:val="28"/>
          <w:szCs w:val="28"/>
        </w:rPr>
        <w:t xml:space="preserve"> зоны расположения садов и виноградников участников НОЦ показывает широкий спектр задач и открытых вопросов по проблематике.</w:t>
      </w:r>
    </w:p>
    <w:p w14:paraId="379AFC7D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Определенные исследования в области </w:t>
      </w:r>
      <w:proofErr w:type="spellStart"/>
      <w:r w:rsidRPr="00581436">
        <w:rPr>
          <w:sz w:val="28"/>
          <w:szCs w:val="28"/>
        </w:rPr>
        <w:t>цифровизации</w:t>
      </w:r>
      <w:proofErr w:type="spellEnd"/>
      <w:r w:rsidRPr="00581436">
        <w:rPr>
          <w:sz w:val="28"/>
          <w:szCs w:val="28"/>
        </w:rPr>
        <w:t xml:space="preserve"> сельскохозяйственного производства, в том числе для территории садов и виноградников в Республике Крым проведены сотрудниками Крымского федерального университета им. В. И. Вернадского, на примере угодий собственного опытного хозяйства, являющегося так же участником НОЦ [21</w:t>
      </w:r>
      <w:r w:rsidR="002D7D5F" w:rsidRPr="00581436">
        <w:rPr>
          <w:sz w:val="28"/>
          <w:szCs w:val="28"/>
        </w:rPr>
        <w:t>]</w:t>
      </w:r>
      <w:r w:rsidR="00BF3491" w:rsidRPr="00581436">
        <w:rPr>
          <w:sz w:val="28"/>
          <w:szCs w:val="28"/>
        </w:rPr>
        <w:t>–</w:t>
      </w:r>
      <w:r w:rsidR="002D7D5F" w:rsidRPr="00581436">
        <w:rPr>
          <w:sz w:val="28"/>
          <w:szCs w:val="28"/>
        </w:rPr>
        <w:t>[</w:t>
      </w:r>
      <w:r w:rsidRPr="00581436">
        <w:rPr>
          <w:sz w:val="28"/>
          <w:szCs w:val="28"/>
        </w:rPr>
        <w:t>23].</w:t>
      </w:r>
    </w:p>
    <w:p w14:paraId="4FD5236C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На сегодня, разнообразие доступных для исследования БАС и программных геоинформационных систем не так уж и велико, что определяет </w:t>
      </w:r>
      <w:r w:rsidRPr="00581436">
        <w:rPr>
          <w:sz w:val="28"/>
          <w:szCs w:val="28"/>
        </w:rPr>
        <w:lastRenderedPageBreak/>
        <w:t>необходимость разработки новых технологических решений и программного обеспечения, имеющего возможность адаптация под задачи конкретного хозяйственного комплекса и конкретных природных условий региона работ.</w:t>
      </w:r>
    </w:p>
    <w:p w14:paraId="3EBCC22C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В рамка анализа существующих подходов и практики разработки программного обеспечения возможно определить, что в большинстве случаев для каждого звена системы мониторинга угодий используются разные программные комплексы. </w:t>
      </w:r>
    </w:p>
    <w:p w14:paraId="6A71E6F3" w14:textId="5D8FCBE4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То есть для управления БПЛА используется отдельное программное обеспечение производителя </w:t>
      </w:r>
      <w:proofErr w:type="spellStart"/>
      <w:r w:rsidRPr="00581436">
        <w:rPr>
          <w:sz w:val="28"/>
          <w:szCs w:val="28"/>
        </w:rPr>
        <w:t>дрона</w:t>
      </w:r>
      <w:proofErr w:type="spellEnd"/>
      <w:r w:rsidRPr="00581436">
        <w:rPr>
          <w:sz w:val="28"/>
          <w:szCs w:val="28"/>
        </w:rPr>
        <w:t xml:space="preserve">, для обработки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 xml:space="preserve"> используется отдельные программы иных производителей, для геоинформационной обработки данных используются третьи </w:t>
      </w:r>
      <w:r w:rsidR="00AF1DDC" w:rsidRPr="00581436">
        <w:rPr>
          <w:sz w:val="28"/>
          <w:szCs w:val="28"/>
        </w:rPr>
        <w:t>геоинформационные</w:t>
      </w:r>
      <w:r w:rsidRPr="00581436">
        <w:rPr>
          <w:sz w:val="28"/>
          <w:szCs w:val="28"/>
        </w:rPr>
        <w:t xml:space="preserve"> программы, а для предоставления данных конкретному потребителю четвертая группа программ, для использования доступных пользователям с общими компетенциями в данной сфере.</w:t>
      </w:r>
    </w:p>
    <w:p w14:paraId="2EB5F7BB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>В большинстве случаев для использования каждой из групп программ требуются специалисты с профильными компетенциями, а степень автоматизации процессов передачи данных между каждой из групп программ часто является не достаточной, что затрудняет работы и предоставление данных, снижает уровень оперативности и актуальности данных для потенциального потребителя.</w:t>
      </w:r>
    </w:p>
    <w:p w14:paraId="15ED99A7" w14:textId="77777777" w:rsidR="00932B84" w:rsidRPr="00581436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81436">
        <w:rPr>
          <w:sz w:val="28"/>
          <w:szCs w:val="28"/>
        </w:rPr>
        <w:t xml:space="preserve">Проведенный аналитический обзор существующих методов, способов и алгоритмов сбора, обработки, хранения, представления и использования цифровых данных о состоянии сельскохозяйственных объектов беспилотными авиационными системами показывает высокую актуальность и перспективность исследований в данном направлении. </w:t>
      </w:r>
    </w:p>
    <w:p w14:paraId="572C518A" w14:textId="77777777" w:rsidR="00932B84" w:rsidRPr="00581436" w:rsidRDefault="00932B84" w:rsidP="005C2365">
      <w:pPr>
        <w:spacing w:line="360" w:lineRule="auto"/>
        <w:ind w:firstLine="708"/>
        <w:rPr>
          <w:szCs w:val="24"/>
        </w:rPr>
      </w:pPr>
      <w:r w:rsidRPr="00581436">
        <w:rPr>
          <w:sz w:val="28"/>
          <w:szCs w:val="28"/>
        </w:rPr>
        <w:t>Для условий Республики Крым данные исследования особо актуальны, так как на территории угодий участников НОЦ данные технологии применены не в полной мере и используются на сегодня только в научно-исследовательском формате в опытных хозяйствах.</w:t>
      </w:r>
    </w:p>
    <w:p w14:paraId="0C753E6E" w14:textId="77777777" w:rsidR="00932B84" w:rsidRPr="00581436" w:rsidRDefault="00932B84" w:rsidP="005C2365">
      <w:pPr>
        <w:spacing w:line="360" w:lineRule="auto"/>
        <w:ind w:firstLine="708"/>
        <w:jc w:val="left"/>
        <w:rPr>
          <w:b/>
          <w:bCs/>
          <w:szCs w:val="24"/>
        </w:rPr>
      </w:pPr>
      <w:r w:rsidRPr="00581436">
        <w:rPr>
          <w:b/>
          <w:bCs/>
          <w:szCs w:val="24"/>
        </w:rPr>
        <w:br w:type="page"/>
      </w:r>
    </w:p>
    <w:p w14:paraId="08E8B5D1" w14:textId="77777777" w:rsidR="00932B84" w:rsidRPr="005C2365" w:rsidRDefault="00932B84" w:rsidP="005C2365">
      <w:pPr>
        <w:pStyle w:val="1"/>
        <w:spacing w:line="360" w:lineRule="auto"/>
        <w:ind w:firstLine="709"/>
        <w:jc w:val="both"/>
        <w:rPr>
          <w:szCs w:val="28"/>
        </w:rPr>
      </w:pPr>
      <w:bookmarkStart w:id="10" w:name="_Toc120762586"/>
      <w:r w:rsidRPr="005C2365">
        <w:rPr>
          <w:szCs w:val="28"/>
        </w:rPr>
        <w:lastRenderedPageBreak/>
        <w:t>2 Разработка общих требований к технологии регулярного автоматического сбора цифровых данных о состоянии виноградников и садов, эксплуатируемых участниками НОЦ</w:t>
      </w:r>
      <w:bookmarkEnd w:id="10"/>
      <w:r w:rsidRPr="005C2365">
        <w:rPr>
          <w:szCs w:val="28"/>
        </w:rPr>
        <w:t xml:space="preserve"> </w:t>
      </w:r>
    </w:p>
    <w:p w14:paraId="6293BAB6" w14:textId="77777777" w:rsidR="00932B84" w:rsidRPr="005C2365" w:rsidRDefault="00932B84" w:rsidP="005C2365">
      <w:pPr>
        <w:pStyle w:val="2"/>
      </w:pPr>
      <w:bookmarkStart w:id="11" w:name="_Toc120762587"/>
      <w:r w:rsidRPr="005C2365">
        <w:t>2</w:t>
      </w:r>
      <w:r w:rsidRPr="00BB1D5A">
        <w:t>.1 Разработка</w:t>
      </w:r>
      <w:r w:rsidRPr="005C2365">
        <w:t xml:space="preserve"> требований к аппаратным средствам и средствам связ</w:t>
      </w:r>
      <w:r w:rsidR="00DA6F57" w:rsidRPr="005C2365">
        <w:t xml:space="preserve">и в составе БАК </w:t>
      </w:r>
      <w:proofErr w:type="spellStart"/>
      <w:r w:rsidR="00DA6F57" w:rsidRPr="005C2365">
        <w:t>аэромониторинга</w:t>
      </w:r>
      <w:bookmarkEnd w:id="11"/>
      <w:proofErr w:type="spellEnd"/>
    </w:p>
    <w:p w14:paraId="586EC343" w14:textId="77777777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Разработка требований к аппаратным средствам и средствам связи в составе БАК </w:t>
      </w:r>
      <w:proofErr w:type="spellStart"/>
      <w:r w:rsidRPr="005C2365">
        <w:rPr>
          <w:sz w:val="28"/>
          <w:szCs w:val="28"/>
        </w:rPr>
        <w:t>аэромониторинга</w:t>
      </w:r>
      <w:proofErr w:type="spellEnd"/>
      <w:r w:rsidRPr="005C2365">
        <w:rPr>
          <w:sz w:val="28"/>
          <w:szCs w:val="28"/>
        </w:rPr>
        <w:t xml:space="preserve"> включает:</w:t>
      </w:r>
    </w:p>
    <w:p w14:paraId="2C45D7CE" w14:textId="467C011C" w:rsidR="00932B84" w:rsidRPr="005C2365" w:rsidRDefault="00AC775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– т</w:t>
      </w:r>
      <w:r w:rsidR="00932B84" w:rsidRPr="005C2365">
        <w:rPr>
          <w:sz w:val="28"/>
          <w:szCs w:val="28"/>
        </w:rPr>
        <w:t>ребования к аэросъемочной аппаратуре и постобработке данных</w:t>
      </w:r>
      <w:r w:rsidRPr="005C2365">
        <w:rPr>
          <w:sz w:val="28"/>
          <w:szCs w:val="28"/>
        </w:rPr>
        <w:t>;</w:t>
      </w:r>
    </w:p>
    <w:p w14:paraId="0E74B3FC" w14:textId="460727BC" w:rsidR="00932B84" w:rsidRPr="005C2365" w:rsidRDefault="00AC775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– т</w:t>
      </w:r>
      <w:r w:rsidR="00932B84" w:rsidRPr="005C2365">
        <w:rPr>
          <w:sz w:val="28"/>
          <w:szCs w:val="28"/>
        </w:rPr>
        <w:t>ребования к осуществлению полетов и типы БВС</w:t>
      </w:r>
      <w:r w:rsidRPr="005C2365">
        <w:rPr>
          <w:sz w:val="28"/>
          <w:szCs w:val="28"/>
        </w:rPr>
        <w:t>;</w:t>
      </w:r>
    </w:p>
    <w:p w14:paraId="088F80F6" w14:textId="6477E0F9" w:rsidR="00932B84" w:rsidRPr="005C2365" w:rsidRDefault="00AC775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– т</w:t>
      </w:r>
      <w:r w:rsidR="00932B84" w:rsidRPr="005C2365">
        <w:rPr>
          <w:sz w:val="28"/>
          <w:szCs w:val="28"/>
        </w:rPr>
        <w:t>ребования к средствам связи в составе БАК</w:t>
      </w:r>
      <w:r w:rsidRPr="005C2365">
        <w:rPr>
          <w:sz w:val="28"/>
          <w:szCs w:val="28"/>
        </w:rPr>
        <w:t>.</w:t>
      </w:r>
    </w:p>
    <w:p w14:paraId="04530036" w14:textId="08F610F0" w:rsidR="00932B84" w:rsidRPr="005C2365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Детализация каждого из</w:t>
      </w:r>
      <w:r w:rsidR="001D0A40" w:rsidRPr="005C2365">
        <w:rPr>
          <w:sz w:val="28"/>
          <w:szCs w:val="28"/>
        </w:rPr>
        <w:t xml:space="preserve"> </w:t>
      </w:r>
      <w:r w:rsidRPr="005C2365">
        <w:rPr>
          <w:sz w:val="28"/>
          <w:szCs w:val="28"/>
        </w:rPr>
        <w:t>блоков имеет следующие параметры</w:t>
      </w:r>
      <w:r w:rsidR="001D0A40" w:rsidRPr="005C2365">
        <w:rPr>
          <w:sz w:val="28"/>
          <w:szCs w:val="28"/>
        </w:rPr>
        <w:t>.</w:t>
      </w:r>
    </w:p>
    <w:p w14:paraId="7F3BDCD9" w14:textId="426D8B4A" w:rsidR="00932B84" w:rsidRPr="005C2365" w:rsidRDefault="00932B84" w:rsidP="005C2365">
      <w:pPr>
        <w:pStyle w:val="a5"/>
        <w:spacing w:line="360" w:lineRule="auto"/>
        <w:ind w:firstLine="708"/>
        <w:rPr>
          <w:b w:val="0"/>
          <w:sz w:val="28"/>
          <w:szCs w:val="28"/>
        </w:rPr>
      </w:pPr>
      <w:r w:rsidRPr="005C2365">
        <w:rPr>
          <w:b w:val="0"/>
          <w:sz w:val="28"/>
          <w:szCs w:val="28"/>
        </w:rPr>
        <w:t>Требования к аэросъемочной ап</w:t>
      </w:r>
      <w:r w:rsidR="001D0A40" w:rsidRPr="005C2365">
        <w:rPr>
          <w:b w:val="0"/>
          <w:sz w:val="28"/>
          <w:szCs w:val="28"/>
        </w:rPr>
        <w:t>паратуре и постобработке данных</w:t>
      </w:r>
      <w:r w:rsidR="006A44FB" w:rsidRPr="005C2365">
        <w:rPr>
          <w:b w:val="0"/>
          <w:sz w:val="28"/>
          <w:szCs w:val="28"/>
        </w:rPr>
        <w:t xml:space="preserve"> содержат одиннадцать пунктов:</w:t>
      </w:r>
    </w:p>
    <w:p w14:paraId="36946ABE" w14:textId="42830F97" w:rsidR="00932B84" w:rsidRPr="005C2365" w:rsidRDefault="00932B84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D0A40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>Аэросъемочная аппаратура должна иметь заводскую радиометрическую и геометрическую калибровку, подтвержденную соответствующим сертификатом калибровки. Кроме того, в ходе эксплуатации камеры и фотограмметрической обработки аэрофотоснимков с помощью специального программного комплекса должна быть выполнена радиометрическая и фотограмметрическая калибровка камеры силами специалистов эксплуатирующей организации.</w:t>
      </w:r>
    </w:p>
    <w:p w14:paraId="76CFC2E0" w14:textId="53DD8A2F" w:rsidR="00932B84" w:rsidRPr="005C2365" w:rsidRDefault="001D0A40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2)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При выполнении аэрофотосъёмочных работ должна быть выполнена геодезическая привязка данных цифровой аэрофотосъемки и с использованием спутниковых наблюдений с применением сетей дифференциальных геодезических станций, отчет о создании которых внесен в Федеральный фонд пространственных данных.</w:t>
      </w:r>
    </w:p>
    <w:p w14:paraId="1B7412FF" w14:textId="742C08EF" w:rsidR="00932B84" w:rsidRPr="005C2365" w:rsidRDefault="00932B84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1D0A40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>Аэросъемочная аппаратура должна обеспечивать получение цифровых цветных аэрофотоснимков с характеристиками:</w:t>
      </w:r>
    </w:p>
    <w:p w14:paraId="4F0991C9" w14:textId="77777777" w:rsidR="00932B84" w:rsidRPr="005C2365" w:rsidRDefault="00BF3491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разрешение пикселя на местности не более 7 см в надире с допуском +/-15%;</w:t>
      </w:r>
    </w:p>
    <w:p w14:paraId="3D2A9AFF" w14:textId="77777777" w:rsidR="00932B84" w:rsidRPr="005C2365" w:rsidRDefault="00BF3491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фокусное расстояние объективов </w:t>
      </w:r>
      <w:r w:rsidR="00932B84" w:rsidRPr="005C2365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>к=20 мм;</w:t>
      </w:r>
    </w:p>
    <w:p w14:paraId="2688ED59" w14:textId="77777777" w:rsidR="00932B84" w:rsidRPr="005C2365" w:rsidRDefault="00BF3491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динамический диапазон цветного снимка 12 бит;</w:t>
      </w:r>
    </w:p>
    <w:p w14:paraId="6E063876" w14:textId="77777777" w:rsidR="00932B84" w:rsidRPr="005C2365" w:rsidRDefault="00BF3491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Style w:val="11pt"/>
          <w:rFonts w:eastAsiaTheme="minorHAnsi"/>
          <w:sz w:val="28"/>
          <w:szCs w:val="28"/>
          <w:lang w:eastAsia="ru-RU"/>
        </w:rPr>
        <w:t>–</w:t>
      </w:r>
      <w:r w:rsidR="00932B84" w:rsidRPr="005C2365">
        <w:rPr>
          <w:rStyle w:val="11pt"/>
          <w:rFonts w:eastAsiaTheme="minorHAnsi"/>
          <w:sz w:val="28"/>
          <w:szCs w:val="28"/>
          <w:lang w:eastAsia="ru-RU"/>
        </w:rPr>
        <w:t xml:space="preserve"> значение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дисторсии объектива должно быть в пределах всего поля кадра</w:t>
      </w:r>
      <w:r w:rsidR="00932B84" w:rsidRPr="005C2365">
        <w:rPr>
          <w:rStyle w:val="11pt"/>
          <w:rFonts w:eastAsiaTheme="minorHAnsi"/>
          <w:sz w:val="28"/>
          <w:szCs w:val="28"/>
          <w:lang w:eastAsia="ru-RU"/>
        </w:rPr>
        <w:t xml:space="preserve"> не 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>более 4 мкм;</w:t>
      </w:r>
    </w:p>
    <w:p w14:paraId="7FB0EB7E" w14:textId="77777777" w:rsidR="00932B84" w:rsidRPr="005C2365" w:rsidRDefault="00BF3491" w:rsidP="005C2365">
      <w:pPr>
        <w:pStyle w:val="27"/>
        <w:shd w:val="clear" w:color="auto" w:fill="auto"/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поперечное перекрытие аэрофотоснимков не менее</w:t>
      </w:r>
      <w:r w:rsidR="00932B84" w:rsidRPr="005C2365">
        <w:rPr>
          <w:rStyle w:val="aff"/>
          <w:rFonts w:eastAsiaTheme="minorHAnsi"/>
          <w:sz w:val="28"/>
          <w:szCs w:val="28"/>
          <w:lang w:eastAsia="ru-RU"/>
        </w:rPr>
        <w:t xml:space="preserve"> 60%±3%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и продольное перекрытие не менее 40%±3%.</w:t>
      </w:r>
    </w:p>
    <w:p w14:paraId="41473EE1" w14:textId="12E4EDF4" w:rsidR="00932B84" w:rsidRPr="005C2365" w:rsidRDefault="00932B84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1D0A40" w:rsidRPr="005C236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Аэросъемочная аппаратура должна обеспечивать компенсацию оптического сдвига («</w:t>
      </w:r>
      <w:proofErr w:type="spellStart"/>
      <w:r w:rsidRPr="005C2365">
        <w:rPr>
          <w:rFonts w:ascii="Times New Roman" w:hAnsi="Times New Roman" w:cs="Times New Roman"/>
          <w:sz w:val="28"/>
          <w:szCs w:val="28"/>
          <w:lang w:eastAsia="ru-RU"/>
        </w:rPr>
        <w:t>смаза</w:t>
      </w:r>
      <w:proofErr w:type="spellEnd"/>
      <w:r w:rsidRPr="005C2365">
        <w:rPr>
          <w:rFonts w:ascii="Times New Roman" w:hAnsi="Times New Roman" w:cs="Times New Roman"/>
          <w:sz w:val="28"/>
          <w:szCs w:val="28"/>
          <w:lang w:eastAsia="ru-RU"/>
        </w:rPr>
        <w:t>») изображения, как вследствие линейного перемещения, так и вследствие его угловых колебаний.</w:t>
      </w:r>
    </w:p>
    <w:p w14:paraId="65440C30" w14:textId="37B3739D" w:rsidR="00932B84" w:rsidRPr="005C2365" w:rsidRDefault="001D0A40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5)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Маршруты должны соответствовать оси объектов съемки, должны быть параллельны между собой.</w:t>
      </w:r>
    </w:p>
    <w:p w14:paraId="7E946E17" w14:textId="4240BBF4" w:rsidR="00932B84" w:rsidRPr="005C2365" w:rsidRDefault="001D0A40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6)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Не прямолинейность съёмочных маршрутов, определяемых как отношение стрелки прогиба к длине маршрута, должна быть не более 2 </w:t>
      </w:r>
      <w:r w:rsidR="00AF1DDC" w:rsidRPr="005C2365">
        <w:rPr>
          <w:rFonts w:ascii="Times New Roman" w:hAnsi="Times New Roman" w:cs="Times New Roman"/>
          <w:sz w:val="28"/>
          <w:szCs w:val="28"/>
          <w:lang w:eastAsia="ru-RU"/>
        </w:rPr>
        <w:t>%.</w:t>
      </w:r>
    </w:p>
    <w:p w14:paraId="1F5074B3" w14:textId="3365B252" w:rsidR="00932B84" w:rsidRPr="005C2365" w:rsidRDefault="001D0A40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7)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Аэрофотосъемка должна выполняться только в ясные безоблачные дни в часы, когда количество бликов и теней минимально и при высоте Солнца более 20 градусов.</w:t>
      </w:r>
    </w:p>
    <w:p w14:paraId="6C99B2BE" w14:textId="63A01FAD" w:rsidR="00932B84" w:rsidRPr="005C2365" w:rsidRDefault="00932B84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1D0A40" w:rsidRPr="005C236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Значения продольного и поперечного перекрытия снимков должны обеспечивать выполнение </w:t>
      </w:r>
      <w:proofErr w:type="spellStart"/>
      <w:r w:rsidRPr="005C2365">
        <w:rPr>
          <w:rFonts w:ascii="Times New Roman" w:hAnsi="Times New Roman" w:cs="Times New Roman"/>
          <w:sz w:val="28"/>
          <w:szCs w:val="28"/>
          <w:lang w:eastAsia="ru-RU"/>
        </w:rPr>
        <w:t>фототриангуляции</w:t>
      </w:r>
      <w:proofErr w:type="spellEnd"/>
      <w:r w:rsidRPr="005C236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F6B1A4F" w14:textId="531ED9D6" w:rsidR="00932B84" w:rsidRPr="005C2365" w:rsidRDefault="00932B84" w:rsidP="005C2365">
      <w:pPr>
        <w:pStyle w:val="27"/>
        <w:shd w:val="clear" w:color="auto" w:fill="auto"/>
        <w:tabs>
          <w:tab w:val="left" w:pos="560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1D0A40" w:rsidRPr="005C236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быть выполнена постобработка материалов цифровой аэрофотосъемки, включающая:</w:t>
      </w:r>
    </w:p>
    <w:p w14:paraId="2ADD2922" w14:textId="77777777" w:rsidR="00932B84" w:rsidRPr="005C2365" w:rsidRDefault="00BF3491" w:rsidP="005C2365">
      <w:pPr>
        <w:pStyle w:val="27"/>
        <w:shd w:val="clear" w:color="auto" w:fill="auto"/>
        <w:tabs>
          <w:tab w:val="left" w:pos="560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получение цветных цифровых аэрофотоснимков с внесенными исправлениями за геометрические искажения;</w:t>
      </w:r>
    </w:p>
    <w:p w14:paraId="017FCE6E" w14:textId="77777777" w:rsidR="00932B84" w:rsidRPr="005C2365" w:rsidRDefault="00BF3491" w:rsidP="005C2365">
      <w:pPr>
        <w:pStyle w:val="27"/>
        <w:shd w:val="clear" w:color="auto" w:fill="auto"/>
        <w:tabs>
          <w:tab w:val="left" w:pos="560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 </w:t>
      </w:r>
      <w:proofErr w:type="spellStart"/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>цветокоррекции</w:t>
      </w:r>
      <w:proofErr w:type="spellEnd"/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F1EF39B" w14:textId="77777777" w:rsidR="00932B84" w:rsidRPr="005C2365" w:rsidRDefault="00BF3491" w:rsidP="005C2365">
      <w:pPr>
        <w:pStyle w:val="27"/>
        <w:shd w:val="clear" w:color="auto" w:fill="auto"/>
        <w:tabs>
          <w:tab w:val="left" w:pos="560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компенсацию дисторсии объектива;</w:t>
      </w:r>
    </w:p>
    <w:p w14:paraId="01744A25" w14:textId="77777777" w:rsidR="00932B84" w:rsidRPr="005C2365" w:rsidRDefault="00BF3491" w:rsidP="005C2365">
      <w:pPr>
        <w:pStyle w:val="27"/>
        <w:shd w:val="clear" w:color="auto" w:fill="auto"/>
        <w:tabs>
          <w:tab w:val="left" w:pos="560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получение снимков с тоновым диапазоном 8 </w:t>
      </w:r>
      <w:r w:rsidR="00932B84" w:rsidRPr="005C2365">
        <w:rPr>
          <w:rFonts w:ascii="Times New Roman" w:hAnsi="Times New Roman" w:cs="Times New Roman"/>
          <w:sz w:val="28"/>
          <w:szCs w:val="28"/>
          <w:lang w:val="en-US" w:eastAsia="ru-RU"/>
        </w:rPr>
        <w:t>bit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54D1B55" w14:textId="77777777" w:rsidR="00932B84" w:rsidRPr="005C2365" w:rsidRDefault="00BF3491" w:rsidP="005C2365">
      <w:pPr>
        <w:pStyle w:val="27"/>
        <w:shd w:val="clear" w:color="auto" w:fill="auto"/>
        <w:tabs>
          <w:tab w:val="left" w:pos="560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расчет нормализованного детерминированного вегетационного индекса.</w:t>
      </w:r>
    </w:p>
    <w:p w14:paraId="5A1E82AD" w14:textId="35EAD965" w:rsidR="00932B84" w:rsidRPr="005C2365" w:rsidRDefault="001D0A40" w:rsidP="005C2365">
      <w:pPr>
        <w:pStyle w:val="27"/>
        <w:shd w:val="clear" w:color="auto" w:fill="auto"/>
        <w:tabs>
          <w:tab w:val="left" w:pos="586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10)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Фотографическое качество цифровых аэрофотоснимков должно соответствовать требованиям «Основных положений по аэрофотосъемке, выполняемой для создания и обновления топографических карт и планов» 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(ГКИНП (</w:t>
      </w:r>
      <w:r w:rsidR="00932B84" w:rsidRPr="005C2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Геодезические, картографические инструкции, нормы и </w:t>
      </w:r>
      <w:proofErr w:type="gramStart"/>
      <w:r w:rsidR="00932B84" w:rsidRPr="005C2365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>)-</w:t>
      </w:r>
      <w:proofErr w:type="gramEnd"/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>09-32-80.</w:t>
      </w:r>
    </w:p>
    <w:p w14:paraId="5F881F08" w14:textId="0B618F23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11</w:t>
      </w:r>
      <w:r w:rsidR="001D0A40" w:rsidRPr="005C2365">
        <w:rPr>
          <w:sz w:val="28"/>
          <w:szCs w:val="28"/>
        </w:rPr>
        <w:t>)</w:t>
      </w:r>
      <w:r w:rsidRPr="005C2365">
        <w:rPr>
          <w:sz w:val="28"/>
          <w:szCs w:val="28"/>
        </w:rPr>
        <w:t xml:space="preserve"> Требования к с</w:t>
      </w:r>
      <w:r w:rsidR="00DA3556" w:rsidRPr="005C2365">
        <w:rPr>
          <w:sz w:val="28"/>
          <w:szCs w:val="28"/>
        </w:rPr>
        <w:t>менным модулям целевой нагрузки:</w:t>
      </w:r>
    </w:p>
    <w:p w14:paraId="041B5D3D" w14:textId="431C9354" w:rsidR="00932B84" w:rsidRPr="005C2365" w:rsidRDefault="00BF3491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–</w:t>
      </w:r>
      <w:r w:rsidR="00DA3556" w:rsidRPr="005C2365">
        <w:rPr>
          <w:sz w:val="28"/>
          <w:szCs w:val="28"/>
        </w:rPr>
        <w:t xml:space="preserve"> м</w:t>
      </w:r>
      <w:r w:rsidR="00932B84" w:rsidRPr="005C2365">
        <w:rPr>
          <w:sz w:val="28"/>
          <w:szCs w:val="28"/>
        </w:rPr>
        <w:t xml:space="preserve">одуль с гиростабилизированной оптико-электронной системой дневного диапазона работы с уровнем стабилизации не более 300 </w:t>
      </w:r>
      <w:proofErr w:type="spellStart"/>
      <w:r w:rsidR="00932B84" w:rsidRPr="005C2365">
        <w:rPr>
          <w:sz w:val="28"/>
          <w:szCs w:val="28"/>
        </w:rPr>
        <w:t>микрорад</w:t>
      </w:r>
      <w:proofErr w:type="spellEnd"/>
      <w:r w:rsidR="00932B84" w:rsidRPr="005C2365">
        <w:rPr>
          <w:sz w:val="28"/>
          <w:szCs w:val="28"/>
        </w:rPr>
        <w:t>, позволяющим получить устойчивое высококачественное изображение при крене БЛА ±45°, а также поворот ТВ-средств на углы от +75° до минус 45° и по крену в пределах ±175° с наличием цветной ТВ-камеры с CCD– матрицей (не менее 450 ТВЛ (вертикальные телевизионные линии) и объектива с 10</w:t>
      </w:r>
      <w:r w:rsidRPr="005C2365">
        <w:rPr>
          <w:sz w:val="28"/>
          <w:szCs w:val="28"/>
        </w:rPr>
        <w:t>–</w:t>
      </w:r>
      <w:proofErr w:type="spellStart"/>
      <w:r w:rsidR="00932B84" w:rsidRPr="005C2365">
        <w:rPr>
          <w:sz w:val="28"/>
          <w:szCs w:val="28"/>
        </w:rPr>
        <w:t>ти</w:t>
      </w:r>
      <w:proofErr w:type="spellEnd"/>
      <w:r w:rsidR="001D0A40" w:rsidRPr="005C2365">
        <w:rPr>
          <w:sz w:val="28"/>
          <w:szCs w:val="28"/>
        </w:rPr>
        <w:t xml:space="preserve"> кратным оптическим увеличением;</w:t>
      </w:r>
    </w:p>
    <w:p w14:paraId="28D48CC8" w14:textId="227CDDAD" w:rsidR="00932B84" w:rsidRPr="005C2365" w:rsidRDefault="00BF3491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–</w:t>
      </w:r>
      <w:r w:rsidR="00932B84" w:rsidRPr="005C2365">
        <w:rPr>
          <w:sz w:val="28"/>
          <w:szCs w:val="28"/>
        </w:rPr>
        <w:t xml:space="preserve"> </w:t>
      </w:r>
      <w:r w:rsidR="001D0A40" w:rsidRPr="005C2365">
        <w:rPr>
          <w:sz w:val="28"/>
          <w:szCs w:val="28"/>
        </w:rPr>
        <w:t>м</w:t>
      </w:r>
      <w:r w:rsidR="00932B84" w:rsidRPr="005C2365">
        <w:rPr>
          <w:sz w:val="28"/>
          <w:szCs w:val="28"/>
        </w:rPr>
        <w:t>одуль для получения фотоснимков и видеосъемки с наличием цифрового фотоаппарата, содержащего матрицу не менее 11 млн. пикселей. При этом отснятые фотокадры должны сохраняться на карте памяти и быть привязаны к данным телеметрии, а также наличием цветной ТВ-камеры для предварительного обзора местности в интересующем направлении с разрешением не менее 420 ТВЛ</w:t>
      </w:r>
      <w:r w:rsidR="001D0A40" w:rsidRPr="005C2365">
        <w:rPr>
          <w:sz w:val="28"/>
          <w:szCs w:val="28"/>
        </w:rPr>
        <w:t>;</w:t>
      </w:r>
    </w:p>
    <w:p w14:paraId="7D29A128" w14:textId="08B32C83" w:rsidR="00932B84" w:rsidRPr="005C2365" w:rsidRDefault="00BF3491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–</w:t>
      </w:r>
      <w:r w:rsidR="00932B84" w:rsidRPr="005C2365">
        <w:rPr>
          <w:sz w:val="28"/>
          <w:szCs w:val="28"/>
        </w:rPr>
        <w:t xml:space="preserve"> </w:t>
      </w:r>
      <w:r w:rsidR="001D0A40" w:rsidRPr="005C2365">
        <w:rPr>
          <w:sz w:val="28"/>
          <w:szCs w:val="28"/>
        </w:rPr>
        <w:t>м</w:t>
      </w:r>
      <w:r w:rsidR="00932B84" w:rsidRPr="005C2365">
        <w:rPr>
          <w:sz w:val="28"/>
          <w:szCs w:val="28"/>
        </w:rPr>
        <w:t>ультиспектральная камера: разрешение 8 см/</w:t>
      </w:r>
      <w:proofErr w:type="spellStart"/>
      <w:r w:rsidR="00932B84" w:rsidRPr="005C2365">
        <w:rPr>
          <w:sz w:val="28"/>
          <w:szCs w:val="28"/>
        </w:rPr>
        <w:t>пикс</w:t>
      </w:r>
      <w:proofErr w:type="spellEnd"/>
      <w:r w:rsidR="00932B84" w:rsidRPr="005C2365">
        <w:rPr>
          <w:sz w:val="28"/>
          <w:szCs w:val="28"/>
        </w:rPr>
        <w:t xml:space="preserve"> на высоте 120 м; наличие датчика света (автоматически выравнивает все спектральные диапазоны); типы спектров: </w:t>
      </w:r>
      <w:r w:rsidR="00932B84" w:rsidRPr="005C2365">
        <w:rPr>
          <w:sz w:val="28"/>
          <w:szCs w:val="28"/>
          <w:lang w:val="en-US"/>
        </w:rPr>
        <w:t>Blue</w:t>
      </w:r>
      <w:r w:rsidR="00932B84" w:rsidRPr="005C2365">
        <w:rPr>
          <w:sz w:val="28"/>
          <w:szCs w:val="28"/>
        </w:rPr>
        <w:t xml:space="preserve">, </w:t>
      </w:r>
      <w:r w:rsidR="00932B84" w:rsidRPr="005C2365">
        <w:rPr>
          <w:sz w:val="28"/>
          <w:szCs w:val="28"/>
          <w:lang w:val="en-US"/>
        </w:rPr>
        <w:t>green</w:t>
      </w:r>
      <w:r w:rsidR="00932B84" w:rsidRPr="005C2365">
        <w:rPr>
          <w:sz w:val="28"/>
          <w:szCs w:val="28"/>
        </w:rPr>
        <w:t xml:space="preserve">, </w:t>
      </w:r>
      <w:r w:rsidR="00932B84" w:rsidRPr="005C2365">
        <w:rPr>
          <w:sz w:val="28"/>
          <w:szCs w:val="28"/>
          <w:lang w:val="en-US"/>
        </w:rPr>
        <w:t>red</w:t>
      </w:r>
      <w:r w:rsidR="00932B84" w:rsidRPr="005C2365">
        <w:rPr>
          <w:sz w:val="28"/>
          <w:szCs w:val="28"/>
        </w:rPr>
        <w:t xml:space="preserve">, </w:t>
      </w:r>
      <w:r w:rsidR="00932B84" w:rsidRPr="005C2365">
        <w:rPr>
          <w:sz w:val="28"/>
          <w:szCs w:val="28"/>
          <w:lang w:val="en-US"/>
        </w:rPr>
        <w:t>red</w:t>
      </w:r>
      <w:r w:rsidR="00932B84" w:rsidRPr="005C2365">
        <w:rPr>
          <w:sz w:val="28"/>
          <w:szCs w:val="28"/>
        </w:rPr>
        <w:t xml:space="preserve"> </w:t>
      </w:r>
      <w:r w:rsidR="00932B84" w:rsidRPr="005C2365">
        <w:rPr>
          <w:sz w:val="28"/>
          <w:szCs w:val="28"/>
          <w:lang w:val="en-US"/>
        </w:rPr>
        <w:t>edge</w:t>
      </w:r>
      <w:r w:rsidR="00932B84" w:rsidRPr="005C2365">
        <w:rPr>
          <w:sz w:val="28"/>
          <w:szCs w:val="28"/>
        </w:rPr>
        <w:t xml:space="preserve">, </w:t>
      </w:r>
      <w:r w:rsidR="00932B84" w:rsidRPr="005C2365">
        <w:rPr>
          <w:sz w:val="28"/>
          <w:szCs w:val="28"/>
          <w:lang w:val="en-US"/>
        </w:rPr>
        <w:t>near</w:t>
      </w:r>
      <w:r w:rsidR="00932B84" w:rsidRPr="005C2365">
        <w:rPr>
          <w:sz w:val="28"/>
          <w:szCs w:val="28"/>
        </w:rPr>
        <w:t>-</w:t>
      </w:r>
      <w:r w:rsidR="00932B84" w:rsidRPr="005C2365">
        <w:rPr>
          <w:sz w:val="28"/>
          <w:szCs w:val="28"/>
          <w:lang w:val="en-US"/>
        </w:rPr>
        <w:t>infrared</w:t>
      </w:r>
      <w:r w:rsidR="00932B84" w:rsidRPr="005C2365">
        <w:rPr>
          <w:sz w:val="28"/>
          <w:szCs w:val="28"/>
        </w:rPr>
        <w:t xml:space="preserve">; фото RGB 3.4 </w:t>
      </w:r>
      <w:proofErr w:type="spellStart"/>
      <w:r w:rsidR="00932B84" w:rsidRPr="005C2365">
        <w:rPr>
          <w:sz w:val="28"/>
          <w:szCs w:val="28"/>
        </w:rPr>
        <w:t>Мпикс</w:t>
      </w:r>
      <w:proofErr w:type="spellEnd"/>
      <w:r w:rsidR="00932B84" w:rsidRPr="005C2365">
        <w:rPr>
          <w:sz w:val="28"/>
          <w:szCs w:val="28"/>
        </w:rPr>
        <w:t xml:space="preserve">; форматы изображений 12-бит RAW. Фотоаппарат: разрешение 24 </w:t>
      </w:r>
      <w:proofErr w:type="spellStart"/>
      <w:r w:rsidR="00932B84" w:rsidRPr="005C2365">
        <w:rPr>
          <w:sz w:val="28"/>
          <w:szCs w:val="28"/>
        </w:rPr>
        <w:t>Мпикс</w:t>
      </w:r>
      <w:proofErr w:type="spellEnd"/>
      <w:r w:rsidR="00932B84" w:rsidRPr="005C2365">
        <w:rPr>
          <w:sz w:val="28"/>
          <w:szCs w:val="28"/>
        </w:rPr>
        <w:t>; матрица ASP-C; шторно-щелевой затвор; объектив 20 м; в комплекте с картами памяти 64 GB х2 SD; поддержка ГНСС</w:t>
      </w:r>
      <w:r w:rsidR="001D0A40" w:rsidRPr="005C2365">
        <w:rPr>
          <w:sz w:val="28"/>
          <w:szCs w:val="28"/>
        </w:rPr>
        <w:t>;</w:t>
      </w:r>
    </w:p>
    <w:p w14:paraId="411866D4" w14:textId="19353055" w:rsidR="00932B84" w:rsidRPr="005C2365" w:rsidRDefault="00BF3491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–</w:t>
      </w:r>
      <w:r w:rsidR="00932B84" w:rsidRPr="005C2365">
        <w:rPr>
          <w:sz w:val="28"/>
          <w:szCs w:val="28"/>
        </w:rPr>
        <w:t xml:space="preserve"> </w:t>
      </w:r>
      <w:r w:rsidR="001D0A40" w:rsidRPr="005C2365">
        <w:rPr>
          <w:sz w:val="28"/>
          <w:szCs w:val="28"/>
        </w:rPr>
        <w:t>у</w:t>
      </w:r>
      <w:r w:rsidR="00932B84" w:rsidRPr="005C2365">
        <w:rPr>
          <w:sz w:val="28"/>
          <w:szCs w:val="28"/>
        </w:rPr>
        <w:t xml:space="preserve">нифицированная быстросъемная камера ЦН Z-16F3NIR – фотоаппараты. Фронтальное съемное устройство для БВС самолетного типа состоящее из: Фотоаппарат Тип 1: разрешение 24 </w:t>
      </w:r>
      <w:proofErr w:type="spellStart"/>
      <w:r w:rsidR="00932B84" w:rsidRPr="005C2365">
        <w:rPr>
          <w:sz w:val="28"/>
          <w:szCs w:val="28"/>
        </w:rPr>
        <w:t>Мп</w:t>
      </w:r>
      <w:proofErr w:type="spellEnd"/>
      <w:r w:rsidR="00932B84" w:rsidRPr="005C2365">
        <w:rPr>
          <w:sz w:val="28"/>
          <w:szCs w:val="28"/>
        </w:rPr>
        <w:t xml:space="preserve">; матрица ASP-C; шторно-щелевой затвор; объектив 20 мм. поддержка ГНСС. Фотоаппарат Тип 2: фильтр NIR; разрешение 24 </w:t>
      </w:r>
      <w:proofErr w:type="spellStart"/>
      <w:r w:rsidR="00932B84" w:rsidRPr="005C2365">
        <w:rPr>
          <w:sz w:val="28"/>
          <w:szCs w:val="28"/>
        </w:rPr>
        <w:t>Мп</w:t>
      </w:r>
      <w:proofErr w:type="spellEnd"/>
      <w:r w:rsidR="00932B84" w:rsidRPr="005C2365">
        <w:rPr>
          <w:sz w:val="28"/>
          <w:szCs w:val="28"/>
        </w:rPr>
        <w:t>; матрица ASP-C; шторно-щелевой затвор; объектив 20 мм</w:t>
      </w:r>
      <w:r w:rsidR="001D0A40" w:rsidRPr="005C2365">
        <w:rPr>
          <w:sz w:val="28"/>
          <w:szCs w:val="28"/>
        </w:rPr>
        <w:t>;</w:t>
      </w:r>
    </w:p>
    <w:p w14:paraId="602DB10D" w14:textId="67F891AA" w:rsidR="00932B84" w:rsidRPr="005C2365" w:rsidRDefault="00BF3491" w:rsidP="005C2365">
      <w:pPr>
        <w:spacing w:line="360" w:lineRule="auto"/>
        <w:ind w:firstLine="708"/>
        <w:rPr>
          <w:sz w:val="28"/>
          <w:szCs w:val="28"/>
        </w:rPr>
      </w:pPr>
      <w:proofErr w:type="gramStart"/>
      <w:r w:rsidRPr="005C2365">
        <w:rPr>
          <w:sz w:val="28"/>
          <w:szCs w:val="28"/>
        </w:rPr>
        <w:t>–</w:t>
      </w:r>
      <w:r w:rsidR="00932B84" w:rsidRPr="005C2365">
        <w:rPr>
          <w:sz w:val="28"/>
          <w:szCs w:val="28"/>
        </w:rPr>
        <w:t xml:space="preserve">  </w:t>
      </w:r>
      <w:r w:rsidR="001D0A40" w:rsidRPr="005C2365">
        <w:rPr>
          <w:sz w:val="28"/>
          <w:szCs w:val="28"/>
        </w:rPr>
        <w:t>г</w:t>
      </w:r>
      <w:r w:rsidR="00932B84" w:rsidRPr="005C2365">
        <w:rPr>
          <w:sz w:val="28"/>
          <w:szCs w:val="28"/>
        </w:rPr>
        <w:t>иростабилизированная</w:t>
      </w:r>
      <w:proofErr w:type="gramEnd"/>
      <w:r w:rsidR="00932B84" w:rsidRPr="005C2365">
        <w:rPr>
          <w:sz w:val="28"/>
          <w:szCs w:val="28"/>
        </w:rPr>
        <w:t xml:space="preserve"> оптико-электронная система с </w:t>
      </w:r>
      <w:proofErr w:type="spellStart"/>
      <w:r w:rsidR="00932B84" w:rsidRPr="005C2365">
        <w:rPr>
          <w:sz w:val="28"/>
          <w:szCs w:val="28"/>
        </w:rPr>
        <w:t>Full</w:t>
      </w:r>
      <w:proofErr w:type="spellEnd"/>
      <w:r w:rsidR="00932B84" w:rsidRPr="005C2365">
        <w:rPr>
          <w:sz w:val="28"/>
          <w:szCs w:val="28"/>
        </w:rPr>
        <w:t xml:space="preserve"> HD видеокамерой + цифровая фотокамера </w:t>
      </w:r>
      <w:proofErr w:type="spellStart"/>
      <w:r w:rsidR="00932B84" w:rsidRPr="005C2365">
        <w:rPr>
          <w:sz w:val="28"/>
          <w:szCs w:val="28"/>
        </w:rPr>
        <w:t>Sony</w:t>
      </w:r>
      <w:proofErr w:type="spellEnd"/>
      <w:r w:rsidR="00932B84" w:rsidRPr="005C2365">
        <w:rPr>
          <w:sz w:val="28"/>
          <w:szCs w:val="28"/>
        </w:rPr>
        <w:t xml:space="preserve"> DSX-RX1 на сервоприводе + </w:t>
      </w:r>
      <w:r w:rsidR="00932B84" w:rsidRPr="005C2365">
        <w:rPr>
          <w:sz w:val="28"/>
          <w:szCs w:val="28"/>
        </w:rPr>
        <w:lastRenderedPageBreak/>
        <w:t xml:space="preserve">гиростабилизированная оптико-электронная система с </w:t>
      </w:r>
      <w:proofErr w:type="spellStart"/>
      <w:r w:rsidR="00932B84" w:rsidRPr="005C2365">
        <w:rPr>
          <w:sz w:val="28"/>
          <w:szCs w:val="28"/>
        </w:rPr>
        <w:t>тепловизором</w:t>
      </w:r>
      <w:proofErr w:type="spellEnd"/>
      <w:r w:rsidR="00932B84" w:rsidRPr="005C2365">
        <w:rPr>
          <w:sz w:val="28"/>
          <w:szCs w:val="28"/>
        </w:rPr>
        <w:t xml:space="preserve"> 640*480 + GSM/GPS маяк + мультиспектрал</w:t>
      </w:r>
      <w:r w:rsidR="001D0A40" w:rsidRPr="005C2365">
        <w:rPr>
          <w:sz w:val="28"/>
          <w:szCs w:val="28"/>
        </w:rPr>
        <w:t xml:space="preserve">ьная камера на базе </w:t>
      </w:r>
      <w:proofErr w:type="spellStart"/>
      <w:r w:rsidR="001D0A40" w:rsidRPr="005C2365">
        <w:rPr>
          <w:sz w:val="28"/>
          <w:szCs w:val="28"/>
        </w:rPr>
        <w:t>Sony</w:t>
      </w:r>
      <w:proofErr w:type="spellEnd"/>
      <w:r w:rsidR="001D0A40" w:rsidRPr="005C2365">
        <w:rPr>
          <w:sz w:val="28"/>
          <w:szCs w:val="28"/>
        </w:rPr>
        <w:t xml:space="preserve"> α5000).</w:t>
      </w:r>
    </w:p>
    <w:p w14:paraId="701B1DB3" w14:textId="67E0AE21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Требования к осуществлению полетов и типы БВС</w:t>
      </w:r>
      <w:r w:rsidR="006A44FB" w:rsidRPr="005C2365">
        <w:rPr>
          <w:sz w:val="28"/>
          <w:szCs w:val="28"/>
        </w:rPr>
        <w:t xml:space="preserve">, </w:t>
      </w:r>
      <w:r w:rsidR="00F72726" w:rsidRPr="005C2365">
        <w:rPr>
          <w:sz w:val="28"/>
          <w:szCs w:val="28"/>
        </w:rPr>
        <w:t>включают пятнадцать</w:t>
      </w:r>
      <w:r w:rsidR="006A44FB" w:rsidRPr="005C2365">
        <w:rPr>
          <w:sz w:val="28"/>
          <w:szCs w:val="28"/>
        </w:rPr>
        <w:t xml:space="preserve"> пунктов:</w:t>
      </w:r>
    </w:p>
    <w:p w14:paraId="0A39A728" w14:textId="3A65BB18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  <w:lang w:eastAsia="ru-RU"/>
        </w:rPr>
        <w:t>1</w:t>
      </w:r>
      <w:r w:rsidR="006A44FB" w:rsidRPr="005C2365">
        <w:rPr>
          <w:sz w:val="28"/>
          <w:szCs w:val="28"/>
          <w:lang w:eastAsia="ru-RU"/>
        </w:rPr>
        <w:t>)</w:t>
      </w:r>
      <w:r w:rsidRPr="005C2365">
        <w:rPr>
          <w:sz w:val="28"/>
          <w:szCs w:val="28"/>
          <w:lang w:eastAsia="ru-RU"/>
        </w:rPr>
        <w:t xml:space="preserve"> </w:t>
      </w:r>
      <w:r w:rsidRPr="005C2365">
        <w:rPr>
          <w:sz w:val="28"/>
          <w:szCs w:val="28"/>
        </w:rPr>
        <w:t xml:space="preserve">Комплектующие элементы БАК должны соответствовать существующим ГОСТам и </w:t>
      </w:r>
      <w:r w:rsidR="00F72726" w:rsidRPr="005C2365">
        <w:rPr>
          <w:sz w:val="28"/>
          <w:szCs w:val="28"/>
        </w:rPr>
        <w:t>носить унифицированный характер;</w:t>
      </w:r>
    </w:p>
    <w:p w14:paraId="60CE7282" w14:textId="3E76F54D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2</w:t>
      </w:r>
      <w:r w:rsidR="006A44FB" w:rsidRPr="005C2365">
        <w:rPr>
          <w:sz w:val="28"/>
          <w:szCs w:val="28"/>
        </w:rPr>
        <w:t>)</w:t>
      </w:r>
      <w:r w:rsidRPr="005C2365">
        <w:rPr>
          <w:sz w:val="28"/>
          <w:szCs w:val="28"/>
        </w:rPr>
        <w:t xml:space="preserve"> Условия применения каждого конкретного образца БВС ВВП должны оговариваться в техническом задании на его разработку и изготовление, пр</w:t>
      </w:r>
      <w:r w:rsidR="00F72726" w:rsidRPr="005C2365">
        <w:rPr>
          <w:sz w:val="28"/>
          <w:szCs w:val="28"/>
        </w:rPr>
        <w:t>иобретение;</w:t>
      </w:r>
    </w:p>
    <w:p w14:paraId="7A3031B3" w14:textId="77777777" w:rsidR="00F72726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3)</w:t>
      </w:r>
      <w:r w:rsidR="00932B84" w:rsidRPr="005C2365">
        <w:rPr>
          <w:sz w:val="28"/>
          <w:szCs w:val="28"/>
        </w:rPr>
        <w:t xml:space="preserve"> Должна быть обеспечена возможность взаимозаменяемости деталей иностранных образцов БВС </w:t>
      </w:r>
      <w:proofErr w:type="gramStart"/>
      <w:r w:rsidR="00932B84" w:rsidRPr="005C2365">
        <w:rPr>
          <w:sz w:val="28"/>
          <w:szCs w:val="28"/>
        </w:rPr>
        <w:t>на аналогичные российского производства</w:t>
      </w:r>
      <w:proofErr w:type="gramEnd"/>
      <w:r w:rsidR="00932B84" w:rsidRPr="005C2365">
        <w:rPr>
          <w:sz w:val="28"/>
          <w:szCs w:val="28"/>
        </w:rPr>
        <w:t xml:space="preserve">; </w:t>
      </w:r>
    </w:p>
    <w:p w14:paraId="0DA87266" w14:textId="77777777" w:rsidR="00F72726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4) С</w:t>
      </w:r>
      <w:r w:rsidR="00932B84" w:rsidRPr="005C2365">
        <w:rPr>
          <w:sz w:val="28"/>
          <w:szCs w:val="28"/>
        </w:rPr>
        <w:t xml:space="preserve">редний срок службы – не менее 60 месяцев; </w:t>
      </w:r>
    </w:p>
    <w:p w14:paraId="1DB69022" w14:textId="77777777" w:rsidR="00F72726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5) Р</w:t>
      </w:r>
      <w:r w:rsidR="00932B84" w:rsidRPr="005C2365">
        <w:rPr>
          <w:sz w:val="28"/>
          <w:szCs w:val="28"/>
        </w:rPr>
        <w:t xml:space="preserve">есурс до капитального ремонта: </w:t>
      </w:r>
    </w:p>
    <w:p w14:paraId="37FCE63A" w14:textId="77777777" w:rsidR="00F72726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для серийных образцов – не менее 2000 м/ч (</w:t>
      </w:r>
      <w:proofErr w:type="spellStart"/>
      <w:r w:rsidR="00932B84" w:rsidRPr="005C2365">
        <w:rPr>
          <w:sz w:val="28"/>
          <w:szCs w:val="28"/>
        </w:rPr>
        <w:t>мото</w:t>
      </w:r>
      <w:proofErr w:type="spellEnd"/>
      <w:r w:rsidR="00932B84" w:rsidRPr="005C2365">
        <w:rPr>
          <w:sz w:val="28"/>
          <w:szCs w:val="28"/>
        </w:rPr>
        <w:t xml:space="preserve">/часов); </w:t>
      </w:r>
    </w:p>
    <w:p w14:paraId="3A9108F5" w14:textId="77777777" w:rsidR="00F72726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 xml:space="preserve">для оригинальных образцов – не менее 500 м/ч (не включая ресурс, отработанный при проведении испытаний образца); </w:t>
      </w:r>
    </w:p>
    <w:p w14:paraId="77F672A5" w14:textId="77777777" w:rsidR="00F72726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6) С</w:t>
      </w:r>
      <w:r w:rsidR="00932B84" w:rsidRPr="005C2365">
        <w:rPr>
          <w:sz w:val="28"/>
          <w:szCs w:val="28"/>
        </w:rPr>
        <w:t xml:space="preserve">рок </w:t>
      </w:r>
      <w:proofErr w:type="spellStart"/>
      <w:r w:rsidR="00932B84" w:rsidRPr="005C2365">
        <w:rPr>
          <w:sz w:val="28"/>
          <w:szCs w:val="28"/>
        </w:rPr>
        <w:t>сохраняемости</w:t>
      </w:r>
      <w:proofErr w:type="spellEnd"/>
      <w:r w:rsidR="00932B84" w:rsidRPr="005C2365">
        <w:rPr>
          <w:sz w:val="28"/>
          <w:szCs w:val="28"/>
        </w:rPr>
        <w:t xml:space="preserve"> – не менее 60 месяцев; </w:t>
      </w:r>
    </w:p>
    <w:p w14:paraId="6B0BE248" w14:textId="07F3BAEC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7) С</w:t>
      </w:r>
      <w:r w:rsidR="00932B84" w:rsidRPr="005C2365">
        <w:rPr>
          <w:sz w:val="28"/>
          <w:szCs w:val="28"/>
        </w:rPr>
        <w:t>реднее время на восстановление работо</w:t>
      </w:r>
      <w:r w:rsidRPr="005C2365">
        <w:rPr>
          <w:sz w:val="28"/>
          <w:szCs w:val="28"/>
        </w:rPr>
        <w:t>способности – не более 48 часов;</w:t>
      </w:r>
    </w:p>
    <w:p w14:paraId="41F4C411" w14:textId="284143FF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8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Классификация применяемых БВС должна соответствовать положениями «Концепции применения комплексов с беспилотными летательными аппаратами государственной авиации на период до 2030 года», согласованной и утвержденной руководителями МО РФ, ФСБ, МЧС, МВД России в 2013 году компле</w:t>
      </w:r>
      <w:r w:rsidR="006A44FB" w:rsidRPr="005C2365">
        <w:rPr>
          <w:sz w:val="28"/>
          <w:szCs w:val="28"/>
        </w:rPr>
        <w:t>ксы с беспилотными летательными;</w:t>
      </w:r>
    </w:p>
    <w:p w14:paraId="661286D5" w14:textId="0690DFB5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9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Наиболее целесообразным является применение следующих классов БВС:</w:t>
      </w:r>
    </w:p>
    <w:p w14:paraId="6FCB7E3B" w14:textId="01EB4882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По глубине применения БЛА:</w:t>
      </w:r>
    </w:p>
    <w:p w14:paraId="6CB68A01" w14:textId="4C4848DA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а) </w:t>
      </w:r>
      <w:r w:rsidR="00932B84" w:rsidRPr="005C2365">
        <w:rPr>
          <w:sz w:val="28"/>
          <w:szCs w:val="28"/>
        </w:rPr>
        <w:t>малой дальности – с радиусом действия до 250 км;</w:t>
      </w:r>
    </w:p>
    <w:p w14:paraId="31D929D9" w14:textId="49BBB1E3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б) </w:t>
      </w:r>
      <w:r w:rsidR="00932B84" w:rsidRPr="005C2365">
        <w:rPr>
          <w:sz w:val="28"/>
          <w:szCs w:val="28"/>
        </w:rPr>
        <w:t>ближнего действия – с радиусом действия до 100 км;</w:t>
      </w:r>
    </w:p>
    <w:p w14:paraId="73272971" w14:textId="1BDE5CB0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По взлетной массе БЛА:</w:t>
      </w:r>
    </w:p>
    <w:p w14:paraId="406DDC6C" w14:textId="723EAB48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lastRenderedPageBreak/>
        <w:t xml:space="preserve">а) </w:t>
      </w:r>
      <w:r w:rsidR="00932B84" w:rsidRPr="005C2365">
        <w:rPr>
          <w:sz w:val="28"/>
          <w:szCs w:val="28"/>
        </w:rPr>
        <w:t>малый класс – до 30 кг;</w:t>
      </w:r>
    </w:p>
    <w:p w14:paraId="51ADE530" w14:textId="2E1A6CE7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б) </w:t>
      </w:r>
      <w:r w:rsidR="00932B84" w:rsidRPr="005C2365">
        <w:rPr>
          <w:sz w:val="28"/>
          <w:szCs w:val="28"/>
        </w:rPr>
        <w:t>мини класса – до 1 кг;</w:t>
      </w:r>
    </w:p>
    <w:p w14:paraId="173E46FE" w14:textId="2957DEE0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По аэродинамической схеме компоновки БЛА:</w:t>
      </w:r>
    </w:p>
    <w:p w14:paraId="7D8071FB" w14:textId="38ECA28E" w:rsidR="00932B84" w:rsidRPr="005C2365" w:rsidRDefault="006A44FB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вертолетного типа;</w:t>
      </w:r>
    </w:p>
    <w:p w14:paraId="43A1ADFC" w14:textId="5E97F330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10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Применение БВС ВВП (беспилотных вертолетов (</w:t>
      </w:r>
      <w:proofErr w:type="spellStart"/>
      <w:r w:rsidR="00932B84" w:rsidRPr="005C2365">
        <w:rPr>
          <w:sz w:val="28"/>
          <w:szCs w:val="28"/>
        </w:rPr>
        <w:t>мультикоптеров</w:t>
      </w:r>
      <w:proofErr w:type="spellEnd"/>
      <w:r w:rsidR="00932B84" w:rsidRPr="005C2365">
        <w:rPr>
          <w:sz w:val="28"/>
          <w:szCs w:val="28"/>
        </w:rPr>
        <w:t>) наиболее целесообразно для выполнения узкопрофильных задач проекта: детальной съемки виноградников и садов, мониторинга угодий осмотра отдельных элементов садов и виноградников, отдельных угодий, координации действий по охране объектов с передачей информации в реальном масшт</w:t>
      </w:r>
      <w:r w:rsidR="006A44FB" w:rsidRPr="005C2365">
        <w:rPr>
          <w:sz w:val="28"/>
          <w:szCs w:val="28"/>
        </w:rPr>
        <w:t>абе времени на пункт управления;</w:t>
      </w:r>
    </w:p>
    <w:p w14:paraId="2C9C6381" w14:textId="23461B5E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11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Оснащение комплексами с БЛА ближнего действия и малой дальности должна включать возможность установки различной целевой нагрузки: видеокамеры оптического, мультиспектрального и инфракрасного диапазонов необходимого разрешения, </w:t>
      </w:r>
      <w:proofErr w:type="spellStart"/>
      <w:r w:rsidR="00932B84" w:rsidRPr="005C2365">
        <w:rPr>
          <w:sz w:val="28"/>
          <w:szCs w:val="28"/>
        </w:rPr>
        <w:t>тепловизоров</w:t>
      </w:r>
      <w:proofErr w:type="spellEnd"/>
      <w:r w:rsidR="00932B84" w:rsidRPr="005C2365">
        <w:rPr>
          <w:sz w:val="28"/>
          <w:szCs w:val="28"/>
        </w:rPr>
        <w:t>, запись и передача потокового видео;</w:t>
      </w:r>
    </w:p>
    <w:p w14:paraId="06A2263B" w14:textId="1CFA760A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12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Средства наземного обеспечения пусков и эксплуатации БЛА могут быть представлены -наземный пункт дистанционного управления БЛА – в стационарном (мобильном) варианте, портативные (индивидуальные) терминалы, обеспечивающие прием</w:t>
      </w:r>
      <w:r w:rsidR="00AF1DDC" w:rsidRPr="00AF1DDC">
        <w:rPr>
          <w:sz w:val="28"/>
          <w:szCs w:val="28"/>
        </w:rPr>
        <w:t xml:space="preserve"> </w:t>
      </w:r>
      <w:r w:rsidR="00932B84" w:rsidRPr="005C2365">
        <w:rPr>
          <w:sz w:val="28"/>
          <w:szCs w:val="28"/>
        </w:rPr>
        <w:t>информации от БЛА в реальном масштабе времени и обеспечивающие возможность приема информации с борта БЛА на удалении от основной станции управления и передачи е</w:t>
      </w:r>
      <w:r w:rsidR="006A44FB" w:rsidRPr="005C2365">
        <w:rPr>
          <w:sz w:val="28"/>
          <w:szCs w:val="28"/>
        </w:rPr>
        <w:t>е заинтересованному потребителю;</w:t>
      </w:r>
    </w:p>
    <w:p w14:paraId="15A15B29" w14:textId="62E5CA4B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13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Обязательным требованием для своевременного и качественного выполнения задач проекта является ее мобильность и способность выполнять пуски Б</w:t>
      </w:r>
      <w:r w:rsidR="006A44FB" w:rsidRPr="005C2365">
        <w:rPr>
          <w:sz w:val="28"/>
          <w:szCs w:val="28"/>
        </w:rPr>
        <w:t>ЛА из любого требуемого района;</w:t>
      </w:r>
    </w:p>
    <w:p w14:paraId="6A32F06F" w14:textId="6A0A4E4A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14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Максимально возможная унификация процессов обслуживания комплексов, а также обучения персонала; наличие программно-аппаратных средств, мобильность и транспортабельность; использование отечественных комплектующих, при необходимости – с регламентированным использованием импортных, с возможностью их последующей замены на </w:t>
      </w:r>
      <w:r w:rsidR="00932B84" w:rsidRPr="005C2365">
        <w:rPr>
          <w:sz w:val="28"/>
          <w:szCs w:val="28"/>
        </w:rPr>
        <w:lastRenderedPageBreak/>
        <w:t>отечественные; оснащение бортовым оборудованием спутниковой навигации и наблюдения типа ГЛОНАСС и др.;</w:t>
      </w:r>
    </w:p>
    <w:p w14:paraId="3F3EC989" w14:textId="486E0C13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15</w:t>
      </w:r>
      <w:r w:rsidR="006A44FB" w:rsidRPr="005C2365">
        <w:rPr>
          <w:sz w:val="28"/>
          <w:szCs w:val="28"/>
        </w:rPr>
        <w:t>)</w:t>
      </w:r>
      <w:r w:rsidR="00932B84" w:rsidRPr="005C2365">
        <w:rPr>
          <w:sz w:val="28"/>
          <w:szCs w:val="28"/>
        </w:rPr>
        <w:t xml:space="preserve"> Техническое исполнение системы питания БЛА должно обеспечивать не менее 2-2,5 часов работы.</w:t>
      </w:r>
    </w:p>
    <w:p w14:paraId="644CE0FD" w14:textId="3B5B84C6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Требования к средствам связи в составе БАК</w:t>
      </w:r>
      <w:r w:rsidR="00F72726" w:rsidRPr="005C2365">
        <w:rPr>
          <w:sz w:val="28"/>
          <w:szCs w:val="28"/>
        </w:rPr>
        <w:t>, представляют из себя следующие одиннадцать пунктов:</w:t>
      </w:r>
    </w:p>
    <w:p w14:paraId="746037E7" w14:textId="38ACD24A" w:rsidR="00932B84" w:rsidRPr="005C2365" w:rsidRDefault="00F72726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При выполнении аэрофотосъемки должно использоваться </w:t>
      </w:r>
      <w:r w:rsidR="00932B84" w:rsidRPr="005C2365">
        <w:rPr>
          <w:rFonts w:ascii="Times New Roman" w:hAnsi="Times New Roman" w:cs="Times New Roman"/>
          <w:sz w:val="28"/>
          <w:szCs w:val="28"/>
          <w:lang w:val="en-US" w:eastAsia="ru-RU"/>
        </w:rPr>
        <w:t>GPS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/ГЛОНАСС оборудование. Наличие спутниковой навигационной системы (GPS/ГЛОНАСС) с инерциальной коррекцией для определения значений текущих координат, скорости, высоты, ускорения беспилотного воздушного судна (БВС) и выдачи информации оператору на наземную станцию управления (НСУ). Точность определения координат при приеме сигнала от 12 спутников - до 5 метров. Возможность работы без </w:t>
      </w:r>
      <w:r w:rsidR="00932B84" w:rsidRPr="005C2365">
        <w:rPr>
          <w:rFonts w:ascii="Times New Roman" w:hAnsi="Times New Roman" w:cs="Times New Roman"/>
          <w:sz w:val="28"/>
          <w:szCs w:val="28"/>
        </w:rPr>
        <w:t>станции наземного слежения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(СНС);</w:t>
      </w:r>
    </w:p>
    <w:p w14:paraId="2A4D8BA3" w14:textId="53E538CE" w:rsidR="00932B84" w:rsidRPr="005C2365" w:rsidRDefault="00932B84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</w:rPr>
        <w:t>2</w:t>
      </w:r>
      <w:r w:rsidR="00F72726" w:rsidRPr="005C2365">
        <w:rPr>
          <w:rFonts w:ascii="Times New Roman" w:hAnsi="Times New Roman" w:cs="Times New Roman"/>
          <w:sz w:val="28"/>
          <w:szCs w:val="28"/>
        </w:rPr>
        <w:t>)</w:t>
      </w:r>
      <w:r w:rsidRPr="005C2365">
        <w:rPr>
          <w:rFonts w:ascii="Times New Roman" w:hAnsi="Times New Roman" w:cs="Times New Roman"/>
          <w:sz w:val="28"/>
          <w:szCs w:val="28"/>
        </w:rPr>
        <w:t xml:space="preserve"> Беспилотное </w:t>
      </w:r>
      <w:r w:rsidR="00AF1DDC" w:rsidRPr="005C2365">
        <w:rPr>
          <w:rFonts w:ascii="Times New Roman" w:hAnsi="Times New Roman" w:cs="Times New Roman"/>
          <w:sz w:val="28"/>
          <w:szCs w:val="28"/>
        </w:rPr>
        <w:t>воздушное</w:t>
      </w:r>
      <w:r w:rsidRPr="005C2365">
        <w:rPr>
          <w:rFonts w:ascii="Times New Roman" w:hAnsi="Times New Roman" w:cs="Times New Roman"/>
          <w:sz w:val="28"/>
          <w:szCs w:val="28"/>
        </w:rPr>
        <w:t xml:space="preserve"> судно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(БВС) должно выполнять автономный полет по заданному маршруту, состоящему из массива географических или относительных координат (точек) в полностью автоматическом режиме без участия оператора в том числе и за пределами прямой и радиовидимости, а также в случае потери связи с наз</w:t>
      </w:r>
      <w:r w:rsidR="00F72726" w:rsidRPr="005C2365">
        <w:rPr>
          <w:rFonts w:ascii="Times New Roman" w:hAnsi="Times New Roman" w:cs="Times New Roman"/>
          <w:sz w:val="28"/>
          <w:szCs w:val="28"/>
          <w:lang w:eastAsia="ru-RU"/>
        </w:rPr>
        <w:t>емной станцией управления (НСУ);</w:t>
      </w:r>
    </w:p>
    <w:p w14:paraId="7BF2A349" w14:textId="4F5D913F" w:rsidR="00932B84" w:rsidRPr="005C2365" w:rsidRDefault="00F72726" w:rsidP="005C2365">
      <w:pPr>
        <w:pStyle w:val="27"/>
        <w:shd w:val="clear" w:color="auto" w:fill="auto"/>
        <w:tabs>
          <w:tab w:val="left" w:pos="941"/>
        </w:tabs>
        <w:spacing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2365">
        <w:rPr>
          <w:rFonts w:ascii="Times New Roman" w:hAnsi="Times New Roman" w:cs="Times New Roman"/>
          <w:sz w:val="28"/>
          <w:szCs w:val="28"/>
          <w:lang w:eastAsia="ru-RU"/>
        </w:rPr>
        <w:t>3)</w:t>
      </w:r>
      <w:r w:rsidR="00932B84" w:rsidRPr="005C2365">
        <w:rPr>
          <w:rFonts w:ascii="Times New Roman" w:hAnsi="Times New Roman" w:cs="Times New Roman"/>
          <w:sz w:val="28"/>
          <w:szCs w:val="28"/>
          <w:lang w:eastAsia="ru-RU"/>
        </w:rPr>
        <w:t xml:space="preserve"> Планово-высотная подготовка аэрофотоснимков должна быть осуществлена в соответствии с требованиями «Инструкции по фотограмметрическим работам при создании цифровых топографических карт и планов» (ГКИМП (</w:t>
      </w:r>
      <w:r w:rsidR="00932B84" w:rsidRPr="005C2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Геодезические, картографические инструкции, нормы и </w:t>
      </w:r>
      <w:proofErr w:type="gramStart"/>
      <w:r w:rsidR="00932B84" w:rsidRPr="005C2365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r w:rsidRPr="005C2365">
        <w:rPr>
          <w:rFonts w:ascii="Times New Roman" w:hAnsi="Times New Roman" w:cs="Times New Roman"/>
          <w:sz w:val="28"/>
          <w:szCs w:val="28"/>
          <w:lang w:eastAsia="ru-RU"/>
        </w:rPr>
        <w:t>)-</w:t>
      </w:r>
      <w:proofErr w:type="gramEnd"/>
      <w:r w:rsidRPr="005C2365">
        <w:rPr>
          <w:rFonts w:ascii="Times New Roman" w:hAnsi="Times New Roman" w:cs="Times New Roman"/>
          <w:sz w:val="28"/>
          <w:szCs w:val="28"/>
          <w:lang w:eastAsia="ru-RU"/>
        </w:rPr>
        <w:t>02-036—02);</w:t>
      </w:r>
    </w:p>
    <w:p w14:paraId="266F14C4" w14:textId="604DA0FC" w:rsidR="00932B84" w:rsidRPr="005C2365" w:rsidRDefault="00F72726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4)</w:t>
      </w:r>
      <w:r w:rsidR="00932B84" w:rsidRPr="005C2365">
        <w:rPr>
          <w:sz w:val="28"/>
          <w:szCs w:val="28"/>
        </w:rPr>
        <w:t xml:space="preserve"> Технические средства управления и видеонаблюдения должны обеспечивать бесперебойную работу БАК в любое время суток с возможностью корректировки и настройки канал</w:t>
      </w:r>
      <w:r w:rsidRPr="005C2365">
        <w:rPr>
          <w:sz w:val="28"/>
          <w:szCs w:val="28"/>
        </w:rPr>
        <w:t>ов управления и видеонаблюдения;</w:t>
      </w:r>
    </w:p>
    <w:p w14:paraId="0E7C76C0" w14:textId="3AB397F4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lastRenderedPageBreak/>
        <w:t>5)</w:t>
      </w:r>
      <w:r w:rsidR="00932B84" w:rsidRPr="005C2365">
        <w:rPr>
          <w:sz w:val="28"/>
          <w:szCs w:val="28"/>
        </w:rPr>
        <w:t xml:space="preserve"> Дистанционное управление должно обеспечиваться при помощи систем радиоуправления и видеонаблюдения с возможностью объединения в единый пункт управления</w:t>
      </w:r>
      <w:r w:rsidRPr="005C2365">
        <w:rPr>
          <w:sz w:val="28"/>
          <w:szCs w:val="28"/>
        </w:rPr>
        <w:t>;</w:t>
      </w:r>
    </w:p>
    <w:p w14:paraId="57E46B88" w14:textId="6384FAB5" w:rsidR="00932B84" w:rsidRPr="005C2365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6</w:t>
      </w:r>
      <w:r w:rsidR="00F72726" w:rsidRPr="005C2365">
        <w:rPr>
          <w:sz w:val="28"/>
          <w:szCs w:val="28"/>
        </w:rPr>
        <w:t>)</w:t>
      </w:r>
      <w:r w:rsidRPr="005C2365">
        <w:rPr>
          <w:sz w:val="28"/>
          <w:szCs w:val="28"/>
        </w:rPr>
        <w:t xml:space="preserve"> Система управления должна обладать необходимой защитой от помех и излучений и обеспечивать заявленные показатели дальности управления в любых условиях обстановки и обеспечивать дальность рад</w:t>
      </w:r>
      <w:r w:rsidR="00F72726" w:rsidRPr="005C2365">
        <w:rPr>
          <w:sz w:val="28"/>
          <w:szCs w:val="28"/>
        </w:rPr>
        <w:t>иоуправления – не менее 10000 м;</w:t>
      </w:r>
    </w:p>
    <w:p w14:paraId="70FE1AB1" w14:textId="43A943C7" w:rsidR="00932B84" w:rsidRPr="005C2365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7</w:t>
      </w:r>
      <w:r w:rsidR="00F72726" w:rsidRPr="005C2365">
        <w:rPr>
          <w:sz w:val="28"/>
          <w:szCs w:val="28"/>
        </w:rPr>
        <w:t>)</w:t>
      </w:r>
      <w:r w:rsidRPr="005C2365">
        <w:rPr>
          <w:sz w:val="28"/>
          <w:szCs w:val="28"/>
        </w:rPr>
        <w:t xml:space="preserve"> Предельно допустимое состояние работоспособности радиоэлектронных устройств должно исходить из условия не превышения предельно допустимого значения плотности потока электромагнитного или ионизирующего излучения согласно требованиям стандартов, предъяв</w:t>
      </w:r>
      <w:r w:rsidR="00F72726" w:rsidRPr="005C2365">
        <w:rPr>
          <w:sz w:val="28"/>
          <w:szCs w:val="28"/>
        </w:rPr>
        <w:t>ляемых к данному типу устройств;</w:t>
      </w:r>
    </w:p>
    <w:p w14:paraId="5F52F3C8" w14:textId="0F203824" w:rsidR="00932B84" w:rsidRPr="005C2365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8</w:t>
      </w:r>
      <w:r w:rsidR="00F72726" w:rsidRPr="005C2365">
        <w:rPr>
          <w:sz w:val="28"/>
          <w:szCs w:val="28"/>
        </w:rPr>
        <w:t>)</w:t>
      </w:r>
      <w:r w:rsidRPr="005C2365">
        <w:rPr>
          <w:sz w:val="28"/>
          <w:szCs w:val="28"/>
        </w:rPr>
        <w:t xml:space="preserve"> Конструктивные и радиотехнические особенности БАК должны исключать ошибочные действия персонала при эксплуатации и обслуживании БВС и отказ систем блокировки оборудования при </w:t>
      </w:r>
      <w:r w:rsidR="00F72726" w:rsidRPr="005C2365">
        <w:rPr>
          <w:sz w:val="28"/>
          <w:szCs w:val="28"/>
        </w:rPr>
        <w:t>сбоях в работе;</w:t>
      </w:r>
    </w:p>
    <w:p w14:paraId="0C5F26B0" w14:textId="4B8973F5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9)</w:t>
      </w:r>
      <w:r w:rsidR="00932B84" w:rsidRPr="005C2365">
        <w:rPr>
          <w:sz w:val="28"/>
          <w:szCs w:val="28"/>
        </w:rPr>
        <w:t xml:space="preserve"> Обеспечение полной информационно-технической совместимости с системами связи и автоматизированными системами управления (АСУ) мониторинга с необходимой производительностью и разрешением на местности с передачей информации на пункт дистанционного управления (ПДУ) в реальном режиме времени в условиях прямой видимости на удалении не менее 10 км от ПДУ;</w:t>
      </w:r>
    </w:p>
    <w:p w14:paraId="395BD80C" w14:textId="15A22DE0" w:rsidR="00932B84" w:rsidRPr="005C2365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10)</w:t>
      </w:r>
      <w:r w:rsidR="00932B84" w:rsidRPr="005C2365">
        <w:rPr>
          <w:sz w:val="28"/>
          <w:szCs w:val="28"/>
        </w:rPr>
        <w:t xml:space="preserve"> </w:t>
      </w:r>
      <w:proofErr w:type="spellStart"/>
      <w:r w:rsidR="00932B84" w:rsidRPr="005C2365">
        <w:rPr>
          <w:sz w:val="28"/>
          <w:szCs w:val="28"/>
        </w:rPr>
        <w:t>Межкомплексная</w:t>
      </w:r>
      <w:proofErr w:type="spellEnd"/>
      <w:r w:rsidR="00932B84" w:rsidRPr="005C2365">
        <w:rPr>
          <w:sz w:val="28"/>
          <w:szCs w:val="28"/>
        </w:rPr>
        <w:t xml:space="preserve"> совместимость в части обработки информации, обеспечиваемая применением унифицированных протоколов обмена данными, технических средств и программно-алгоритмического обеспечения, единых с системой управления принципов построения системы связи и передачи данных; </w:t>
      </w:r>
      <w:r w:rsidR="00AF1DDC" w:rsidRPr="005C2365">
        <w:rPr>
          <w:sz w:val="28"/>
          <w:szCs w:val="28"/>
        </w:rPr>
        <w:t>открытая</w:t>
      </w:r>
      <w:r w:rsidR="00932B84" w:rsidRPr="005C2365">
        <w:rPr>
          <w:sz w:val="28"/>
          <w:szCs w:val="28"/>
        </w:rPr>
        <w:t xml:space="preserve"> архитектура, модульность (</w:t>
      </w:r>
      <w:proofErr w:type="spellStart"/>
      <w:r w:rsidR="00932B84" w:rsidRPr="005C2365">
        <w:rPr>
          <w:sz w:val="28"/>
          <w:szCs w:val="28"/>
        </w:rPr>
        <w:t>блочность</w:t>
      </w:r>
      <w:proofErr w:type="spellEnd"/>
      <w:r w:rsidR="00932B84" w:rsidRPr="005C2365">
        <w:rPr>
          <w:sz w:val="28"/>
          <w:szCs w:val="28"/>
        </w:rPr>
        <w:t xml:space="preserve">) построения (в </w:t>
      </w:r>
      <w:proofErr w:type="spellStart"/>
      <w:r w:rsidR="00932B84" w:rsidRPr="005C2365">
        <w:rPr>
          <w:sz w:val="28"/>
          <w:szCs w:val="28"/>
        </w:rPr>
        <w:t>т.ч</w:t>
      </w:r>
      <w:proofErr w:type="spellEnd"/>
      <w:r w:rsidR="00932B84" w:rsidRPr="005C2365">
        <w:rPr>
          <w:sz w:val="28"/>
          <w:szCs w:val="28"/>
        </w:rPr>
        <w:t>. применение унифицированных модулей полезной нагрузки, предусматривающая возможность их замены, ремонта и модернизации в ходе эксплуатации);</w:t>
      </w:r>
    </w:p>
    <w:p w14:paraId="1C1816C5" w14:textId="2E189FE8" w:rsidR="00932B84" w:rsidRDefault="00F72726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lastRenderedPageBreak/>
        <w:t>11)</w:t>
      </w:r>
      <w:r w:rsidR="00932B84" w:rsidRPr="005C2365">
        <w:rPr>
          <w:sz w:val="28"/>
          <w:szCs w:val="28"/>
        </w:rPr>
        <w:t xml:space="preserve"> Использование высокоскоростных (с большой пропускной способностью), широкополосных, помехоустойчивых каналов связи для передачи да</w:t>
      </w:r>
      <w:r w:rsidRPr="005C2365">
        <w:rPr>
          <w:sz w:val="28"/>
          <w:szCs w:val="28"/>
        </w:rPr>
        <w:t>нных и приема команд управления.</w:t>
      </w:r>
    </w:p>
    <w:p w14:paraId="01BB5FB3" w14:textId="77777777" w:rsidR="00BB1D5A" w:rsidRPr="005C2365" w:rsidRDefault="00BB1D5A" w:rsidP="005C2365">
      <w:pPr>
        <w:spacing w:line="360" w:lineRule="auto"/>
        <w:ind w:firstLine="709"/>
        <w:rPr>
          <w:sz w:val="28"/>
          <w:szCs w:val="28"/>
        </w:rPr>
      </w:pPr>
    </w:p>
    <w:p w14:paraId="632E4953" w14:textId="77777777" w:rsidR="00932B84" w:rsidRPr="005C2365" w:rsidRDefault="00932B84" w:rsidP="005C2365">
      <w:pPr>
        <w:pStyle w:val="2"/>
      </w:pPr>
      <w:bookmarkStart w:id="12" w:name="_Toc120762588"/>
      <w:r w:rsidRPr="005C2365">
        <w:t xml:space="preserve">2.2 Разработка требований к вычислительным средствам в составе БАК </w:t>
      </w:r>
      <w:proofErr w:type="spellStart"/>
      <w:r w:rsidRPr="005C2365">
        <w:t>аэромониторинга</w:t>
      </w:r>
      <w:proofErr w:type="spellEnd"/>
      <w:r w:rsidRPr="005C2365">
        <w:t>, обеспечивающим предварительную обработку собранных цифровых данных</w:t>
      </w:r>
      <w:bookmarkEnd w:id="12"/>
    </w:p>
    <w:p w14:paraId="01BFD31E" w14:textId="5AE46078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Требований к вычислительным средствам в составе БАК </w:t>
      </w:r>
      <w:proofErr w:type="spellStart"/>
      <w:r w:rsidRPr="005C2365">
        <w:rPr>
          <w:sz w:val="28"/>
          <w:szCs w:val="28"/>
        </w:rPr>
        <w:t>аэромониторинга</w:t>
      </w:r>
      <w:proofErr w:type="spellEnd"/>
      <w:r w:rsidRPr="005C2365">
        <w:rPr>
          <w:sz w:val="28"/>
          <w:szCs w:val="28"/>
        </w:rPr>
        <w:t>, обеспечивающим предварительную обработку собранных цифровых данных включают использование наилучших доступных высокопроизводительных элементов и состоят в минимальном и достаточном варианте из следующих</w:t>
      </w:r>
      <w:r w:rsidR="007413B7" w:rsidRPr="005C2365">
        <w:rPr>
          <w:sz w:val="28"/>
          <w:szCs w:val="28"/>
        </w:rPr>
        <w:t xml:space="preserve"> шести</w:t>
      </w:r>
      <w:r w:rsidRPr="005C2365">
        <w:rPr>
          <w:sz w:val="28"/>
          <w:szCs w:val="28"/>
        </w:rPr>
        <w:t xml:space="preserve"> составляющих:</w:t>
      </w:r>
    </w:p>
    <w:p w14:paraId="3712D0D5" w14:textId="40AC0DBA" w:rsidR="00932B84" w:rsidRPr="005C2365" w:rsidRDefault="007413B7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1)</w:t>
      </w:r>
      <w:r w:rsidR="00932B84" w:rsidRPr="005C2365">
        <w:rPr>
          <w:sz w:val="28"/>
          <w:szCs w:val="28"/>
        </w:rPr>
        <w:t xml:space="preserve"> Для приема, обработки получаемой от комплексов с БВС больших объемов информации и доведения ее до потребителей в масштабе времени, близком к реальному, создается центр сбора и обработки информации, обеспеченные производител</w:t>
      </w:r>
      <w:r w:rsidRPr="005C2365">
        <w:rPr>
          <w:sz w:val="28"/>
          <w:szCs w:val="28"/>
        </w:rPr>
        <w:t>ьным компьютерным оборудованием;</w:t>
      </w:r>
    </w:p>
    <w:p w14:paraId="67E2584A" w14:textId="7BDBD7F9" w:rsidR="00932B84" w:rsidRPr="005C2365" w:rsidRDefault="007413B7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2)</w:t>
      </w:r>
      <w:r w:rsidR="00932B84" w:rsidRPr="005C2365">
        <w:rPr>
          <w:sz w:val="28"/>
          <w:szCs w:val="28"/>
        </w:rPr>
        <w:t xml:space="preserve"> </w:t>
      </w:r>
      <w:proofErr w:type="gramStart"/>
      <w:r w:rsidR="00932B84" w:rsidRPr="005C2365">
        <w:rPr>
          <w:sz w:val="28"/>
          <w:szCs w:val="28"/>
        </w:rPr>
        <w:t>В</w:t>
      </w:r>
      <w:proofErr w:type="gramEnd"/>
      <w:r w:rsidR="00932B84" w:rsidRPr="005C2365">
        <w:rPr>
          <w:sz w:val="28"/>
          <w:szCs w:val="28"/>
        </w:rPr>
        <w:t xml:space="preserve"> центре управления оборудованием создаются автоматизированные рабочие места управления БВС и целевой(полезной) нагрузкой, автоматизированной (автоматической) обработки</w:t>
      </w:r>
      <w:r w:rsidR="00AF1DDC" w:rsidRPr="00AF1DDC">
        <w:rPr>
          <w:sz w:val="28"/>
          <w:szCs w:val="28"/>
        </w:rPr>
        <w:t xml:space="preserve"> </w:t>
      </w:r>
      <w:r w:rsidR="00932B84" w:rsidRPr="005C2365">
        <w:rPr>
          <w:sz w:val="28"/>
          <w:szCs w:val="28"/>
        </w:rPr>
        <w:t xml:space="preserve">получаемой информации; аппаратура обмена данными с </w:t>
      </w:r>
      <w:r w:rsidR="00AF1DDC" w:rsidRPr="005C2365">
        <w:rPr>
          <w:sz w:val="28"/>
          <w:szCs w:val="28"/>
        </w:rPr>
        <w:t>БВС (</w:t>
      </w:r>
      <w:r w:rsidR="00932B84" w:rsidRPr="005C2365">
        <w:rPr>
          <w:sz w:val="28"/>
          <w:szCs w:val="28"/>
        </w:rPr>
        <w:t>в том числе, сбора информации от целевой (полезной) нагрузки БЛА); аппаратура сопряжения с АСУ, системам</w:t>
      </w:r>
      <w:r w:rsidRPr="005C2365">
        <w:rPr>
          <w:sz w:val="28"/>
          <w:szCs w:val="28"/>
        </w:rPr>
        <w:t>и связи;</w:t>
      </w:r>
    </w:p>
    <w:p w14:paraId="716208B7" w14:textId="5627FEB5" w:rsidR="00932B84" w:rsidRPr="005C2365" w:rsidRDefault="00932B84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3</w:t>
      </w:r>
      <w:r w:rsidR="007413B7" w:rsidRPr="005C2365">
        <w:rPr>
          <w:sz w:val="28"/>
          <w:szCs w:val="28"/>
        </w:rPr>
        <w:t>)</w:t>
      </w:r>
      <w:r w:rsidRPr="005C2365">
        <w:rPr>
          <w:sz w:val="28"/>
          <w:szCs w:val="28"/>
        </w:rPr>
        <w:t xml:space="preserve"> </w:t>
      </w:r>
      <w:proofErr w:type="gramStart"/>
      <w:r w:rsidRPr="005C2365">
        <w:rPr>
          <w:sz w:val="28"/>
          <w:szCs w:val="28"/>
        </w:rPr>
        <w:t>В</w:t>
      </w:r>
      <w:proofErr w:type="gramEnd"/>
      <w:r w:rsidRPr="005C2365">
        <w:rPr>
          <w:sz w:val="28"/>
          <w:szCs w:val="28"/>
        </w:rPr>
        <w:t xml:space="preserve"> состав общего и системного программного обеспечения комплекса должны входить операционные системы наземной станции управления, программные средства приема, обработки и отображения информации, программные средства собственной специализированной разработки в зависимости от задач системы мониторинга садов и виноградников участников НОЦ. Допускается приме</w:t>
      </w:r>
      <w:r w:rsidR="007413B7" w:rsidRPr="005C2365">
        <w:rPr>
          <w:sz w:val="28"/>
          <w:szCs w:val="28"/>
        </w:rPr>
        <w:t>нение ОС «</w:t>
      </w:r>
      <w:proofErr w:type="spellStart"/>
      <w:r w:rsidR="007413B7" w:rsidRPr="005C2365">
        <w:rPr>
          <w:sz w:val="28"/>
          <w:szCs w:val="28"/>
        </w:rPr>
        <w:t>Windows</w:t>
      </w:r>
      <w:proofErr w:type="spellEnd"/>
      <w:r w:rsidR="007413B7" w:rsidRPr="005C2365">
        <w:rPr>
          <w:sz w:val="28"/>
          <w:szCs w:val="28"/>
        </w:rPr>
        <w:t>» и ОС «</w:t>
      </w:r>
      <w:proofErr w:type="spellStart"/>
      <w:r w:rsidR="007413B7" w:rsidRPr="005C2365">
        <w:rPr>
          <w:sz w:val="28"/>
          <w:szCs w:val="28"/>
        </w:rPr>
        <w:t>Linux</w:t>
      </w:r>
      <w:proofErr w:type="spellEnd"/>
      <w:r w:rsidR="007413B7" w:rsidRPr="005C2365">
        <w:rPr>
          <w:sz w:val="28"/>
          <w:szCs w:val="28"/>
        </w:rPr>
        <w:t>»;</w:t>
      </w:r>
    </w:p>
    <w:p w14:paraId="58F53BA8" w14:textId="5B707166" w:rsidR="00932B84" w:rsidRPr="005C2365" w:rsidRDefault="007413B7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sz w:val="28"/>
          <w:szCs w:val="28"/>
        </w:rPr>
        <w:t>4)</w:t>
      </w:r>
      <w:r w:rsidR="00932B84" w:rsidRPr="005C2365">
        <w:rPr>
          <w:sz w:val="28"/>
          <w:szCs w:val="28"/>
        </w:rPr>
        <w:t xml:space="preserve"> Минимальный и достаточный состав оборудования, следующий:</w:t>
      </w:r>
    </w:p>
    <w:p w14:paraId="52FE7A84" w14:textId="623F8F6C" w:rsidR="00932B84" w:rsidRPr="005C2365" w:rsidRDefault="007413B7" w:rsidP="005C2365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  <w:proofErr w:type="gramStart"/>
      <w:r w:rsidRPr="005C2365">
        <w:rPr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 xml:space="preserve"> </w:t>
      </w:r>
      <w:r w:rsidR="00932B84" w:rsidRPr="005C2365">
        <w:rPr>
          <w:rFonts w:eastAsia="Times New Roman"/>
          <w:sz w:val="28"/>
          <w:szCs w:val="28"/>
          <w:lang w:eastAsia="ru-RU"/>
        </w:rPr>
        <w:t>Рабочая</w:t>
      </w:r>
      <w:proofErr w:type="gramEnd"/>
      <w:r w:rsidR="00932B84" w:rsidRPr="005C2365">
        <w:rPr>
          <w:rFonts w:eastAsia="Times New Roman"/>
          <w:sz w:val="28"/>
          <w:szCs w:val="28"/>
          <w:lang w:eastAsia="ru-RU"/>
        </w:rPr>
        <w:t xml:space="preserve"> станция для обработки результатов фотометрической съемки на базе платформы </w:t>
      </w:r>
      <w:proofErr w:type="spellStart"/>
      <w:r w:rsidR="00932B84" w:rsidRPr="005C2365">
        <w:rPr>
          <w:rFonts w:eastAsia="Times New Roman"/>
          <w:sz w:val="28"/>
          <w:szCs w:val="28"/>
          <w:lang w:eastAsia="ru-RU"/>
        </w:rPr>
        <w:t>CityLine</w:t>
      </w:r>
      <w:proofErr w:type="spellEnd"/>
      <w:r w:rsidR="00932B84" w:rsidRPr="005C236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932B84" w:rsidRPr="005C2365">
        <w:rPr>
          <w:rFonts w:eastAsia="Times New Roman"/>
          <w:sz w:val="28"/>
          <w:szCs w:val="28"/>
          <w:lang w:eastAsia="ru-RU"/>
        </w:rPr>
        <w:t>Asus</w:t>
      </w:r>
      <w:proofErr w:type="spellEnd"/>
      <w:r w:rsidR="00932B84" w:rsidRPr="005C2365">
        <w:rPr>
          <w:rFonts w:eastAsia="Times New Roman"/>
          <w:sz w:val="28"/>
          <w:szCs w:val="28"/>
          <w:lang w:eastAsia="ru-RU"/>
        </w:rPr>
        <w:t xml:space="preserve"> (или эквивалент)</w:t>
      </w:r>
      <w:r w:rsidRPr="005C2365">
        <w:rPr>
          <w:rFonts w:eastAsia="Times New Roman"/>
          <w:sz w:val="28"/>
          <w:szCs w:val="28"/>
          <w:lang w:eastAsia="ru-RU"/>
        </w:rPr>
        <w:t>;</w:t>
      </w:r>
    </w:p>
    <w:p w14:paraId="07AEF5AB" w14:textId="6359720D" w:rsidR="00932B84" w:rsidRPr="005C2365" w:rsidRDefault="00BF3491" w:rsidP="005C2365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  <w:proofErr w:type="gramStart"/>
      <w:r w:rsidRPr="005C2365">
        <w:rPr>
          <w:sz w:val="28"/>
          <w:szCs w:val="28"/>
        </w:rPr>
        <w:lastRenderedPageBreak/>
        <w:t>–</w:t>
      </w:r>
      <w:r w:rsidR="00932B84" w:rsidRPr="005C2365">
        <w:rPr>
          <w:sz w:val="28"/>
          <w:szCs w:val="28"/>
        </w:rPr>
        <w:t xml:space="preserve">  </w:t>
      </w:r>
      <w:r w:rsidR="00932B84" w:rsidRPr="005C2365">
        <w:rPr>
          <w:rFonts w:eastAsia="Times New Roman"/>
          <w:sz w:val="28"/>
          <w:szCs w:val="28"/>
          <w:lang w:eastAsia="ru-RU"/>
        </w:rPr>
        <w:t>Сервер</w:t>
      </w:r>
      <w:proofErr w:type="gramEnd"/>
      <w:r w:rsidR="00932B84" w:rsidRPr="005C236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932B84" w:rsidRPr="005C2365">
        <w:rPr>
          <w:rFonts w:eastAsia="Times New Roman"/>
          <w:sz w:val="28"/>
          <w:szCs w:val="28"/>
          <w:lang w:eastAsia="ru-RU"/>
        </w:rPr>
        <w:t>CityLine</w:t>
      </w:r>
      <w:proofErr w:type="spellEnd"/>
      <w:r w:rsidR="00932B84" w:rsidRPr="005C2365">
        <w:rPr>
          <w:rFonts w:eastAsia="Times New Roman"/>
          <w:sz w:val="28"/>
          <w:szCs w:val="28"/>
          <w:lang w:eastAsia="ru-RU"/>
        </w:rPr>
        <w:t xml:space="preserve"> (80 Тб) на базе платформы </w:t>
      </w:r>
      <w:proofErr w:type="spellStart"/>
      <w:r w:rsidR="00932B84" w:rsidRPr="005C2365">
        <w:rPr>
          <w:rFonts w:eastAsia="Times New Roman"/>
          <w:sz w:val="28"/>
          <w:szCs w:val="28"/>
          <w:lang w:eastAsia="ru-RU"/>
        </w:rPr>
        <w:t>Intel</w:t>
      </w:r>
      <w:proofErr w:type="spellEnd"/>
      <w:r w:rsidR="00932B84" w:rsidRPr="005C2365">
        <w:rPr>
          <w:rFonts w:eastAsia="Times New Roman"/>
          <w:sz w:val="28"/>
          <w:szCs w:val="28"/>
          <w:lang w:eastAsia="ru-RU"/>
        </w:rPr>
        <w:t xml:space="preserve"> в комплекте с мышью и клавиатурой (или </w:t>
      </w:r>
      <w:r w:rsidR="007413B7" w:rsidRPr="005C2365">
        <w:rPr>
          <w:rFonts w:eastAsia="Times New Roman"/>
          <w:sz w:val="28"/>
          <w:szCs w:val="28"/>
          <w:lang w:eastAsia="ru-RU"/>
        </w:rPr>
        <w:t>эквивалент) в составе 10 единиц;</w:t>
      </w:r>
    </w:p>
    <w:p w14:paraId="5E13612F" w14:textId="6970C101" w:rsidR="00932B84" w:rsidRPr="005C2365" w:rsidRDefault="007413B7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rFonts w:eastAsia="Times New Roman"/>
          <w:sz w:val="28"/>
          <w:szCs w:val="28"/>
          <w:lang w:eastAsia="ru-RU"/>
        </w:rPr>
        <w:t>5)</w:t>
      </w:r>
      <w:r w:rsidR="00932B84" w:rsidRPr="005C2365">
        <w:rPr>
          <w:rFonts w:eastAsia="Times New Roman"/>
          <w:sz w:val="28"/>
          <w:szCs w:val="28"/>
          <w:lang w:eastAsia="ru-RU"/>
        </w:rPr>
        <w:t xml:space="preserve"> Высокопроизводительные ноутбуки: </w:t>
      </w:r>
      <w:r w:rsidR="00932B84" w:rsidRPr="005C2365">
        <w:rPr>
          <w:sz w:val="28"/>
          <w:szCs w:val="28"/>
        </w:rPr>
        <w:t xml:space="preserve">не ниже процессор </w:t>
      </w:r>
      <w:proofErr w:type="spellStart"/>
      <w:r w:rsidR="00932B84" w:rsidRPr="005C2365">
        <w:rPr>
          <w:sz w:val="28"/>
          <w:szCs w:val="28"/>
        </w:rPr>
        <w:t>IntelCore</w:t>
      </w:r>
      <w:proofErr w:type="spellEnd"/>
      <w:r w:rsidR="00932B84" w:rsidRPr="005C2365">
        <w:rPr>
          <w:sz w:val="28"/>
          <w:szCs w:val="28"/>
        </w:rPr>
        <w:t xml:space="preserve"> i7 (или эквивалент); ОЗУ с объемом памяти не менее 16 Гб, видеокарта не менее 16 Гб, жесткий диск с объемом памяти не менее 1000 Гб; лицензионная операционная система; степень защиты не ниже IP 54; лице</w:t>
      </w:r>
      <w:r w:rsidRPr="005C2365">
        <w:rPr>
          <w:sz w:val="28"/>
          <w:szCs w:val="28"/>
        </w:rPr>
        <w:t>нзионная антивирусная программа;</w:t>
      </w:r>
    </w:p>
    <w:p w14:paraId="46534499" w14:textId="35FF775F" w:rsidR="00932B84" w:rsidRDefault="007413B7" w:rsidP="005C2365">
      <w:pPr>
        <w:spacing w:line="360" w:lineRule="auto"/>
        <w:ind w:firstLine="708"/>
        <w:rPr>
          <w:sz w:val="28"/>
          <w:szCs w:val="28"/>
        </w:rPr>
      </w:pPr>
      <w:r w:rsidRPr="005C2365">
        <w:rPr>
          <w:rFonts w:eastAsia="Times New Roman"/>
          <w:sz w:val="28"/>
          <w:szCs w:val="28"/>
          <w:lang w:eastAsia="ru-RU"/>
        </w:rPr>
        <w:t xml:space="preserve">6) </w:t>
      </w:r>
      <w:r w:rsidR="00932B84" w:rsidRPr="005C2365">
        <w:rPr>
          <w:rFonts w:eastAsia="Times New Roman"/>
          <w:sz w:val="28"/>
          <w:szCs w:val="28"/>
          <w:lang w:eastAsia="ru-RU"/>
        </w:rPr>
        <w:t xml:space="preserve">Необходимым так является наличие топогеодезического оборудования профессионального класса, </w:t>
      </w:r>
      <w:proofErr w:type="gramStart"/>
      <w:r w:rsidR="00932B84" w:rsidRPr="005C2365">
        <w:rPr>
          <w:rFonts w:eastAsia="Times New Roman"/>
          <w:sz w:val="28"/>
          <w:szCs w:val="28"/>
          <w:lang w:eastAsia="ru-RU"/>
        </w:rPr>
        <w:t>например</w:t>
      </w:r>
      <w:proofErr w:type="gramEnd"/>
      <w:r w:rsidR="00932B84" w:rsidRPr="005C2365">
        <w:rPr>
          <w:sz w:val="28"/>
          <w:szCs w:val="28"/>
        </w:rPr>
        <w:t xml:space="preserve">: GNSS приемник SP </w:t>
      </w:r>
      <w:proofErr w:type="spellStart"/>
      <w:r w:rsidR="00932B84" w:rsidRPr="005C2365">
        <w:rPr>
          <w:sz w:val="28"/>
          <w:szCs w:val="28"/>
        </w:rPr>
        <w:t>Proflex</w:t>
      </w:r>
      <w:proofErr w:type="spellEnd"/>
      <w:r w:rsidR="00932B84" w:rsidRPr="005C2365">
        <w:rPr>
          <w:sz w:val="28"/>
          <w:szCs w:val="28"/>
        </w:rPr>
        <w:t xml:space="preserve"> 800 CORS (приемник, антенна, кабель антенный 30м), GNSS приемник SP 80 (приемник + штатив SJW60+ тр</w:t>
      </w:r>
      <w:r w:rsidR="00AF1DDC">
        <w:rPr>
          <w:sz w:val="28"/>
          <w:szCs w:val="28"/>
        </w:rPr>
        <w:t>и</w:t>
      </w:r>
      <w:r w:rsidR="00932B84" w:rsidRPr="005C2365">
        <w:rPr>
          <w:sz w:val="28"/>
          <w:szCs w:val="28"/>
        </w:rPr>
        <w:t xml:space="preserve">ггер с оптическим </w:t>
      </w:r>
      <w:proofErr w:type="spellStart"/>
      <w:r w:rsidR="00932B84" w:rsidRPr="005C2365">
        <w:rPr>
          <w:sz w:val="28"/>
          <w:szCs w:val="28"/>
        </w:rPr>
        <w:t>центриром</w:t>
      </w:r>
      <w:proofErr w:type="spellEnd"/>
      <w:r w:rsidR="00932B84" w:rsidRPr="005C2365">
        <w:rPr>
          <w:sz w:val="28"/>
          <w:szCs w:val="28"/>
        </w:rPr>
        <w:t xml:space="preserve"> AL12D + адаптер </w:t>
      </w:r>
      <w:proofErr w:type="spellStart"/>
      <w:r w:rsidR="00932B84" w:rsidRPr="005C2365">
        <w:rPr>
          <w:sz w:val="28"/>
          <w:szCs w:val="28"/>
        </w:rPr>
        <w:t>треггера</w:t>
      </w:r>
      <w:proofErr w:type="spellEnd"/>
      <w:r w:rsidR="00932B84" w:rsidRPr="005C2365">
        <w:rPr>
          <w:sz w:val="28"/>
          <w:szCs w:val="28"/>
        </w:rPr>
        <w:t xml:space="preserve"> AL-3), Программное обеспечение SPSO </w:t>
      </w:r>
      <w:proofErr w:type="spellStart"/>
      <w:r w:rsidR="00932B84" w:rsidRPr="005C2365">
        <w:rPr>
          <w:sz w:val="28"/>
          <w:szCs w:val="28"/>
        </w:rPr>
        <w:t>complite</w:t>
      </w:r>
      <w:proofErr w:type="spellEnd"/>
      <w:r w:rsidR="00932B84" w:rsidRPr="005C2365">
        <w:rPr>
          <w:sz w:val="28"/>
          <w:szCs w:val="28"/>
        </w:rPr>
        <w:t xml:space="preserve"> (или аналоги превышающие параметры данных устройств).</w:t>
      </w:r>
    </w:p>
    <w:p w14:paraId="2493352E" w14:textId="77777777" w:rsidR="00BB1D5A" w:rsidRPr="005C2365" w:rsidRDefault="00BB1D5A" w:rsidP="005C2365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</w:p>
    <w:p w14:paraId="037B8AEF" w14:textId="77777777" w:rsidR="00932B84" w:rsidRPr="005C2365" w:rsidRDefault="00932B84" w:rsidP="005C2365">
      <w:pPr>
        <w:pStyle w:val="2"/>
      </w:pPr>
      <w:bookmarkStart w:id="13" w:name="_Toc120762589"/>
      <w:r w:rsidRPr="005C2365">
        <w:t>2.3 Разрабатываемая программа мониторинга и технология регулярного автоматического сбора цифровых данных о состоянии виноградников и садов, эксплуатируемых участниками НОЦ</w:t>
      </w:r>
      <w:bookmarkEnd w:id="13"/>
    </w:p>
    <w:p w14:paraId="358DB523" w14:textId="5AE17AD3" w:rsidR="00932B84" w:rsidRPr="005C2365" w:rsidRDefault="00C27E25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Разрабатываемая п</w:t>
      </w:r>
      <w:r w:rsidR="00932B84" w:rsidRPr="005C2365">
        <w:rPr>
          <w:sz w:val="28"/>
          <w:szCs w:val="28"/>
        </w:rPr>
        <w:t xml:space="preserve">рограмма мониторинга </w:t>
      </w:r>
      <w:r w:rsidRPr="005C2365">
        <w:rPr>
          <w:sz w:val="28"/>
          <w:szCs w:val="28"/>
        </w:rPr>
        <w:t>реализует технологию</w:t>
      </w:r>
      <w:r w:rsidR="00977391" w:rsidRPr="005C2365">
        <w:rPr>
          <w:sz w:val="28"/>
          <w:szCs w:val="28"/>
        </w:rPr>
        <w:t>,</w:t>
      </w:r>
      <w:r w:rsidRPr="005C2365">
        <w:rPr>
          <w:sz w:val="28"/>
          <w:szCs w:val="28"/>
        </w:rPr>
        <w:t xml:space="preserve"> состоящую из следующих</w:t>
      </w:r>
      <w:r w:rsidR="00932B84" w:rsidRPr="005C2365">
        <w:rPr>
          <w:sz w:val="28"/>
          <w:szCs w:val="28"/>
        </w:rPr>
        <w:t xml:space="preserve"> этап</w:t>
      </w:r>
      <w:r w:rsidRPr="005C2365">
        <w:rPr>
          <w:sz w:val="28"/>
          <w:szCs w:val="28"/>
        </w:rPr>
        <w:t>ов.</w:t>
      </w:r>
    </w:p>
    <w:p w14:paraId="186AD00A" w14:textId="7092C918" w:rsidR="00932B84" w:rsidRPr="005C2365" w:rsidRDefault="00C27E25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Этап 1. </w:t>
      </w:r>
      <w:r w:rsidR="00932B84" w:rsidRPr="005C2365">
        <w:rPr>
          <w:sz w:val="28"/>
          <w:szCs w:val="28"/>
        </w:rPr>
        <w:t>Аэрофотосъемка территории виноградников и садов, эксплуатируемых участниками НОЦ по всей площади с высоким разрешением снимков (5-10 см на пиксел)</w:t>
      </w:r>
      <w:r w:rsidRPr="005C2365">
        <w:rPr>
          <w:sz w:val="28"/>
          <w:szCs w:val="28"/>
        </w:rPr>
        <w:t>:</w:t>
      </w:r>
    </w:p>
    <w:p w14:paraId="465AAB40" w14:textId="553FB001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1</w:t>
      </w:r>
      <w:r w:rsidR="007413B7" w:rsidRPr="005C2365">
        <w:rPr>
          <w:sz w:val="28"/>
          <w:szCs w:val="28"/>
        </w:rPr>
        <w:t>)</w:t>
      </w:r>
      <w:r w:rsidRPr="005C2365">
        <w:rPr>
          <w:sz w:val="28"/>
          <w:szCs w:val="28"/>
        </w:rPr>
        <w:t xml:space="preserve"> Создание </w:t>
      </w:r>
      <w:proofErr w:type="spellStart"/>
      <w:r w:rsidRPr="005C2365">
        <w:rPr>
          <w:sz w:val="28"/>
          <w:szCs w:val="28"/>
        </w:rPr>
        <w:t>ортофотоплана</w:t>
      </w:r>
      <w:proofErr w:type="spellEnd"/>
      <w:r w:rsidRPr="005C2365">
        <w:rPr>
          <w:sz w:val="28"/>
          <w:szCs w:val="28"/>
        </w:rPr>
        <w:t xml:space="preserve"> обозначенной территории в масштабе 1:2000 в соответствии с Федеральным законом от 30.12.2015 № 431-ФЗ (ред. от 03.08.2018) «О геодезии, картографии и пространственных данных и о внесении изменений в отдельные законодательные акты Российской Федерации» с пространственным разрешением не хуже 10 см/</w:t>
      </w:r>
      <w:proofErr w:type="spellStart"/>
      <w:r w:rsidRPr="005C2365">
        <w:rPr>
          <w:sz w:val="28"/>
          <w:szCs w:val="28"/>
        </w:rPr>
        <w:t>пикс</w:t>
      </w:r>
      <w:proofErr w:type="spellEnd"/>
      <w:r w:rsidRPr="005C2365">
        <w:rPr>
          <w:sz w:val="28"/>
          <w:szCs w:val="28"/>
        </w:rPr>
        <w:t xml:space="preserve">. в системе координат СК-63 зона </w:t>
      </w:r>
      <w:r w:rsidRPr="005C2365">
        <w:rPr>
          <w:sz w:val="28"/>
          <w:szCs w:val="28"/>
          <w:lang w:val="en-US"/>
        </w:rPr>
        <w:t>X</w:t>
      </w:r>
      <w:r w:rsidRPr="005C2365">
        <w:rPr>
          <w:sz w:val="28"/>
          <w:szCs w:val="28"/>
        </w:rPr>
        <w:t>5;</w:t>
      </w:r>
    </w:p>
    <w:p w14:paraId="1F68A1A0" w14:textId="4CB3FF31" w:rsidR="00932B84" w:rsidRPr="005C2365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2</w:t>
      </w:r>
      <w:r w:rsidR="007413B7" w:rsidRPr="005C2365">
        <w:rPr>
          <w:sz w:val="28"/>
          <w:szCs w:val="28"/>
        </w:rPr>
        <w:t xml:space="preserve">) </w:t>
      </w:r>
      <w:r w:rsidRPr="005C2365">
        <w:rPr>
          <w:sz w:val="28"/>
          <w:szCs w:val="28"/>
        </w:rPr>
        <w:t xml:space="preserve">Создание </w:t>
      </w:r>
      <w:proofErr w:type="spellStart"/>
      <w:r w:rsidRPr="005C2365">
        <w:rPr>
          <w:sz w:val="28"/>
          <w:szCs w:val="28"/>
        </w:rPr>
        <w:t>ортофотоплана</w:t>
      </w:r>
      <w:proofErr w:type="spellEnd"/>
      <w:r w:rsidRPr="005C2365">
        <w:rPr>
          <w:sz w:val="28"/>
          <w:szCs w:val="28"/>
        </w:rPr>
        <w:t xml:space="preserve"> ключевых участков территории по выбору заказчика в масштабе 1:2000 с пространственным разрешением не хуже 5 </w:t>
      </w:r>
      <w:r w:rsidRPr="005C2365">
        <w:rPr>
          <w:sz w:val="28"/>
          <w:szCs w:val="28"/>
        </w:rPr>
        <w:lastRenderedPageBreak/>
        <w:t>см/</w:t>
      </w:r>
      <w:proofErr w:type="spellStart"/>
      <w:r w:rsidRPr="005C2365">
        <w:rPr>
          <w:sz w:val="28"/>
          <w:szCs w:val="28"/>
        </w:rPr>
        <w:t>пикс</w:t>
      </w:r>
      <w:proofErr w:type="spellEnd"/>
      <w:r w:rsidRPr="005C2365">
        <w:rPr>
          <w:sz w:val="28"/>
          <w:szCs w:val="28"/>
        </w:rPr>
        <w:t xml:space="preserve">. в системе координат СК-63 зона </w:t>
      </w:r>
      <w:r w:rsidRPr="005C2365">
        <w:rPr>
          <w:sz w:val="28"/>
          <w:szCs w:val="28"/>
          <w:lang w:val="en-US"/>
        </w:rPr>
        <w:t>X</w:t>
      </w:r>
      <w:r w:rsidRPr="005C2365">
        <w:rPr>
          <w:sz w:val="28"/>
          <w:szCs w:val="28"/>
        </w:rPr>
        <w:t xml:space="preserve">5. Выбор участков производится после анализа и обработки материалов </w:t>
      </w:r>
      <w:proofErr w:type="spellStart"/>
      <w:r w:rsidRPr="005C2365">
        <w:rPr>
          <w:sz w:val="28"/>
          <w:szCs w:val="28"/>
        </w:rPr>
        <w:t>ортофотоплана</w:t>
      </w:r>
      <w:proofErr w:type="spellEnd"/>
      <w:r w:rsidRPr="005C2365">
        <w:rPr>
          <w:sz w:val="28"/>
          <w:szCs w:val="28"/>
        </w:rPr>
        <w:t xml:space="preserve"> всей обозначенной территории разрешением не хуже 5 см/</w:t>
      </w:r>
      <w:proofErr w:type="spellStart"/>
      <w:r w:rsidRPr="005C2365">
        <w:rPr>
          <w:sz w:val="28"/>
          <w:szCs w:val="28"/>
        </w:rPr>
        <w:t>пикс</w:t>
      </w:r>
      <w:proofErr w:type="spellEnd"/>
      <w:r w:rsidRPr="005C2365">
        <w:rPr>
          <w:sz w:val="28"/>
          <w:szCs w:val="28"/>
        </w:rPr>
        <w:t>;</w:t>
      </w:r>
    </w:p>
    <w:p w14:paraId="0C0D35C5" w14:textId="023F8111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3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 xml:space="preserve">Формирование картографических материалов (векторные слои, </w:t>
      </w:r>
      <w:proofErr w:type="gramStart"/>
      <w:r w:rsidRPr="00581436">
        <w:rPr>
          <w:sz w:val="28"/>
          <w:szCs w:val="28"/>
        </w:rPr>
        <w:t>формат .</w:t>
      </w:r>
      <w:proofErr w:type="spellStart"/>
      <w:r w:rsidRPr="00581436">
        <w:rPr>
          <w:sz w:val="28"/>
          <w:szCs w:val="28"/>
          <w:lang w:val="en-US"/>
        </w:rPr>
        <w:t>shp</w:t>
      </w:r>
      <w:proofErr w:type="spellEnd"/>
      <w:proofErr w:type="gramEnd"/>
      <w:r w:rsidRPr="00581436">
        <w:rPr>
          <w:sz w:val="28"/>
          <w:szCs w:val="28"/>
        </w:rPr>
        <w:t>). Создание на основе данных слоев картографического материала М 1:2000 и М 1:10000 для обозначенной территории;</w:t>
      </w:r>
    </w:p>
    <w:p w14:paraId="71D47458" w14:textId="44549230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4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>Дешифрирование снимка и создание на его основе топогеодезической съемки в масштабе 1:500 с возможностью использования в геоинформационных системах и современных САПР (</w:t>
      </w:r>
      <w:proofErr w:type="gramStart"/>
      <w:r w:rsidRPr="00581436">
        <w:rPr>
          <w:sz w:val="28"/>
          <w:szCs w:val="28"/>
        </w:rPr>
        <w:t>форматы .</w:t>
      </w:r>
      <w:proofErr w:type="spellStart"/>
      <w:r w:rsidRPr="00581436">
        <w:rPr>
          <w:sz w:val="28"/>
          <w:szCs w:val="28"/>
          <w:lang w:val="en-US"/>
        </w:rPr>
        <w:t>shp</w:t>
      </w:r>
      <w:proofErr w:type="spellEnd"/>
      <w:proofErr w:type="gramEnd"/>
      <w:r w:rsidRPr="00581436">
        <w:rPr>
          <w:sz w:val="28"/>
          <w:szCs w:val="28"/>
        </w:rPr>
        <w:t>, .</w:t>
      </w:r>
      <w:proofErr w:type="spellStart"/>
      <w:r w:rsidRPr="00581436">
        <w:rPr>
          <w:sz w:val="28"/>
          <w:szCs w:val="28"/>
          <w:lang w:val="en-US"/>
        </w:rPr>
        <w:t>dwg</w:t>
      </w:r>
      <w:proofErr w:type="spellEnd"/>
      <w:r w:rsidRPr="00581436">
        <w:rPr>
          <w:sz w:val="28"/>
          <w:szCs w:val="28"/>
        </w:rPr>
        <w:t>, .</w:t>
      </w:r>
      <w:proofErr w:type="spellStart"/>
      <w:r w:rsidRPr="00581436">
        <w:rPr>
          <w:sz w:val="28"/>
          <w:szCs w:val="28"/>
          <w:lang w:val="en-US"/>
        </w:rPr>
        <w:t>dfx</w:t>
      </w:r>
      <w:proofErr w:type="spellEnd"/>
      <w:r w:rsidRPr="00581436">
        <w:rPr>
          <w:sz w:val="28"/>
          <w:szCs w:val="28"/>
        </w:rPr>
        <w:t>)</w:t>
      </w:r>
    </w:p>
    <w:p w14:paraId="7E80537E" w14:textId="77777777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Примечание</w:t>
      </w:r>
      <w:r w:rsidR="00EE7C69" w:rsidRPr="00581436">
        <w:rPr>
          <w:sz w:val="28"/>
          <w:szCs w:val="28"/>
        </w:rPr>
        <w:t xml:space="preserve"> </w:t>
      </w:r>
      <w:proofErr w:type="gramStart"/>
      <w:r w:rsidR="00EE7C69" w:rsidRPr="00581436">
        <w:rPr>
          <w:sz w:val="28"/>
          <w:szCs w:val="28"/>
        </w:rPr>
        <w:t xml:space="preserve">— </w:t>
      </w:r>
      <w:r w:rsidRPr="00581436">
        <w:rPr>
          <w:sz w:val="28"/>
          <w:szCs w:val="28"/>
        </w:rPr>
        <w:t xml:space="preserve"> </w:t>
      </w:r>
      <w:r w:rsidR="00EE7C69" w:rsidRPr="00581436">
        <w:rPr>
          <w:sz w:val="28"/>
          <w:szCs w:val="28"/>
        </w:rPr>
        <w:t>В</w:t>
      </w:r>
      <w:proofErr w:type="gramEnd"/>
      <w:r w:rsidRPr="00581436">
        <w:rPr>
          <w:sz w:val="28"/>
          <w:szCs w:val="28"/>
        </w:rPr>
        <w:t xml:space="preserve"> обязательном порядке съемка осуществляется в активные фазы вегетации (летний период с июня по июль).</w:t>
      </w:r>
    </w:p>
    <w:p w14:paraId="2F1B2639" w14:textId="465BA144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В качестве опциональной осуществляется съемка в зимний период пр</w:t>
      </w:r>
      <w:r w:rsidR="007413B7" w:rsidRPr="00581436">
        <w:rPr>
          <w:sz w:val="28"/>
          <w:szCs w:val="28"/>
        </w:rPr>
        <w:t>и отсутствии листового аппарата.</w:t>
      </w:r>
    </w:p>
    <w:p w14:paraId="7DAE3297" w14:textId="64028465" w:rsidR="00932B84" w:rsidRPr="00581436" w:rsidRDefault="00C27E25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Этап 2.</w:t>
      </w:r>
      <w:r w:rsidR="007413B7" w:rsidRPr="00581436">
        <w:rPr>
          <w:sz w:val="28"/>
          <w:szCs w:val="28"/>
        </w:rPr>
        <w:t xml:space="preserve"> </w:t>
      </w:r>
      <w:r w:rsidR="00932B84" w:rsidRPr="00581436">
        <w:rPr>
          <w:sz w:val="28"/>
          <w:szCs w:val="28"/>
        </w:rPr>
        <w:t xml:space="preserve">Осуществление регулярных мониторинговых полетов с привязкой к </w:t>
      </w:r>
      <w:proofErr w:type="spellStart"/>
      <w:r w:rsidR="00932B84" w:rsidRPr="00581436">
        <w:rPr>
          <w:sz w:val="28"/>
          <w:szCs w:val="28"/>
        </w:rPr>
        <w:t>агросрокам</w:t>
      </w:r>
      <w:proofErr w:type="spellEnd"/>
      <w:r w:rsidR="00932B84" w:rsidRPr="00581436">
        <w:rPr>
          <w:sz w:val="28"/>
          <w:szCs w:val="28"/>
        </w:rPr>
        <w:t>, ходу вегетации и ухо</w:t>
      </w:r>
      <w:r w:rsidR="007413B7" w:rsidRPr="00581436">
        <w:rPr>
          <w:sz w:val="28"/>
          <w:szCs w:val="28"/>
        </w:rPr>
        <w:t xml:space="preserve">да за культурой, </w:t>
      </w:r>
      <w:proofErr w:type="spellStart"/>
      <w:r w:rsidR="007413B7" w:rsidRPr="00581436">
        <w:rPr>
          <w:sz w:val="28"/>
          <w:szCs w:val="28"/>
        </w:rPr>
        <w:t>агрооперациям</w:t>
      </w:r>
      <w:proofErr w:type="spellEnd"/>
      <w:r w:rsidR="007413B7" w:rsidRPr="00581436">
        <w:rPr>
          <w:sz w:val="28"/>
          <w:szCs w:val="28"/>
        </w:rPr>
        <w:t>:</w:t>
      </w:r>
    </w:p>
    <w:p w14:paraId="1ED7D686" w14:textId="20342C53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 xml:space="preserve">Регулярные полеты осуществляются в обязательном порядке при мониторинге культуры винограда в следующие </w:t>
      </w:r>
      <w:proofErr w:type="spellStart"/>
      <w:r w:rsidRPr="00581436">
        <w:rPr>
          <w:sz w:val="28"/>
          <w:szCs w:val="28"/>
        </w:rPr>
        <w:t>агросроки</w:t>
      </w:r>
      <w:proofErr w:type="spellEnd"/>
      <w:r w:rsidRPr="00581436">
        <w:rPr>
          <w:sz w:val="28"/>
          <w:szCs w:val="28"/>
        </w:rPr>
        <w:t>: завязь почки, формирование листового аппарата по периодам, учет всех фаз цветения, завязи плода, формирования и созревания плода, сбора урож</w:t>
      </w:r>
      <w:r w:rsidR="00977391" w:rsidRPr="00581436">
        <w:rPr>
          <w:sz w:val="28"/>
          <w:szCs w:val="28"/>
        </w:rPr>
        <w:t>ая, окончательных фаз вегетации;</w:t>
      </w:r>
    </w:p>
    <w:p w14:paraId="594D9C55" w14:textId="393591EF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2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 xml:space="preserve">Регулярные полеты осуществляются в обязательном порядке при мониторинге культуры винограда до, при проведении и после следующих </w:t>
      </w:r>
      <w:proofErr w:type="spellStart"/>
      <w:r w:rsidRPr="00581436">
        <w:rPr>
          <w:sz w:val="28"/>
          <w:szCs w:val="28"/>
        </w:rPr>
        <w:t>агроопераций</w:t>
      </w:r>
      <w:proofErr w:type="spellEnd"/>
      <w:r w:rsidRPr="00581436">
        <w:rPr>
          <w:sz w:val="28"/>
          <w:szCs w:val="28"/>
        </w:rPr>
        <w:t>: технологическая обработка почвы по периодам, внесение удобрений и средств химизации, обрезка насаждений на разных этапах ухода за садами, оценка и п</w:t>
      </w:r>
      <w:r w:rsidR="00977391" w:rsidRPr="00581436">
        <w:rPr>
          <w:sz w:val="28"/>
          <w:szCs w:val="28"/>
        </w:rPr>
        <w:t>одсчет урожайности, сбор урожая;</w:t>
      </w:r>
    </w:p>
    <w:p w14:paraId="117357ED" w14:textId="0315268B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3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 xml:space="preserve">Регулярные полеты осуществляются в обязательном порядке при мониторинге культуры плодового сада в следующие </w:t>
      </w:r>
      <w:proofErr w:type="spellStart"/>
      <w:r w:rsidRPr="00581436">
        <w:rPr>
          <w:sz w:val="28"/>
          <w:szCs w:val="28"/>
        </w:rPr>
        <w:t>агросроки</w:t>
      </w:r>
      <w:proofErr w:type="spellEnd"/>
      <w:r w:rsidRPr="00581436">
        <w:rPr>
          <w:sz w:val="28"/>
          <w:szCs w:val="28"/>
        </w:rPr>
        <w:t xml:space="preserve">: завязь почки, формирование листового аппарата по периодам, учет всех фаз цветения, </w:t>
      </w:r>
      <w:r w:rsidRPr="00581436">
        <w:rPr>
          <w:sz w:val="28"/>
          <w:szCs w:val="28"/>
        </w:rPr>
        <w:lastRenderedPageBreak/>
        <w:t>завязи плода, формирования и созревания плода, сбора урожая, окончательных фаз вегетации</w:t>
      </w:r>
      <w:r w:rsidR="00977391" w:rsidRPr="00581436">
        <w:rPr>
          <w:sz w:val="28"/>
          <w:szCs w:val="28"/>
        </w:rPr>
        <w:t>;</w:t>
      </w:r>
    </w:p>
    <w:p w14:paraId="1100D9EB" w14:textId="07C0E6C8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3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 xml:space="preserve">Регулярные полеты осуществляются в обязательном порядке при мониторинге культуры плодового сада до, при проведении и после следующих </w:t>
      </w:r>
      <w:proofErr w:type="spellStart"/>
      <w:r w:rsidRPr="00581436">
        <w:rPr>
          <w:sz w:val="28"/>
          <w:szCs w:val="28"/>
        </w:rPr>
        <w:t>агроопераций</w:t>
      </w:r>
      <w:proofErr w:type="spellEnd"/>
      <w:r w:rsidRPr="00581436">
        <w:rPr>
          <w:sz w:val="28"/>
          <w:szCs w:val="28"/>
        </w:rPr>
        <w:t>: технологическая обработка почвы по периодам, внесение удобрений и средств химизации, обрезка насаждений на разных этапах ухода за садами, оценка и п</w:t>
      </w:r>
      <w:r w:rsidR="00977391" w:rsidRPr="00581436">
        <w:rPr>
          <w:sz w:val="28"/>
          <w:szCs w:val="28"/>
        </w:rPr>
        <w:t>одсчет урожайности, сбор урожая;</w:t>
      </w:r>
    </w:p>
    <w:p w14:paraId="68B4D666" w14:textId="77B42468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4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>Осуществление полетов с целью охраны угодий и нарушения границ. Периодичность согласовывается с каждым конкретным пользователем в зависимости от площади угодий, степени физической охраны. В условиях зоны работ особый акцент на охрану производится в пери</w:t>
      </w:r>
      <w:r w:rsidR="00977391" w:rsidRPr="00581436">
        <w:rPr>
          <w:sz w:val="28"/>
          <w:szCs w:val="28"/>
        </w:rPr>
        <w:t>од зрелости урожая и его сбора;</w:t>
      </w:r>
    </w:p>
    <w:p w14:paraId="0613E459" w14:textId="5DC7FBEF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5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 xml:space="preserve">Общее количество регулярных мониторинговых полетов с привязкой к </w:t>
      </w:r>
      <w:proofErr w:type="spellStart"/>
      <w:r w:rsidRPr="00581436">
        <w:rPr>
          <w:sz w:val="28"/>
          <w:szCs w:val="28"/>
        </w:rPr>
        <w:t>агросрокам</w:t>
      </w:r>
      <w:proofErr w:type="spellEnd"/>
      <w:r w:rsidRPr="00581436">
        <w:rPr>
          <w:sz w:val="28"/>
          <w:szCs w:val="28"/>
        </w:rPr>
        <w:t xml:space="preserve">, ходу вегетации и ухода за культурой, </w:t>
      </w:r>
      <w:proofErr w:type="spellStart"/>
      <w:r w:rsidRPr="00581436">
        <w:rPr>
          <w:sz w:val="28"/>
          <w:szCs w:val="28"/>
        </w:rPr>
        <w:t>агрооперациям</w:t>
      </w:r>
      <w:proofErr w:type="spellEnd"/>
      <w:r w:rsidRPr="00581436">
        <w:rPr>
          <w:sz w:val="28"/>
          <w:szCs w:val="28"/>
        </w:rPr>
        <w:t xml:space="preserve"> по опыту проведения подобного монитор</w:t>
      </w:r>
      <w:r w:rsidR="006964C0" w:rsidRPr="00581436">
        <w:rPr>
          <w:sz w:val="28"/>
          <w:szCs w:val="28"/>
        </w:rPr>
        <w:t>инга может достигать 50-80 раз.</w:t>
      </w:r>
    </w:p>
    <w:p w14:paraId="442BD005" w14:textId="310F3E60" w:rsidR="00932B84" w:rsidRPr="00581436" w:rsidRDefault="00C27E25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Этап 3.</w:t>
      </w:r>
      <w:r w:rsidR="007413B7" w:rsidRPr="00581436">
        <w:rPr>
          <w:sz w:val="28"/>
          <w:szCs w:val="28"/>
        </w:rPr>
        <w:t xml:space="preserve"> </w:t>
      </w:r>
      <w:r w:rsidR="00932B84" w:rsidRPr="00581436">
        <w:rPr>
          <w:sz w:val="28"/>
          <w:szCs w:val="28"/>
        </w:rPr>
        <w:t>Осуществление не регулярных мониторинговых полетов</w:t>
      </w:r>
      <w:r w:rsidR="00977391" w:rsidRPr="00581436">
        <w:rPr>
          <w:sz w:val="28"/>
          <w:szCs w:val="28"/>
        </w:rPr>
        <w:t>.</w:t>
      </w:r>
    </w:p>
    <w:p w14:paraId="5FD837AA" w14:textId="63D1E9D9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Не регулярные мониторинговые полеты должны осуществляться в </w:t>
      </w:r>
      <w:r w:rsidR="00C27E25" w:rsidRPr="00581436">
        <w:rPr>
          <w:sz w:val="28"/>
          <w:szCs w:val="28"/>
        </w:rPr>
        <w:t>двух</w:t>
      </w:r>
      <w:r w:rsidRPr="00581436">
        <w:rPr>
          <w:sz w:val="28"/>
          <w:szCs w:val="28"/>
        </w:rPr>
        <w:t xml:space="preserve"> случаях:</w:t>
      </w:r>
    </w:p>
    <w:p w14:paraId="04DC6B86" w14:textId="160D137B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>После наступления неблагоприятных метеорологических условий в течении всего года с целью мониторинга культуры.</w:t>
      </w:r>
    </w:p>
    <w:p w14:paraId="1715A356" w14:textId="77777777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В условия Республики Крым и природно-климатической зоны расположения садов и виноградников участников НОЦ к таковым относятся (засуха, штор и ураганный ветер, высокие скорости ветра (более 15 м/с, град, интенсивные осадки, с превышением многолетней нормы, как за длительный, так и долгосрочный период, заморозки, резкие понижения температур, засухи)</w:t>
      </w:r>
    </w:p>
    <w:p w14:paraId="3427E1CD" w14:textId="70BDAD19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Анализ многолетних данных наблюдения метеорологической сети показывает</w:t>
      </w:r>
      <w:r w:rsidR="006964C0" w:rsidRPr="00581436">
        <w:rPr>
          <w:sz w:val="28"/>
          <w:szCs w:val="28"/>
        </w:rPr>
        <w:t>,</w:t>
      </w:r>
      <w:r w:rsidRPr="00581436">
        <w:rPr>
          <w:sz w:val="28"/>
          <w:szCs w:val="28"/>
        </w:rPr>
        <w:t xml:space="preserve"> что в течении календарного года происходит не менее 50-60 факт</w:t>
      </w:r>
      <w:r w:rsidR="006964C0" w:rsidRPr="00581436">
        <w:rPr>
          <w:sz w:val="28"/>
          <w:szCs w:val="28"/>
        </w:rPr>
        <w:t>о</w:t>
      </w:r>
      <w:r w:rsidRPr="00581436">
        <w:rPr>
          <w:sz w:val="28"/>
          <w:szCs w:val="28"/>
        </w:rPr>
        <w:t xml:space="preserve"> обозначенных явлений.</w:t>
      </w:r>
    </w:p>
    <w:p w14:paraId="790E3ADA" w14:textId="636BB6E1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Следовательно</w:t>
      </w:r>
      <w:r w:rsidR="006964C0" w:rsidRPr="00581436">
        <w:rPr>
          <w:sz w:val="28"/>
          <w:szCs w:val="28"/>
        </w:rPr>
        <w:t>,</w:t>
      </w:r>
      <w:r w:rsidRPr="00581436">
        <w:rPr>
          <w:sz w:val="28"/>
          <w:szCs w:val="28"/>
        </w:rPr>
        <w:t xml:space="preserve"> количество полетов с целью оценки данных явлений должно быть соответствующим</w:t>
      </w:r>
      <w:r w:rsidR="00977391" w:rsidRPr="00581436">
        <w:rPr>
          <w:sz w:val="28"/>
          <w:szCs w:val="28"/>
        </w:rPr>
        <w:t>;</w:t>
      </w:r>
    </w:p>
    <w:p w14:paraId="31F4C50B" w14:textId="064F1828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lastRenderedPageBreak/>
        <w:t>2</w:t>
      </w:r>
      <w:r w:rsidR="007413B7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>Неблагоприятные экологические явления</w:t>
      </w:r>
      <w:r w:rsidR="006964C0" w:rsidRPr="00581436">
        <w:rPr>
          <w:sz w:val="28"/>
          <w:szCs w:val="28"/>
        </w:rPr>
        <w:t>,</w:t>
      </w:r>
      <w:r w:rsidRPr="00581436">
        <w:rPr>
          <w:sz w:val="28"/>
          <w:szCs w:val="28"/>
        </w:rPr>
        <w:t xml:space="preserve"> связанные с загрязнением окружающей среды по компонентам ландшафтов.</w:t>
      </w:r>
    </w:p>
    <w:p w14:paraId="1637F69D" w14:textId="77777777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В случае выявления фактов загрязнения почвенного покрова, выявленного загрязнения атмосферного воздуха периодичного и нерегулярного характера необходимы </w:t>
      </w:r>
      <w:proofErr w:type="spellStart"/>
      <w:r w:rsidRPr="00581436">
        <w:rPr>
          <w:sz w:val="28"/>
          <w:szCs w:val="28"/>
        </w:rPr>
        <w:t>постфакторные</w:t>
      </w:r>
      <w:proofErr w:type="spellEnd"/>
      <w:r w:rsidRPr="00581436">
        <w:rPr>
          <w:sz w:val="28"/>
          <w:szCs w:val="28"/>
        </w:rPr>
        <w:t xml:space="preserve"> полеты для оценки влияния на состояние угодий.</w:t>
      </w:r>
    </w:p>
    <w:p w14:paraId="7BFCA0AD" w14:textId="16E99B3D" w:rsidR="00932B84" w:rsidRPr="00581436" w:rsidRDefault="00932B84" w:rsidP="00C27E2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Мониторинг таких процессов и явлений, как линейная эрозия, увлажнение почвы, </w:t>
      </w:r>
      <w:r w:rsidR="00AF1DDC" w:rsidRPr="00581436">
        <w:rPr>
          <w:sz w:val="28"/>
          <w:szCs w:val="28"/>
        </w:rPr>
        <w:t>замусоривание</w:t>
      </w:r>
      <w:r w:rsidRPr="00581436">
        <w:rPr>
          <w:sz w:val="28"/>
          <w:szCs w:val="28"/>
        </w:rPr>
        <w:t xml:space="preserve"> угодий сорняками осуществляется в постоянном режиме с целью выявления динамики процессов.</w:t>
      </w:r>
    </w:p>
    <w:p w14:paraId="787918E2" w14:textId="5A69E6AC" w:rsidR="00932B84" w:rsidRDefault="00932B84" w:rsidP="005C236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По опыту проведения подобного мониторинга может достигать 5-10 раз в год.</w:t>
      </w:r>
    </w:p>
    <w:p w14:paraId="2BC34A47" w14:textId="77777777" w:rsidR="00BB1D5A" w:rsidRPr="00581436" w:rsidRDefault="00BB1D5A" w:rsidP="005C2365">
      <w:pPr>
        <w:spacing w:line="360" w:lineRule="auto"/>
        <w:ind w:firstLine="709"/>
        <w:rPr>
          <w:szCs w:val="24"/>
        </w:rPr>
      </w:pPr>
    </w:p>
    <w:p w14:paraId="58BC9421" w14:textId="4CF3C181" w:rsidR="00932B84" w:rsidRPr="00581436" w:rsidRDefault="00932B84" w:rsidP="00977391">
      <w:pPr>
        <w:pStyle w:val="2"/>
        <w:rPr>
          <w:b w:val="0"/>
          <w:bCs w:val="0"/>
          <w:szCs w:val="24"/>
        </w:rPr>
      </w:pPr>
      <w:bookmarkStart w:id="14" w:name="_Toc120762590"/>
      <w:r w:rsidRPr="00581436">
        <w:t>2.4 Ограничения, определяемые техническими характеристиками применяемых для реализации технологии аппаратных и вычислительных средств</w:t>
      </w:r>
      <w:r w:rsidR="00977391" w:rsidRPr="00581436">
        <w:t>.</w:t>
      </w:r>
      <w:bookmarkEnd w:id="14"/>
    </w:p>
    <w:p w14:paraId="558BA3E8" w14:textId="38F1CB68" w:rsidR="00932B84" w:rsidRPr="00581436" w:rsidRDefault="00932B84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Ограничения, определяемые техническими характеристиками применяемых для реализации технологии аппаратных и вычислительных средств достаточно разнообра</w:t>
      </w:r>
      <w:r w:rsidR="006964C0" w:rsidRPr="00581436">
        <w:rPr>
          <w:sz w:val="28"/>
          <w:szCs w:val="28"/>
        </w:rPr>
        <w:t>зны и включают следующие пункты:</w:t>
      </w:r>
    </w:p>
    <w:p w14:paraId="691BE707" w14:textId="66DFFEAD" w:rsidR="00932B84" w:rsidRPr="00581436" w:rsidRDefault="006964C0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 н</w:t>
      </w:r>
      <w:r w:rsidR="00932B84" w:rsidRPr="00581436">
        <w:rPr>
          <w:sz w:val="28"/>
          <w:szCs w:val="28"/>
        </w:rPr>
        <w:t xml:space="preserve">ормативные требования относительно организации полетов БВС и режимов осуществления полетов, </w:t>
      </w:r>
      <w:proofErr w:type="spellStart"/>
      <w:r w:rsidR="00932B84" w:rsidRPr="00581436">
        <w:rPr>
          <w:sz w:val="28"/>
          <w:szCs w:val="28"/>
        </w:rPr>
        <w:t>бесполетных</w:t>
      </w:r>
      <w:proofErr w:type="spellEnd"/>
      <w:r w:rsidR="00932B84" w:rsidRPr="00581436">
        <w:rPr>
          <w:sz w:val="28"/>
          <w:szCs w:val="28"/>
        </w:rPr>
        <w:t xml:space="preserve"> зон и пр.;</w:t>
      </w:r>
    </w:p>
    <w:p w14:paraId="6E7AD906" w14:textId="5EEDD18C" w:rsidR="00932B84" w:rsidRPr="00581436" w:rsidRDefault="006964C0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 н</w:t>
      </w:r>
      <w:r w:rsidR="00932B84" w:rsidRPr="00581436">
        <w:rPr>
          <w:sz w:val="28"/>
          <w:szCs w:val="28"/>
        </w:rPr>
        <w:t>ормативные требования относительно государственной тайны при сборе, хранении и анализе данных аэрофотосъемки;</w:t>
      </w:r>
    </w:p>
    <w:p w14:paraId="79E4A114" w14:textId="35DF7B05" w:rsidR="00932B84" w:rsidRPr="00581436" w:rsidRDefault="006964C0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 о</w:t>
      </w:r>
      <w:r w:rsidR="00932B84" w:rsidRPr="00581436">
        <w:rPr>
          <w:sz w:val="28"/>
          <w:szCs w:val="28"/>
        </w:rPr>
        <w:t xml:space="preserve">граничения, определяемые техническими характеристиками результатов дистанционного зондирования с использованием БВС и построением </w:t>
      </w:r>
      <w:proofErr w:type="spellStart"/>
      <w:r w:rsidR="00932B84" w:rsidRPr="00581436">
        <w:rPr>
          <w:sz w:val="28"/>
          <w:szCs w:val="28"/>
        </w:rPr>
        <w:t>ортофотопланов</w:t>
      </w:r>
      <w:proofErr w:type="spellEnd"/>
      <w:r w:rsidR="00932B84" w:rsidRPr="00581436">
        <w:rPr>
          <w:sz w:val="28"/>
          <w:szCs w:val="28"/>
        </w:rPr>
        <w:t xml:space="preserve"> территории.</w:t>
      </w:r>
    </w:p>
    <w:p w14:paraId="53047DAA" w14:textId="366B85C0" w:rsidR="00932B84" w:rsidRPr="00581436" w:rsidRDefault="00932B84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Опыт проведения мониторинга садов и виноградников с использованием БВС непосредственно в </w:t>
      </w:r>
      <w:proofErr w:type="spellStart"/>
      <w:r w:rsidRPr="00581436">
        <w:rPr>
          <w:sz w:val="28"/>
          <w:szCs w:val="28"/>
        </w:rPr>
        <w:t>агропроизводственной</w:t>
      </w:r>
      <w:proofErr w:type="spellEnd"/>
      <w:r w:rsidRPr="00581436">
        <w:rPr>
          <w:sz w:val="28"/>
          <w:szCs w:val="28"/>
        </w:rPr>
        <w:t xml:space="preserve"> зоне расположения садов и виноградников участников НОЦ в Предгорной зоне Крыма и юной приморской части Равнинного Крыма в районе русел рек </w:t>
      </w:r>
      <w:proofErr w:type="spellStart"/>
      <w:r w:rsidRPr="00581436">
        <w:rPr>
          <w:sz w:val="28"/>
          <w:szCs w:val="28"/>
        </w:rPr>
        <w:lastRenderedPageBreak/>
        <w:t>Альма</w:t>
      </w:r>
      <w:proofErr w:type="spellEnd"/>
      <w:r w:rsidRPr="00581436">
        <w:rPr>
          <w:sz w:val="28"/>
          <w:szCs w:val="28"/>
        </w:rPr>
        <w:t xml:space="preserve">, </w:t>
      </w:r>
      <w:proofErr w:type="spellStart"/>
      <w:r w:rsidRPr="00581436">
        <w:rPr>
          <w:sz w:val="28"/>
          <w:szCs w:val="28"/>
        </w:rPr>
        <w:t>Кача</w:t>
      </w:r>
      <w:proofErr w:type="spellEnd"/>
      <w:r w:rsidRPr="00581436">
        <w:rPr>
          <w:sz w:val="28"/>
          <w:szCs w:val="28"/>
        </w:rPr>
        <w:t xml:space="preserve">, </w:t>
      </w:r>
      <w:proofErr w:type="spellStart"/>
      <w:r w:rsidRPr="00581436">
        <w:rPr>
          <w:sz w:val="28"/>
          <w:szCs w:val="28"/>
        </w:rPr>
        <w:t>Бодрак</w:t>
      </w:r>
      <w:proofErr w:type="spellEnd"/>
      <w:r w:rsidRPr="00581436">
        <w:rPr>
          <w:sz w:val="28"/>
          <w:szCs w:val="28"/>
        </w:rPr>
        <w:t xml:space="preserve">, </w:t>
      </w:r>
      <w:proofErr w:type="spellStart"/>
      <w:r w:rsidRPr="00581436">
        <w:rPr>
          <w:sz w:val="28"/>
          <w:szCs w:val="28"/>
        </w:rPr>
        <w:t>Бельбек</w:t>
      </w:r>
      <w:proofErr w:type="spellEnd"/>
      <w:r w:rsidRPr="00581436">
        <w:rPr>
          <w:sz w:val="28"/>
          <w:szCs w:val="28"/>
        </w:rPr>
        <w:t xml:space="preserve"> позволяет сформировать </w:t>
      </w:r>
      <w:r w:rsidR="00AF1DDC" w:rsidRPr="00581436">
        <w:rPr>
          <w:sz w:val="28"/>
          <w:szCs w:val="28"/>
        </w:rPr>
        <w:t>эмпирические</w:t>
      </w:r>
      <w:r w:rsidRPr="00581436">
        <w:rPr>
          <w:sz w:val="28"/>
          <w:szCs w:val="28"/>
        </w:rPr>
        <w:t xml:space="preserve"> данный о «весе» получаемых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>.</w:t>
      </w:r>
    </w:p>
    <w:p w14:paraId="6E55D745" w14:textId="77777777" w:rsidR="00932B84" w:rsidRPr="00581436" w:rsidRDefault="00932B84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Так средний вес </w:t>
      </w:r>
      <w:proofErr w:type="spellStart"/>
      <w:r w:rsidRPr="00581436">
        <w:rPr>
          <w:sz w:val="28"/>
          <w:szCs w:val="28"/>
        </w:rPr>
        <w:t>ортофотоплана</w:t>
      </w:r>
      <w:proofErr w:type="spellEnd"/>
      <w:r w:rsidRPr="00581436">
        <w:rPr>
          <w:sz w:val="28"/>
          <w:szCs w:val="28"/>
        </w:rPr>
        <w:t xml:space="preserve"> разрешением ячейки 5 см/пиксел для площади 100 га составляет 23-25 Гб. </w:t>
      </w:r>
    </w:p>
    <w:p w14:paraId="6E305D36" w14:textId="77777777" w:rsidR="00932B84" w:rsidRPr="00581436" w:rsidRDefault="00932B84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Учитывая, что обобщенная площадь садов и виноградников участников НОЦ может достигать 10000 га, то общий вес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 xml:space="preserve"> одного периода съемки может достигать 2300 – 2500 Гб (2,3-2,5 Тб).</w:t>
      </w:r>
    </w:p>
    <w:p w14:paraId="5074D73A" w14:textId="026EDC80" w:rsidR="00932B84" w:rsidRPr="00581436" w:rsidRDefault="00932B84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Та</w:t>
      </w:r>
      <w:r w:rsidR="006964C0" w:rsidRPr="00581436">
        <w:rPr>
          <w:sz w:val="28"/>
          <w:szCs w:val="28"/>
        </w:rPr>
        <w:t>к</w:t>
      </w:r>
      <w:r w:rsidRPr="00581436">
        <w:rPr>
          <w:sz w:val="28"/>
          <w:szCs w:val="28"/>
        </w:rPr>
        <w:t xml:space="preserve">же учитывая, что мониторинг с учетом требования данных культур требует не менее 120-130 раз построения </w:t>
      </w:r>
      <w:proofErr w:type="spellStart"/>
      <w:r w:rsidRPr="00581436">
        <w:rPr>
          <w:sz w:val="28"/>
          <w:szCs w:val="28"/>
        </w:rPr>
        <w:t>ортофотоплана</w:t>
      </w:r>
      <w:proofErr w:type="spellEnd"/>
      <w:r w:rsidRPr="00581436">
        <w:rPr>
          <w:sz w:val="28"/>
          <w:szCs w:val="28"/>
        </w:rPr>
        <w:t xml:space="preserve"> в год, общая накопленная масса растров может достигать 276000 – 325000 Гб (276-325 Тб).</w:t>
      </w:r>
    </w:p>
    <w:p w14:paraId="2D71BA97" w14:textId="07801A0E" w:rsidR="00932B84" w:rsidRPr="00581436" w:rsidRDefault="00932B84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В связи с эти требуются достаточно большие серверные мощности для работы системы, работы п</w:t>
      </w:r>
      <w:r w:rsidR="00AF1DDC">
        <w:rPr>
          <w:sz w:val="28"/>
          <w:szCs w:val="28"/>
        </w:rPr>
        <w:t>о настройке быстрого доступа к ф</w:t>
      </w:r>
      <w:r w:rsidRPr="00581436">
        <w:rPr>
          <w:sz w:val="28"/>
          <w:szCs w:val="28"/>
        </w:rPr>
        <w:t xml:space="preserve">айлам растровых данных (для данной площади число </w:t>
      </w:r>
      <w:r w:rsidR="00AF1DDC">
        <w:rPr>
          <w:sz w:val="28"/>
          <w:szCs w:val="28"/>
        </w:rPr>
        <w:t>ф</w:t>
      </w:r>
      <w:r w:rsidRPr="00581436">
        <w:rPr>
          <w:sz w:val="28"/>
          <w:szCs w:val="28"/>
        </w:rPr>
        <w:t>айлов может достигать 5000-7000, что требует работ по их четкой простран</w:t>
      </w:r>
      <w:r w:rsidR="00977391" w:rsidRPr="00581436">
        <w:rPr>
          <w:sz w:val="28"/>
          <w:szCs w:val="28"/>
        </w:rPr>
        <w:t>ственной систематизации), а так</w:t>
      </w:r>
      <w:r w:rsidRPr="00581436">
        <w:rPr>
          <w:sz w:val="28"/>
          <w:szCs w:val="28"/>
        </w:rPr>
        <w:t>же разработку алгоритмов удаления и/или архивации излишней и устаревшей пространственной информации.</w:t>
      </w:r>
    </w:p>
    <w:p w14:paraId="7F10099E" w14:textId="1F1E18DF" w:rsidR="00932B84" w:rsidRDefault="00932B84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Аналогичная ситуация состоит и с </w:t>
      </w:r>
      <w:proofErr w:type="spellStart"/>
      <w:r w:rsidRPr="00581436">
        <w:rPr>
          <w:sz w:val="28"/>
          <w:szCs w:val="28"/>
        </w:rPr>
        <w:t>видеомониторингом</w:t>
      </w:r>
      <w:proofErr w:type="spellEnd"/>
      <w:r w:rsidRPr="00581436">
        <w:rPr>
          <w:sz w:val="28"/>
          <w:szCs w:val="28"/>
        </w:rPr>
        <w:t xml:space="preserve"> угодий, где видеофайлы с достаточным разрешением могут достигать за 10-20 минут съемки до 5-10 Гб.</w:t>
      </w:r>
    </w:p>
    <w:p w14:paraId="60ACD968" w14:textId="77777777" w:rsidR="00CD5859" w:rsidRPr="00581436" w:rsidRDefault="00CD5859" w:rsidP="00977391">
      <w:pPr>
        <w:spacing w:line="360" w:lineRule="auto"/>
        <w:ind w:firstLine="709"/>
        <w:rPr>
          <w:sz w:val="28"/>
          <w:szCs w:val="28"/>
        </w:rPr>
      </w:pPr>
    </w:p>
    <w:p w14:paraId="254DFFA4" w14:textId="430FD16F" w:rsidR="00932B84" w:rsidRPr="00581436" w:rsidRDefault="006964C0" w:rsidP="00977391">
      <w:pPr>
        <w:pStyle w:val="2"/>
      </w:pPr>
      <w:bookmarkStart w:id="15" w:name="_Toc120762591"/>
      <w:r w:rsidRPr="00581436">
        <w:t>2</w:t>
      </w:r>
      <w:r w:rsidR="00932B84" w:rsidRPr="00581436">
        <w:t>.</w:t>
      </w:r>
      <w:r w:rsidRPr="00581436">
        <w:t>5</w:t>
      </w:r>
      <w:r w:rsidR="00932B84" w:rsidRPr="00581436">
        <w:t xml:space="preserve"> Временные ограничения в получении результатов мониторинга садов</w:t>
      </w:r>
      <w:r w:rsidRPr="00581436">
        <w:t xml:space="preserve"> и виноградников участников НОЦ</w:t>
      </w:r>
      <w:bookmarkEnd w:id="15"/>
    </w:p>
    <w:p w14:paraId="3C54F931" w14:textId="77777777" w:rsidR="00932B84" w:rsidRPr="00581436" w:rsidRDefault="00932B84" w:rsidP="00977391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t xml:space="preserve">Опыт использования БВС ВВП (на примере одного из распространенных бортов на сегодня </w:t>
      </w:r>
      <w:proofErr w:type="spellStart"/>
      <w:r w:rsidRPr="00581436">
        <w:rPr>
          <w:sz w:val="28"/>
          <w:szCs w:val="24"/>
        </w:rPr>
        <w:t>Геоскан</w:t>
      </w:r>
      <w:proofErr w:type="spellEnd"/>
      <w:r w:rsidRPr="00581436">
        <w:rPr>
          <w:sz w:val="28"/>
          <w:szCs w:val="24"/>
        </w:rPr>
        <w:t xml:space="preserve"> 401) показывает, что для мониторинга 100 га площадей виноградников и садов в разрешении 2 см/пиксел требуется до 3 </w:t>
      </w:r>
      <w:proofErr w:type="spellStart"/>
      <w:r w:rsidRPr="00581436">
        <w:rPr>
          <w:sz w:val="28"/>
          <w:szCs w:val="24"/>
        </w:rPr>
        <w:t>мото</w:t>
      </w:r>
      <w:proofErr w:type="spellEnd"/>
      <w:r w:rsidRPr="00581436">
        <w:rPr>
          <w:sz w:val="28"/>
          <w:szCs w:val="24"/>
        </w:rPr>
        <w:t xml:space="preserve">-часов работы и при разрешении 5 см/пиксел требуется до 1 </w:t>
      </w:r>
      <w:proofErr w:type="spellStart"/>
      <w:r w:rsidRPr="00581436">
        <w:rPr>
          <w:sz w:val="28"/>
          <w:szCs w:val="24"/>
        </w:rPr>
        <w:t>мото</w:t>
      </w:r>
      <w:proofErr w:type="spellEnd"/>
      <w:r w:rsidRPr="00581436">
        <w:rPr>
          <w:sz w:val="28"/>
          <w:szCs w:val="24"/>
        </w:rPr>
        <w:t>-часа.</w:t>
      </w:r>
    </w:p>
    <w:p w14:paraId="22E892A3" w14:textId="77777777" w:rsidR="00932B84" w:rsidRPr="00581436" w:rsidRDefault="00932B84" w:rsidP="00977391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t xml:space="preserve">Таким образом для покрытия площади садов и виноградников участников НОЦ для одного раза мониторинга необходимо затратить до 10000 </w:t>
      </w:r>
      <w:proofErr w:type="spellStart"/>
      <w:r w:rsidRPr="00581436">
        <w:rPr>
          <w:sz w:val="28"/>
          <w:szCs w:val="24"/>
        </w:rPr>
        <w:t>мото</w:t>
      </w:r>
      <w:proofErr w:type="spellEnd"/>
      <w:r w:rsidRPr="00581436">
        <w:rPr>
          <w:sz w:val="28"/>
          <w:szCs w:val="24"/>
        </w:rPr>
        <w:t xml:space="preserve">-часов или 1250 смен работы бригады БПЛА. </w:t>
      </w:r>
    </w:p>
    <w:p w14:paraId="4F4E35C8" w14:textId="77777777" w:rsidR="00932B84" w:rsidRPr="00581436" w:rsidRDefault="00932B84" w:rsidP="00977391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lastRenderedPageBreak/>
        <w:t>Это обусловлено сложностью рельефа территории и необходимостью существенного перекрытия снимков, сложностью полетных условий, ветра, рельефа, плотности хозяйственных объектов и растительности.</w:t>
      </w:r>
    </w:p>
    <w:p w14:paraId="067206D6" w14:textId="77777777" w:rsidR="00932B84" w:rsidRPr="00581436" w:rsidRDefault="00932B84" w:rsidP="00977391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t>При этом память большинства камер БВС составляет не более 100 Гб, что так же вызывает необходимость «перезарядки» карт памяти.</w:t>
      </w:r>
    </w:p>
    <w:p w14:paraId="5F7CF6AA" w14:textId="52A5A17F" w:rsidR="00932B84" w:rsidRDefault="00932B84" w:rsidP="00977391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t>Учитывая это, разработка системы автоматической посадки, перезарядки аккумуляторов и считывания данных существенно оптимизирует и ускоряет процесс мониторинга, рассматриваемых угодий.</w:t>
      </w:r>
    </w:p>
    <w:p w14:paraId="373170F6" w14:textId="77777777" w:rsidR="00BB1D5A" w:rsidRPr="00581436" w:rsidRDefault="00BB1D5A" w:rsidP="00977391">
      <w:pPr>
        <w:spacing w:line="360" w:lineRule="auto"/>
        <w:ind w:firstLine="709"/>
        <w:rPr>
          <w:sz w:val="28"/>
          <w:szCs w:val="24"/>
        </w:rPr>
      </w:pPr>
    </w:p>
    <w:p w14:paraId="580FB711" w14:textId="2803BEC4" w:rsidR="00932B84" w:rsidRPr="00581436" w:rsidRDefault="006964C0" w:rsidP="00977391">
      <w:pPr>
        <w:pStyle w:val="2"/>
      </w:pPr>
      <w:bookmarkStart w:id="16" w:name="_Toc120762592"/>
      <w:r w:rsidRPr="00581436">
        <w:t>2.6</w:t>
      </w:r>
      <w:r w:rsidR="00932B84" w:rsidRPr="00581436">
        <w:t xml:space="preserve"> Постановка задач для БВС ВВП, контроль и приемка услуг производится в соответствии с «Инструкцией о порядке контроля и приемки геодезических работ, топографических и картографических работ» ГНИНП (Геодезические, картографические инструкции, нормы и </w:t>
      </w:r>
      <w:proofErr w:type="gramStart"/>
      <w:r w:rsidR="00932B84" w:rsidRPr="00581436">
        <w:t>правила)-</w:t>
      </w:r>
      <w:proofErr w:type="gramEnd"/>
      <w:r w:rsidR="00932B84" w:rsidRPr="00581436">
        <w:t xml:space="preserve">17-004-99. </w:t>
      </w:r>
      <w:bookmarkEnd w:id="16"/>
    </w:p>
    <w:p w14:paraId="6DEEE2D0" w14:textId="77777777" w:rsidR="00932B84" w:rsidRPr="00581436" w:rsidRDefault="00932B84" w:rsidP="00977391">
      <w:pPr>
        <w:spacing w:line="360" w:lineRule="auto"/>
        <w:ind w:left="54" w:firstLine="655"/>
        <w:rPr>
          <w:sz w:val="28"/>
          <w:szCs w:val="28"/>
        </w:rPr>
      </w:pPr>
      <w:r w:rsidRPr="00581436">
        <w:rPr>
          <w:sz w:val="28"/>
          <w:szCs w:val="28"/>
        </w:rPr>
        <w:t>Услуга должна быть оказана в соответствии с требованиями следующей нормативно-технической документации:</w:t>
      </w:r>
    </w:p>
    <w:p w14:paraId="00802506" w14:textId="2752728F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“Инструкция по топографической съемке в масштабах 1:5000, 1:2000, 1:1000, 1:500”, Москва, «Недра», 1982 год;</w:t>
      </w:r>
    </w:p>
    <w:p w14:paraId="4F191A8A" w14:textId="24BB1EE7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“Инструкция по производству маркшейдерских </w:t>
      </w:r>
      <w:proofErr w:type="gramStart"/>
      <w:r w:rsidR="00932B84" w:rsidRPr="00581436">
        <w:rPr>
          <w:sz w:val="28"/>
          <w:szCs w:val="28"/>
        </w:rPr>
        <w:t xml:space="preserve">работ“  </w:t>
      </w:r>
      <w:proofErr w:type="gramEnd"/>
      <w:r w:rsidR="00932B84" w:rsidRPr="00581436">
        <w:rPr>
          <w:sz w:val="28"/>
          <w:szCs w:val="28"/>
        </w:rPr>
        <w:t xml:space="preserve"> РД 07-603-03 2003 год;</w:t>
      </w:r>
    </w:p>
    <w:p w14:paraId="111C054A" w14:textId="567AA237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“СН и П 11-02-96 “Инженерные изыскания для строительства”;</w:t>
      </w:r>
    </w:p>
    <w:p w14:paraId="7B03AF10" w14:textId="436CF1D7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СП 11-104-97 “Инженерно-геодезические изыскания для строительства”. Части I, II, III.</w:t>
      </w:r>
    </w:p>
    <w:p w14:paraId="575FE814" w14:textId="4D7D0EA8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ГКИНП (ОНТА)-02-262-02 “Инструкция по развитию съемочного обоснования и съемке ситуации рельефа с применением глобальных навигационных спутниковых систем ГЛОНАСС И GPS”, Москва, </w:t>
      </w:r>
      <w:proofErr w:type="spellStart"/>
      <w:r w:rsidR="00932B84" w:rsidRPr="00581436">
        <w:rPr>
          <w:sz w:val="28"/>
          <w:szCs w:val="28"/>
        </w:rPr>
        <w:t>ЦНИИГАиК</w:t>
      </w:r>
      <w:proofErr w:type="spellEnd"/>
      <w:r w:rsidR="00932B84" w:rsidRPr="00581436">
        <w:rPr>
          <w:sz w:val="28"/>
          <w:szCs w:val="28"/>
        </w:rPr>
        <w:t>, 2002 год;</w:t>
      </w:r>
    </w:p>
    <w:p w14:paraId="15573D6E" w14:textId="4569C3B4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“Условные знаки для топографических планов масштабов 1:500, 1:1000, 1:2000, 1:5000”, М. Недра 1989 год;</w:t>
      </w:r>
    </w:p>
    <w:p w14:paraId="4EDC6998" w14:textId="57BAC1D9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lastRenderedPageBreak/>
        <w:t xml:space="preserve">– </w:t>
      </w:r>
      <w:r w:rsidR="00932B84" w:rsidRPr="00581436">
        <w:rPr>
          <w:sz w:val="28"/>
          <w:szCs w:val="28"/>
        </w:rPr>
        <w:t xml:space="preserve">ГКИНП (ГНТА)-17-004-99 “Инструкция о порядке контроля и приемки геодезических, топографических и картографических работ”, Москва, </w:t>
      </w:r>
      <w:proofErr w:type="spellStart"/>
      <w:r w:rsidR="00932B84" w:rsidRPr="00581436">
        <w:rPr>
          <w:sz w:val="28"/>
          <w:szCs w:val="28"/>
        </w:rPr>
        <w:t>ЦНИИГАиК</w:t>
      </w:r>
      <w:proofErr w:type="spellEnd"/>
      <w:r w:rsidR="00932B84" w:rsidRPr="00581436">
        <w:rPr>
          <w:sz w:val="28"/>
          <w:szCs w:val="28"/>
        </w:rPr>
        <w:t>, 2000 год;</w:t>
      </w:r>
    </w:p>
    <w:p w14:paraId="78CBD4BE" w14:textId="324B9323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Временная инструкция по обследованию и восстановлению пунктов и знаков государственной геодезической и нивелирной сетей СССР. М., РИО ВТС, 1978 год;</w:t>
      </w:r>
    </w:p>
    <w:p w14:paraId="3EAD65C6" w14:textId="3BD71DA2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Инструкции по составлению технических отчетов о геодезических, астрономических, гравиметрических и топографических работах. ГУГК, 1971.</w:t>
      </w:r>
    </w:p>
    <w:p w14:paraId="1D263460" w14:textId="3A7A948C" w:rsidR="00932B84" w:rsidRPr="00581436" w:rsidRDefault="00977391" w:rsidP="00977391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Инструкция по проведению технологической поверки геодезических приборов. ГКИНП (ГНТА) 17-195-</w:t>
      </w:r>
      <w:smartTag w:uri="urn:schemas-microsoft-com:office:smarttags" w:element="metricconverter">
        <w:smartTagPr>
          <w:attr w:name="ProductID" w:val="99. М"/>
        </w:smartTagPr>
        <w:r w:rsidR="00932B84" w:rsidRPr="00581436">
          <w:rPr>
            <w:sz w:val="28"/>
            <w:szCs w:val="28"/>
          </w:rPr>
          <w:t>99. М</w:t>
        </w:r>
      </w:smartTag>
      <w:r w:rsidR="00932B84" w:rsidRPr="00581436">
        <w:rPr>
          <w:sz w:val="28"/>
          <w:szCs w:val="28"/>
        </w:rPr>
        <w:t xml:space="preserve">., </w:t>
      </w:r>
      <w:proofErr w:type="spellStart"/>
      <w:r w:rsidR="00932B84" w:rsidRPr="00581436">
        <w:rPr>
          <w:sz w:val="28"/>
          <w:szCs w:val="28"/>
        </w:rPr>
        <w:t>ЦНИИГАиК</w:t>
      </w:r>
      <w:proofErr w:type="spellEnd"/>
      <w:r w:rsidR="00932B84" w:rsidRPr="00581436">
        <w:rPr>
          <w:sz w:val="28"/>
          <w:szCs w:val="28"/>
        </w:rPr>
        <w:t>, 1997 год.</w:t>
      </w:r>
    </w:p>
    <w:p w14:paraId="5DB3F960" w14:textId="77777777" w:rsidR="00932B84" w:rsidRPr="00581436" w:rsidRDefault="00932B84">
      <w:pPr>
        <w:spacing w:after="200" w:line="276" w:lineRule="auto"/>
        <w:jc w:val="left"/>
        <w:rPr>
          <w:b/>
          <w:bCs/>
          <w:szCs w:val="24"/>
        </w:rPr>
      </w:pPr>
      <w:r w:rsidRPr="00581436">
        <w:rPr>
          <w:b/>
          <w:bCs/>
          <w:szCs w:val="24"/>
        </w:rPr>
        <w:br w:type="page"/>
      </w:r>
    </w:p>
    <w:p w14:paraId="5C72C20C" w14:textId="77777777" w:rsidR="00932B84" w:rsidRPr="00581436" w:rsidRDefault="00932B84" w:rsidP="00932B84">
      <w:pPr>
        <w:spacing w:line="360" w:lineRule="auto"/>
        <w:ind w:firstLine="851"/>
        <w:rPr>
          <w:b/>
          <w:bCs/>
          <w:szCs w:val="24"/>
        </w:rPr>
      </w:pPr>
    </w:p>
    <w:p w14:paraId="398B2EF6" w14:textId="77777777" w:rsidR="00932B84" w:rsidRPr="00581436" w:rsidRDefault="00932B84" w:rsidP="00977391">
      <w:pPr>
        <w:pStyle w:val="1"/>
        <w:spacing w:line="360" w:lineRule="auto"/>
        <w:ind w:firstLine="708"/>
        <w:jc w:val="both"/>
      </w:pPr>
      <w:bookmarkStart w:id="17" w:name="_Toc120762593"/>
      <w:r w:rsidRPr="00581436">
        <w:t>3 Разработка требований к программному обеспечению технологии регулярного автоматического сбора цифровых данных о состоянии эксплуатируемых участниками НОЦ виноградников и садов</w:t>
      </w:r>
      <w:bookmarkEnd w:id="17"/>
    </w:p>
    <w:p w14:paraId="2B955CB9" w14:textId="77777777" w:rsidR="00932B84" w:rsidRPr="00581436" w:rsidRDefault="00932B84" w:rsidP="00481747">
      <w:pPr>
        <w:pStyle w:val="2"/>
      </w:pPr>
      <w:bookmarkStart w:id="18" w:name="_Toc120762594"/>
      <w:r w:rsidRPr="00581436">
        <w:t xml:space="preserve">3.1 Разработка требований к ПО, предназначенному для управления БАК </w:t>
      </w:r>
      <w:proofErr w:type="spellStart"/>
      <w:r w:rsidRPr="00581436">
        <w:t>аэромониторинга</w:t>
      </w:r>
      <w:proofErr w:type="spellEnd"/>
      <w:r w:rsidRPr="00581436">
        <w:t xml:space="preserve"> и его составными частями и системами при осуществлении сбора данных о состоянии виноградников и садов</w:t>
      </w:r>
      <w:bookmarkEnd w:id="18"/>
    </w:p>
    <w:p w14:paraId="1C12F861" w14:textId="495435DB" w:rsidR="00932B84" w:rsidRPr="00581436" w:rsidRDefault="00932B8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Требования к ПО, предназначенному для управления БАК </w:t>
      </w:r>
      <w:proofErr w:type="spellStart"/>
      <w:r w:rsidRPr="00581436">
        <w:rPr>
          <w:sz w:val="28"/>
          <w:szCs w:val="28"/>
        </w:rPr>
        <w:t>аэромониторинга</w:t>
      </w:r>
      <w:proofErr w:type="spellEnd"/>
      <w:r w:rsidRPr="00581436">
        <w:rPr>
          <w:sz w:val="28"/>
          <w:szCs w:val="28"/>
        </w:rPr>
        <w:t xml:space="preserve"> и его составными частями и системами при осуществлении сбора данных о состоянии виноградников и садов включают </w:t>
      </w:r>
      <w:r w:rsidR="009365C4" w:rsidRPr="00581436">
        <w:rPr>
          <w:sz w:val="28"/>
          <w:szCs w:val="28"/>
        </w:rPr>
        <w:t>три основных пункта</w:t>
      </w:r>
      <w:r w:rsidRPr="00581436">
        <w:rPr>
          <w:sz w:val="28"/>
          <w:szCs w:val="28"/>
        </w:rPr>
        <w:t>:</w:t>
      </w:r>
    </w:p>
    <w:p w14:paraId="1ECF6C8B" w14:textId="6C420157" w:rsidR="00932B84" w:rsidRPr="00581436" w:rsidRDefault="00977391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1)</w:t>
      </w:r>
      <w:r w:rsidR="00932B84" w:rsidRPr="00581436">
        <w:rPr>
          <w:sz w:val="28"/>
          <w:szCs w:val="28"/>
        </w:rPr>
        <w:t xml:space="preserve"> Программное обеспечение должно обеспечивать процесс построения программы полетов и возможность ко</w:t>
      </w:r>
      <w:r w:rsidR="00A27CED" w:rsidRPr="00581436">
        <w:rPr>
          <w:sz w:val="28"/>
          <w:szCs w:val="28"/>
        </w:rPr>
        <w:t>рректировки программы полетов дл</w:t>
      </w:r>
      <w:r w:rsidR="00932B84" w:rsidRPr="00581436">
        <w:rPr>
          <w:sz w:val="28"/>
          <w:szCs w:val="28"/>
        </w:rPr>
        <w:t>я следующих задач:</w:t>
      </w:r>
    </w:p>
    <w:p w14:paraId="1683D908" w14:textId="68E72FAD" w:rsidR="00932B84" w:rsidRPr="00581436" w:rsidRDefault="00932B8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- осуществление сплошной </w:t>
      </w:r>
      <w:r w:rsidR="00A27CED" w:rsidRPr="00581436">
        <w:rPr>
          <w:sz w:val="28"/>
          <w:szCs w:val="28"/>
        </w:rPr>
        <w:t>а</w:t>
      </w:r>
      <w:r w:rsidRPr="00581436">
        <w:rPr>
          <w:sz w:val="28"/>
          <w:szCs w:val="28"/>
        </w:rPr>
        <w:t xml:space="preserve">эрофотосъемки территории садов и виноградников на площади всех угодий данного типа участников НОЦ с целью получения детальных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 xml:space="preserve"> с разных высот и разной детальности 2-20 см на пиксель;</w:t>
      </w:r>
    </w:p>
    <w:p w14:paraId="5B29B4C9" w14:textId="3C88806F" w:rsidR="00932B84" w:rsidRPr="00581436" w:rsidRDefault="00932B8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- осуществление полетов на низких высотах (от 5 м) над рядами садов и </w:t>
      </w:r>
      <w:r w:rsidR="00AF1DDC" w:rsidRPr="00581436">
        <w:rPr>
          <w:sz w:val="28"/>
          <w:szCs w:val="28"/>
        </w:rPr>
        <w:t>виноградников</w:t>
      </w:r>
      <w:r w:rsidRPr="00581436">
        <w:rPr>
          <w:sz w:val="28"/>
          <w:szCs w:val="28"/>
        </w:rPr>
        <w:t xml:space="preserve"> с возможностью фото и </w:t>
      </w:r>
      <w:proofErr w:type="spellStart"/>
      <w:r w:rsidRPr="00581436">
        <w:rPr>
          <w:sz w:val="28"/>
          <w:szCs w:val="28"/>
        </w:rPr>
        <w:t>видеофиксации</w:t>
      </w:r>
      <w:proofErr w:type="spellEnd"/>
      <w:r w:rsidR="00977391" w:rsidRPr="00581436">
        <w:rPr>
          <w:sz w:val="28"/>
          <w:szCs w:val="28"/>
        </w:rPr>
        <w:t>;</w:t>
      </w:r>
    </w:p>
    <w:p w14:paraId="6A097BA7" w14:textId="77777777" w:rsidR="00932B84" w:rsidRPr="00581436" w:rsidRDefault="00932B8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- осуществление полетов в рядах садов и виноградников с перпендикулярным расположением целевой нагрузки для фиксации вертикального профиля куста/дерева;</w:t>
      </w:r>
    </w:p>
    <w:p w14:paraId="08D9A072" w14:textId="683EBB1B" w:rsidR="00932B84" w:rsidRPr="00581436" w:rsidRDefault="00932B8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- осуществление полетов над рядами садов и виноградников с расположением целевой нагрузки под 30, 45, 60 град. для фиксации вертикального/горизонтальног</w:t>
      </w:r>
      <w:r w:rsidR="00977391" w:rsidRPr="00581436">
        <w:rPr>
          <w:sz w:val="28"/>
          <w:szCs w:val="28"/>
        </w:rPr>
        <w:t>о и общего профиля куста/дерева;</w:t>
      </w:r>
    </w:p>
    <w:p w14:paraId="499CF2D8" w14:textId="1BB4244F" w:rsidR="008A1079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2) Программное обеспечение должно обеспечивать:</w:t>
      </w:r>
    </w:p>
    <w:p w14:paraId="1FECE2AC" w14:textId="2DEC5A10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Возможность корректировки и построения полетных заданий для множественного количества БВС, работающих одновременно в одном районе работ, одновременно над конкретным объектом (садом/виноградников) при </w:t>
      </w:r>
      <w:r w:rsidR="00932B84" w:rsidRPr="00581436">
        <w:rPr>
          <w:sz w:val="28"/>
          <w:szCs w:val="28"/>
        </w:rPr>
        <w:lastRenderedPageBreak/>
        <w:t>крупных (100-500 га) и небольших площадях (10-100 га) равных и различных высотах эшелонов пол</w:t>
      </w:r>
      <w:r w:rsidR="00A27CED" w:rsidRPr="00581436">
        <w:rPr>
          <w:sz w:val="28"/>
          <w:szCs w:val="28"/>
        </w:rPr>
        <w:t>етов в диапазоне 5 – 50 – 500 м;</w:t>
      </w:r>
    </w:p>
    <w:p w14:paraId="5DC0AF3C" w14:textId="5EA466DA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Возможность автоматической корректировки полетного задания при работе БВС в автономном режиме в случае использования в системе мониторинга иных малых БВС в ручном режиме управления (БВС не имеющие возможности построения полетного задания)</w:t>
      </w:r>
      <w:r w:rsidR="00A27CED" w:rsidRPr="00581436">
        <w:rPr>
          <w:sz w:val="28"/>
          <w:szCs w:val="28"/>
        </w:rPr>
        <w:t>;</w:t>
      </w:r>
    </w:p>
    <w:p w14:paraId="440F66F7" w14:textId="1B077886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Возможность автоматического и автоматизированного управления БЛА и его целевой нагрузкой; возможность изменения маршрута и профиля полета БВС при нахождении в воздухе при появлении оперативной необходимости корректировки программы мониторинга;</w:t>
      </w:r>
    </w:p>
    <w:p w14:paraId="1DEDE73A" w14:textId="13989EB3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Взаимная идентификация БВС и ПДУ комплексов, работающих в одной зоне применения; автоматический (автоматизированный) взлет и посадка (возвращение в район посадки) БЛА; обеспечение рационального сочетания автоматического (программного) и автоматизированного (с участием человека) управления БЛА и его целевой нагрузкой;</w:t>
      </w:r>
    </w:p>
    <w:p w14:paraId="4ACC5936" w14:textId="4EF2EA80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Оснащение сертифицированным по требованиям безопасности информации базовым и специальным программным обеспечением; обеспечение возможности защиты телеметрической информации, ци</w:t>
      </w:r>
      <w:r w:rsidR="00A27CED" w:rsidRPr="00581436">
        <w:rPr>
          <w:sz w:val="28"/>
          <w:szCs w:val="28"/>
        </w:rPr>
        <w:t>ркулирующей в комплексах с БЛА;</w:t>
      </w:r>
    </w:p>
    <w:p w14:paraId="1C874EDA" w14:textId="3F84972B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Наличие программного обеспечения, позволяющего управлять БЛА не только в ручном режиме, но и задавать полетное задание на выполнение работ с возможностью автономного функционирования с помощью средств спутниковой навигационной системы типа ГЛОНАСС;</w:t>
      </w:r>
    </w:p>
    <w:p w14:paraId="0DE8B9B2" w14:textId="79A653A8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Возможность построения, планирования и корректировки полетного задания с использованием данных автоматических метеостанций, планируемых к использованию на территории садов и виноградников участников НОЦ при организации сплошной сети локального и регионального метеорологического мониторинга. </w:t>
      </w:r>
    </w:p>
    <w:p w14:paraId="3428937E" w14:textId="605BD84B" w:rsidR="00932B84" w:rsidRPr="00581436" w:rsidRDefault="00932B8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Данные мероприятия позволят корректировать реальные условия полетов БВС, а также осуществлять мониторинг после наступления </w:t>
      </w:r>
      <w:r w:rsidRPr="00581436">
        <w:rPr>
          <w:sz w:val="28"/>
          <w:szCs w:val="28"/>
        </w:rPr>
        <w:lastRenderedPageBreak/>
        <w:t>неблагоприятных метеорологических условий с целью оценки последствий из влияния на состояние культ</w:t>
      </w:r>
      <w:r w:rsidR="009365C4" w:rsidRPr="00581436">
        <w:rPr>
          <w:sz w:val="28"/>
          <w:szCs w:val="28"/>
        </w:rPr>
        <w:t>ур;</w:t>
      </w:r>
    </w:p>
    <w:p w14:paraId="4BC38B24" w14:textId="06A35D11" w:rsidR="008A1079" w:rsidRPr="00581436" w:rsidRDefault="009365C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3) Программное обеспечение </w:t>
      </w:r>
      <w:r w:rsidR="008A1079" w:rsidRPr="00581436">
        <w:rPr>
          <w:sz w:val="28"/>
          <w:szCs w:val="28"/>
        </w:rPr>
        <w:t>должно учитывать:</w:t>
      </w:r>
    </w:p>
    <w:p w14:paraId="13AF1A99" w14:textId="19ABD614" w:rsidR="00932B84" w:rsidRPr="00581436" w:rsidRDefault="008A1079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 В</w:t>
      </w:r>
      <w:r w:rsidR="00932B84" w:rsidRPr="00581436">
        <w:rPr>
          <w:sz w:val="28"/>
          <w:szCs w:val="28"/>
        </w:rPr>
        <w:t>озможность корректировки полетного задания и прекращения в случае наступления или прогноза не благоприятных метеорологических условий по данным сети автономного локального метеор</w:t>
      </w:r>
      <w:r w:rsidR="00A27CED" w:rsidRPr="00581436">
        <w:rPr>
          <w:sz w:val="28"/>
          <w:szCs w:val="28"/>
        </w:rPr>
        <w:t>ологического мониторинга угодий;</w:t>
      </w:r>
    </w:p>
    <w:p w14:paraId="639960D7" w14:textId="73B92C32" w:rsidR="00932B84" w:rsidRDefault="009365C4" w:rsidP="005C2365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– В</w:t>
      </w:r>
      <w:r w:rsidR="00932B84" w:rsidRPr="00581436">
        <w:rPr>
          <w:sz w:val="28"/>
          <w:szCs w:val="28"/>
        </w:rPr>
        <w:t xml:space="preserve">озможность разработки полетных заданий для БВС в условиях сложного рельефа, прежде всего в Предгорной части Крыма при наличии </w:t>
      </w:r>
      <w:proofErr w:type="spellStart"/>
      <w:r w:rsidR="00932B84" w:rsidRPr="00581436">
        <w:rPr>
          <w:sz w:val="28"/>
          <w:szCs w:val="28"/>
        </w:rPr>
        <w:t>куэстообразных</w:t>
      </w:r>
      <w:proofErr w:type="spellEnd"/>
      <w:r w:rsidR="00932B84" w:rsidRPr="00581436">
        <w:rPr>
          <w:sz w:val="28"/>
          <w:szCs w:val="28"/>
        </w:rPr>
        <w:t xml:space="preserve"> форм рельефа, каньонов, с учетом специфики ветрового режима горно-долинных ветров и бризовой циркуляции, существенно изменяющихся во времен</w:t>
      </w:r>
      <w:r w:rsidR="005C2365">
        <w:rPr>
          <w:sz w:val="28"/>
          <w:szCs w:val="28"/>
        </w:rPr>
        <w:t>и в течении кратких интервалов.</w:t>
      </w:r>
    </w:p>
    <w:p w14:paraId="21E173B3" w14:textId="77777777" w:rsidR="00BB1D5A" w:rsidRPr="005C2365" w:rsidRDefault="00BB1D5A" w:rsidP="005C2365">
      <w:pPr>
        <w:spacing w:line="360" w:lineRule="auto"/>
        <w:ind w:firstLine="709"/>
        <w:rPr>
          <w:sz w:val="28"/>
          <w:szCs w:val="28"/>
        </w:rPr>
      </w:pPr>
    </w:p>
    <w:p w14:paraId="0E250AF9" w14:textId="600F6BC4" w:rsidR="00932B84" w:rsidRPr="00581436" w:rsidRDefault="005C2365" w:rsidP="008A1079">
      <w:pPr>
        <w:pStyle w:val="2"/>
      </w:pPr>
      <w:bookmarkStart w:id="19" w:name="_Toc120762595"/>
      <w:r>
        <w:t xml:space="preserve">3.2 </w:t>
      </w:r>
      <w:r w:rsidR="00932B84" w:rsidRPr="00581436">
        <w:t>Разработка требований к ПО, предназначенному для предварительной обработки собранных данных</w:t>
      </w:r>
      <w:bookmarkEnd w:id="19"/>
    </w:p>
    <w:p w14:paraId="3E22B764" w14:textId="77777777" w:rsidR="00932B84" w:rsidRPr="00581436" w:rsidRDefault="00932B84" w:rsidP="00932B84">
      <w:pPr>
        <w:spacing w:line="360" w:lineRule="auto"/>
        <w:ind w:firstLine="709"/>
        <w:rPr>
          <w:b/>
          <w:bCs/>
          <w:sz w:val="28"/>
          <w:szCs w:val="24"/>
        </w:rPr>
      </w:pPr>
      <w:r w:rsidRPr="00581436">
        <w:rPr>
          <w:sz w:val="28"/>
          <w:szCs w:val="24"/>
        </w:rPr>
        <w:t>Программное обеспечение, предназначенное для предварительной обработки собранных данных должно реализовывать наилучшие доступные технологии хранения, систематизации, обработки, визуализации пространственно-дифференцированных данных о агроэкологическом состоянии садов и виноградников, участников НОЦ.</w:t>
      </w:r>
    </w:p>
    <w:p w14:paraId="54E2555D" w14:textId="77777777" w:rsidR="00932B84" w:rsidRPr="00581436" w:rsidRDefault="00932B84" w:rsidP="00932B84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t>Программное обеспечение, предназначенное для предварительной обработки собранных данных, должно включать в себя следующие модули:</w:t>
      </w:r>
    </w:p>
    <w:p w14:paraId="09F1A90E" w14:textId="2D603BBB" w:rsidR="00932B84" w:rsidRPr="00581436" w:rsidRDefault="00481747" w:rsidP="00481747">
      <w:pPr>
        <w:pStyle w:val="3"/>
        <w:rPr>
          <w:lang w:val="ru-RU"/>
        </w:rPr>
      </w:pPr>
      <w:bookmarkStart w:id="20" w:name="_Toc120762596"/>
      <w:r w:rsidRPr="00581436">
        <w:rPr>
          <w:lang w:val="ru-RU"/>
        </w:rPr>
        <w:t>3.2.</w:t>
      </w:r>
      <w:r w:rsidR="00932B84" w:rsidRPr="00581436">
        <w:rPr>
          <w:lang w:val="ru-RU"/>
        </w:rPr>
        <w:t>1</w:t>
      </w:r>
      <w:r w:rsidR="00C54FE3" w:rsidRPr="00581436">
        <w:rPr>
          <w:lang w:val="ru-RU"/>
        </w:rPr>
        <w:t xml:space="preserve"> Базовая оболочка программы</w:t>
      </w:r>
      <w:bookmarkEnd w:id="20"/>
    </w:p>
    <w:p w14:paraId="16EF3084" w14:textId="77777777" w:rsidR="00932B84" w:rsidRPr="00581436" w:rsidRDefault="00932B84" w:rsidP="00C54FE3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t xml:space="preserve">Базовая оболочка программы реализуется на основе работы </w:t>
      </w:r>
      <w:proofErr w:type="spellStart"/>
      <w:r w:rsidRPr="00581436">
        <w:rPr>
          <w:sz w:val="28"/>
          <w:szCs w:val="24"/>
        </w:rPr>
        <w:t>геосервера</w:t>
      </w:r>
      <w:proofErr w:type="spellEnd"/>
      <w:r w:rsidRPr="00581436">
        <w:rPr>
          <w:sz w:val="28"/>
          <w:szCs w:val="24"/>
        </w:rPr>
        <w:t>.</w:t>
      </w:r>
    </w:p>
    <w:p w14:paraId="7124F4CB" w14:textId="77777777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proofErr w:type="spellStart"/>
      <w:r w:rsidRPr="00581436">
        <w:rPr>
          <w:rFonts w:eastAsia="Times New Roman"/>
          <w:sz w:val="28"/>
          <w:szCs w:val="24"/>
          <w:lang w:eastAsia="ru-RU"/>
        </w:rPr>
        <w:t>Геосервер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предназначен для публикации пространственно-дифференцированных данных о состоянии объекта исследований из любого источника данных на открытых стандартах.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Геосервер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должен иметь возможность реализации несколько протоколов Открытого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геопространственного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консорциума (OGC), включая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Web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Map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Service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(WMS),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Web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Feature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Service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(WFS),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Web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Coverage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Service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(WCS) и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Web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Map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Tile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lastRenderedPageBreak/>
        <w:t>Service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(WMTS). Существуют дополнительные расширения для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Catalogue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Service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(CSW) и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Web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Processing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Service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 xml:space="preserve"> (WPS).</w:t>
      </w:r>
    </w:p>
    <w:p w14:paraId="31CFFC78" w14:textId="77777777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 xml:space="preserve">Интерфейс администрирования должен позволять легко настраивать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Геосервер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>. После входа в систему должно предоставляться меню для навигации по интерфейсу.</w:t>
      </w:r>
    </w:p>
    <w:p w14:paraId="131550A7" w14:textId="41F326DD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М</w:t>
      </w:r>
      <w:r w:rsidR="00C54FE3" w:rsidRPr="00581436">
        <w:rPr>
          <w:rFonts w:eastAsia="Times New Roman"/>
          <w:sz w:val="28"/>
          <w:szCs w:val="24"/>
          <w:lang w:eastAsia="ru-RU"/>
        </w:rPr>
        <w:t>е</w:t>
      </w:r>
      <w:r w:rsidRPr="00581436">
        <w:rPr>
          <w:rFonts w:eastAsia="Times New Roman"/>
          <w:sz w:val="28"/>
          <w:szCs w:val="24"/>
          <w:lang w:eastAsia="ru-RU"/>
        </w:rPr>
        <w:t>ню навигации должно иметь минимальный и достаточный для работы ПО набор инструментов в составе следующих функций:</w:t>
      </w:r>
    </w:p>
    <w:p w14:paraId="33C3CDF7" w14:textId="59B729C3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1</w:t>
      </w:r>
      <w:r w:rsidR="00C54FE3" w:rsidRPr="00581436">
        <w:rPr>
          <w:rFonts w:eastAsia="Times New Roman"/>
          <w:sz w:val="28"/>
          <w:szCs w:val="24"/>
          <w:lang w:eastAsia="ru-RU"/>
        </w:rPr>
        <w:t>)</w:t>
      </w:r>
      <w:r w:rsidRPr="00581436">
        <w:rPr>
          <w:rFonts w:eastAsia="Times New Roman"/>
          <w:sz w:val="28"/>
          <w:szCs w:val="24"/>
          <w:lang w:eastAsia="ru-RU"/>
        </w:rPr>
        <w:t xml:space="preserve"> Меню «Инфо» и статус содержит технические подробности запущенного экземпляра 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Геосервера</w:t>
      </w:r>
      <w:proofErr w:type="spellEnd"/>
      <w:r w:rsidR="00C54FE3" w:rsidRPr="00581436">
        <w:rPr>
          <w:rFonts w:eastAsia="Times New Roman"/>
          <w:sz w:val="28"/>
          <w:szCs w:val="24"/>
          <w:lang w:eastAsia="ru-RU"/>
        </w:rPr>
        <w:t>;</w:t>
      </w:r>
    </w:p>
    <w:p w14:paraId="79C15884" w14:textId="55612E61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2</w:t>
      </w:r>
      <w:r w:rsidR="00C54FE3" w:rsidRPr="00581436">
        <w:rPr>
          <w:rFonts w:eastAsia="Times New Roman"/>
          <w:sz w:val="28"/>
          <w:szCs w:val="24"/>
          <w:lang w:eastAsia="ru-RU"/>
        </w:rPr>
        <w:t>)</w:t>
      </w:r>
      <w:r w:rsidRPr="00581436">
        <w:rPr>
          <w:rFonts w:eastAsia="Times New Roman"/>
          <w:sz w:val="28"/>
          <w:szCs w:val="24"/>
          <w:lang w:eastAsia="ru-RU"/>
        </w:rPr>
        <w:t xml:space="preserve"> Меню «Данные» используется для настройки источников данных и оформления</w:t>
      </w:r>
      <w:r w:rsidR="00C54FE3" w:rsidRPr="00581436">
        <w:rPr>
          <w:rFonts w:eastAsia="Times New Roman"/>
          <w:sz w:val="28"/>
          <w:szCs w:val="24"/>
          <w:lang w:eastAsia="ru-RU"/>
        </w:rPr>
        <w:t>;</w:t>
      </w:r>
    </w:p>
    <w:p w14:paraId="096DAD5A" w14:textId="0834A982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3</w:t>
      </w:r>
      <w:r w:rsidR="00C54FE3" w:rsidRPr="00581436">
        <w:rPr>
          <w:rFonts w:eastAsia="Times New Roman"/>
          <w:sz w:val="28"/>
          <w:szCs w:val="24"/>
          <w:lang w:eastAsia="ru-RU"/>
        </w:rPr>
        <w:t>)</w:t>
      </w:r>
      <w:r w:rsidRPr="00581436">
        <w:rPr>
          <w:rFonts w:eastAsia="Times New Roman"/>
          <w:sz w:val="28"/>
          <w:szCs w:val="24"/>
          <w:lang w:eastAsia="ru-RU"/>
        </w:rPr>
        <w:t xml:space="preserve"> Меню «Службы» предназначен для настройки веб-служб</w:t>
      </w:r>
      <w:r w:rsidR="00C54FE3" w:rsidRPr="00581436">
        <w:rPr>
          <w:rFonts w:eastAsia="Times New Roman"/>
          <w:sz w:val="28"/>
          <w:szCs w:val="24"/>
          <w:lang w:eastAsia="ru-RU"/>
        </w:rPr>
        <w:t>;</w:t>
      </w:r>
    </w:p>
    <w:p w14:paraId="4FA010AA" w14:textId="0732F105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4</w:t>
      </w:r>
      <w:r w:rsidR="00C54FE3" w:rsidRPr="00581436">
        <w:rPr>
          <w:rFonts w:eastAsia="Times New Roman"/>
          <w:sz w:val="28"/>
          <w:szCs w:val="24"/>
          <w:lang w:eastAsia="ru-RU"/>
        </w:rPr>
        <w:t>)</w:t>
      </w:r>
      <w:r w:rsidRPr="00581436">
        <w:rPr>
          <w:rFonts w:eastAsia="Times New Roman"/>
          <w:sz w:val="28"/>
          <w:szCs w:val="24"/>
          <w:lang w:eastAsia="ru-RU"/>
        </w:rPr>
        <w:t xml:space="preserve"> Меню «Настройки» отвечает за коммуникацию для всех служб настройки (т</w:t>
      </w:r>
      <w:r w:rsidR="00C54FE3" w:rsidRPr="00581436">
        <w:rPr>
          <w:rFonts w:eastAsia="Times New Roman"/>
          <w:sz w:val="28"/>
          <w:szCs w:val="24"/>
          <w:lang w:eastAsia="ru-RU"/>
        </w:rPr>
        <w:t>.</w:t>
      </w:r>
      <w:r w:rsidRPr="00581436">
        <w:rPr>
          <w:rFonts w:eastAsia="Times New Roman"/>
          <w:sz w:val="28"/>
          <w:szCs w:val="24"/>
          <w:lang w:eastAsia="ru-RU"/>
        </w:rPr>
        <w:t>е</w:t>
      </w:r>
      <w:r w:rsidR="00C54FE3" w:rsidRPr="00581436">
        <w:rPr>
          <w:rFonts w:eastAsia="Times New Roman"/>
          <w:sz w:val="28"/>
          <w:szCs w:val="24"/>
          <w:lang w:eastAsia="ru-RU"/>
        </w:rPr>
        <w:t>. для всего сервера);</w:t>
      </w:r>
    </w:p>
    <w:p w14:paraId="4AAC21B9" w14:textId="6AC27460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5</w:t>
      </w:r>
      <w:r w:rsidR="00C54FE3" w:rsidRPr="00581436">
        <w:rPr>
          <w:rFonts w:eastAsia="Times New Roman"/>
          <w:sz w:val="28"/>
          <w:szCs w:val="24"/>
          <w:lang w:eastAsia="ru-RU"/>
        </w:rPr>
        <w:t>) Меню «Кэширование ф</w:t>
      </w:r>
      <w:r w:rsidRPr="00581436">
        <w:rPr>
          <w:rFonts w:eastAsia="Times New Roman"/>
          <w:sz w:val="28"/>
          <w:szCs w:val="24"/>
          <w:lang w:eastAsia="ru-RU"/>
        </w:rPr>
        <w:t>айлов» позвол</w:t>
      </w:r>
      <w:r w:rsidR="00C54FE3" w:rsidRPr="00581436">
        <w:rPr>
          <w:rFonts w:eastAsia="Times New Roman"/>
          <w:sz w:val="28"/>
          <w:szCs w:val="24"/>
          <w:lang w:eastAsia="ru-RU"/>
        </w:rPr>
        <w:t>яет настраивать внутренний кэш ф</w:t>
      </w:r>
      <w:r w:rsidRPr="00581436">
        <w:rPr>
          <w:rFonts w:eastAsia="Times New Roman"/>
          <w:sz w:val="28"/>
          <w:szCs w:val="24"/>
          <w:lang w:eastAsia="ru-RU"/>
        </w:rPr>
        <w:t>айлов</w:t>
      </w:r>
      <w:r w:rsidR="00C54FE3" w:rsidRPr="00581436">
        <w:rPr>
          <w:rFonts w:eastAsia="Times New Roman"/>
          <w:sz w:val="28"/>
          <w:szCs w:val="24"/>
          <w:lang w:eastAsia="ru-RU"/>
        </w:rPr>
        <w:t>;</w:t>
      </w:r>
    </w:p>
    <w:p w14:paraId="4896997D" w14:textId="72F44A67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6</w:t>
      </w:r>
      <w:r w:rsidR="00C54FE3" w:rsidRPr="00581436">
        <w:rPr>
          <w:rFonts w:eastAsia="Times New Roman"/>
          <w:sz w:val="28"/>
          <w:szCs w:val="24"/>
          <w:lang w:eastAsia="ru-RU"/>
        </w:rPr>
        <w:t>)</w:t>
      </w:r>
      <w:r w:rsidRPr="00581436">
        <w:rPr>
          <w:rFonts w:eastAsia="Times New Roman"/>
          <w:sz w:val="28"/>
          <w:szCs w:val="24"/>
          <w:lang w:eastAsia="ru-RU"/>
        </w:rPr>
        <w:t xml:space="preserve"> Меню «Безопасность» позволяет настраивать доступ (аутентификация и авторизация)</w:t>
      </w:r>
      <w:r w:rsidR="00C54FE3" w:rsidRPr="00581436">
        <w:rPr>
          <w:rFonts w:eastAsia="Times New Roman"/>
          <w:sz w:val="28"/>
          <w:szCs w:val="24"/>
          <w:lang w:eastAsia="ru-RU"/>
        </w:rPr>
        <w:t>;</w:t>
      </w:r>
    </w:p>
    <w:p w14:paraId="548B1DBC" w14:textId="63DC1E14" w:rsidR="00932B84" w:rsidRPr="00581436" w:rsidRDefault="00932B84" w:rsidP="00C54FE3">
      <w:pPr>
        <w:shd w:val="clear" w:color="auto" w:fill="FFFFFF"/>
        <w:spacing w:line="360" w:lineRule="auto"/>
        <w:ind w:firstLine="709"/>
        <w:textAlignment w:val="baseline"/>
        <w:rPr>
          <w:rFonts w:eastAsia="Times New Roman"/>
          <w:sz w:val="28"/>
          <w:szCs w:val="24"/>
          <w:lang w:eastAsia="ru-RU"/>
        </w:rPr>
      </w:pPr>
      <w:r w:rsidRPr="00581436">
        <w:rPr>
          <w:rFonts w:eastAsia="Times New Roman"/>
          <w:sz w:val="28"/>
          <w:szCs w:val="24"/>
          <w:lang w:eastAsia="ru-RU"/>
        </w:rPr>
        <w:t>7</w:t>
      </w:r>
      <w:r w:rsidR="00C54FE3" w:rsidRPr="00581436">
        <w:rPr>
          <w:rFonts w:eastAsia="Times New Roman"/>
          <w:sz w:val="28"/>
          <w:szCs w:val="24"/>
          <w:lang w:eastAsia="ru-RU"/>
        </w:rPr>
        <w:t>)</w:t>
      </w:r>
      <w:r w:rsidRPr="00581436">
        <w:rPr>
          <w:rFonts w:eastAsia="Times New Roman"/>
          <w:sz w:val="28"/>
          <w:szCs w:val="24"/>
          <w:lang w:eastAsia="ru-RU"/>
        </w:rPr>
        <w:t xml:space="preserve"> В меню «</w:t>
      </w:r>
      <w:proofErr w:type="spellStart"/>
      <w:r w:rsidRPr="00581436">
        <w:rPr>
          <w:rFonts w:eastAsia="Times New Roman"/>
          <w:sz w:val="28"/>
          <w:szCs w:val="24"/>
          <w:lang w:eastAsia="ru-RU"/>
        </w:rPr>
        <w:t>Демо</w:t>
      </w:r>
      <w:proofErr w:type="spellEnd"/>
      <w:r w:rsidRPr="00581436">
        <w:rPr>
          <w:rFonts w:eastAsia="Times New Roman"/>
          <w:sz w:val="28"/>
          <w:szCs w:val="24"/>
          <w:lang w:eastAsia="ru-RU"/>
        </w:rPr>
        <w:t>» приведены примеры использования веб-служб и построителя запросов для помощи в создании и первичной визуализации данных</w:t>
      </w:r>
      <w:r w:rsidR="00C54FE3" w:rsidRPr="00581436">
        <w:rPr>
          <w:rFonts w:eastAsia="Times New Roman"/>
          <w:sz w:val="28"/>
          <w:szCs w:val="24"/>
          <w:lang w:eastAsia="ru-RU"/>
        </w:rPr>
        <w:t>.</w:t>
      </w:r>
    </w:p>
    <w:p w14:paraId="4B1AE562" w14:textId="77777777" w:rsidR="00932B84" w:rsidRPr="00581436" w:rsidRDefault="00932B84" w:rsidP="00C54FE3">
      <w:pPr>
        <w:spacing w:line="360" w:lineRule="auto"/>
        <w:ind w:firstLine="709"/>
        <w:rPr>
          <w:sz w:val="28"/>
          <w:szCs w:val="24"/>
        </w:rPr>
      </w:pPr>
      <w:r w:rsidRPr="00581436">
        <w:rPr>
          <w:sz w:val="28"/>
          <w:szCs w:val="24"/>
        </w:rPr>
        <w:t xml:space="preserve">Состав меню </w:t>
      </w:r>
      <w:proofErr w:type="spellStart"/>
      <w:r w:rsidRPr="00581436">
        <w:rPr>
          <w:sz w:val="28"/>
          <w:szCs w:val="24"/>
        </w:rPr>
        <w:t>геосервера</w:t>
      </w:r>
      <w:proofErr w:type="spellEnd"/>
      <w:r w:rsidRPr="00581436">
        <w:rPr>
          <w:sz w:val="28"/>
          <w:szCs w:val="24"/>
        </w:rPr>
        <w:t xml:space="preserve"> может быть дополнен в рамках разработки ПО </w:t>
      </w:r>
      <w:proofErr w:type="spellStart"/>
      <w:r w:rsidRPr="00581436">
        <w:rPr>
          <w:sz w:val="28"/>
          <w:szCs w:val="24"/>
        </w:rPr>
        <w:t>по</w:t>
      </w:r>
      <w:proofErr w:type="spellEnd"/>
      <w:r w:rsidRPr="00581436">
        <w:rPr>
          <w:sz w:val="28"/>
          <w:szCs w:val="24"/>
        </w:rPr>
        <w:t xml:space="preserve"> результатам научно и конструкторской деятельности, а, так же по результатам апробации работы ПО.</w:t>
      </w:r>
    </w:p>
    <w:p w14:paraId="390ACE11" w14:textId="3033E5A4" w:rsidR="00932B84" w:rsidRPr="00581436" w:rsidRDefault="00C54FE3" w:rsidP="00481747">
      <w:pPr>
        <w:pStyle w:val="3"/>
        <w:rPr>
          <w:lang w:val="ru-RU"/>
        </w:rPr>
      </w:pPr>
      <w:bookmarkStart w:id="21" w:name="_Toc120762597"/>
      <w:r w:rsidRPr="00581436">
        <w:rPr>
          <w:lang w:val="ru-RU"/>
        </w:rPr>
        <w:t>3.2.</w:t>
      </w:r>
      <w:r w:rsidR="00932B84" w:rsidRPr="00581436">
        <w:rPr>
          <w:lang w:val="ru-RU"/>
        </w:rPr>
        <w:t xml:space="preserve">2 Модуль первичной обработки аэрофотоснимков и создания </w:t>
      </w:r>
      <w:proofErr w:type="spellStart"/>
      <w:r w:rsidR="00932B84" w:rsidRPr="00581436">
        <w:rPr>
          <w:lang w:val="ru-RU"/>
        </w:rPr>
        <w:t>ортофотопланов</w:t>
      </w:r>
      <w:bookmarkEnd w:id="21"/>
      <w:proofErr w:type="spellEnd"/>
    </w:p>
    <w:p w14:paraId="6E9040A8" w14:textId="77777777" w:rsidR="00932B84" w:rsidRPr="00581436" w:rsidRDefault="00932B84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Модуль осуществляет фотограмметрическую обработку данных БПЛА и создание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>.</w:t>
      </w:r>
    </w:p>
    <w:p w14:paraId="2F0D6F1C" w14:textId="283614A0" w:rsidR="00932B84" w:rsidRPr="00581436" w:rsidRDefault="00932B84" w:rsidP="00C54FE3">
      <w:pPr>
        <w:spacing w:line="360" w:lineRule="auto"/>
        <w:ind w:firstLine="567"/>
        <w:rPr>
          <w:sz w:val="28"/>
          <w:szCs w:val="28"/>
          <w:lang w:eastAsia="ru-RU"/>
        </w:rPr>
      </w:pPr>
      <w:r w:rsidRPr="00581436">
        <w:rPr>
          <w:sz w:val="28"/>
          <w:szCs w:val="28"/>
        </w:rPr>
        <w:t xml:space="preserve">Модуль </w:t>
      </w:r>
      <w:r w:rsidRPr="00581436">
        <w:rPr>
          <w:sz w:val="28"/>
          <w:szCs w:val="28"/>
          <w:lang w:eastAsia="ru-RU"/>
        </w:rPr>
        <w:t xml:space="preserve">позволяет </w:t>
      </w:r>
      <w:proofErr w:type="spellStart"/>
      <w:r w:rsidRPr="00581436">
        <w:rPr>
          <w:sz w:val="28"/>
          <w:szCs w:val="28"/>
          <w:lang w:eastAsia="ru-RU"/>
        </w:rPr>
        <w:t>фотограмметрически</w:t>
      </w:r>
      <w:proofErr w:type="spellEnd"/>
      <w:r w:rsidRPr="00581436">
        <w:rPr>
          <w:sz w:val="28"/>
          <w:szCs w:val="28"/>
          <w:lang w:eastAsia="ru-RU"/>
        </w:rPr>
        <w:t xml:space="preserve"> корректировать изображения с БПЛА, спутников, цифровой фотографии и отсканированных </w:t>
      </w:r>
      <w:r w:rsidRPr="00581436">
        <w:rPr>
          <w:sz w:val="28"/>
          <w:szCs w:val="28"/>
          <w:lang w:eastAsia="ru-RU"/>
        </w:rPr>
        <w:lastRenderedPageBreak/>
        <w:t xml:space="preserve">аэрофотоснимков для удаления геометрических искажений, вызванные сенсором, платформой, рельефом, подгонкой границ и цветовым балансом полученного </w:t>
      </w:r>
      <w:proofErr w:type="spellStart"/>
      <w:r w:rsidRPr="00581436">
        <w:rPr>
          <w:sz w:val="28"/>
          <w:szCs w:val="28"/>
          <w:lang w:eastAsia="ru-RU"/>
        </w:rPr>
        <w:t>ортоизображения</w:t>
      </w:r>
      <w:proofErr w:type="spellEnd"/>
      <w:r w:rsidRPr="00581436">
        <w:rPr>
          <w:sz w:val="28"/>
          <w:szCs w:val="28"/>
          <w:lang w:eastAsia="ru-RU"/>
        </w:rPr>
        <w:t>. Эти изображения можно использовать для со</w:t>
      </w:r>
      <w:r w:rsidR="00C54FE3" w:rsidRPr="00581436">
        <w:rPr>
          <w:sz w:val="28"/>
          <w:szCs w:val="28"/>
          <w:lang w:eastAsia="ru-RU"/>
        </w:rPr>
        <w:t xml:space="preserve">здания следующих продуктов </w:t>
      </w:r>
      <w:proofErr w:type="spellStart"/>
      <w:r w:rsidR="00C54FE3" w:rsidRPr="00581436">
        <w:rPr>
          <w:sz w:val="28"/>
          <w:szCs w:val="28"/>
          <w:lang w:eastAsia="ru-RU"/>
        </w:rPr>
        <w:t>орто</w:t>
      </w:r>
      <w:r w:rsidRPr="00581436">
        <w:rPr>
          <w:sz w:val="28"/>
          <w:szCs w:val="28"/>
          <w:lang w:eastAsia="ru-RU"/>
        </w:rPr>
        <w:t>картографирования</w:t>
      </w:r>
      <w:proofErr w:type="spellEnd"/>
      <w:r w:rsidRPr="00581436">
        <w:rPr>
          <w:sz w:val="28"/>
          <w:szCs w:val="28"/>
          <w:lang w:eastAsia="ru-RU"/>
        </w:rPr>
        <w:t>:</w:t>
      </w:r>
    </w:p>
    <w:p w14:paraId="316C453D" w14:textId="0F752293" w:rsidR="00932B84" w:rsidRPr="00581436" w:rsidRDefault="00C54FE3" w:rsidP="00C54FE3">
      <w:pPr>
        <w:spacing w:line="360" w:lineRule="auto"/>
        <w:ind w:firstLine="567"/>
        <w:rPr>
          <w:sz w:val="28"/>
          <w:szCs w:val="28"/>
          <w:lang w:eastAsia="ru-RU"/>
        </w:rPr>
      </w:pPr>
      <w:r w:rsidRPr="00581436">
        <w:rPr>
          <w:sz w:val="28"/>
          <w:szCs w:val="28"/>
        </w:rPr>
        <w:t xml:space="preserve">– </w:t>
      </w:r>
      <w:proofErr w:type="spellStart"/>
      <w:r w:rsidR="00932B84" w:rsidRPr="00581436">
        <w:rPr>
          <w:sz w:val="28"/>
          <w:szCs w:val="28"/>
          <w:lang w:eastAsia="ru-RU"/>
        </w:rPr>
        <w:t>Ортотрансформированные</w:t>
      </w:r>
      <w:proofErr w:type="spellEnd"/>
      <w:r w:rsidR="00932B84" w:rsidRPr="00581436">
        <w:rPr>
          <w:sz w:val="28"/>
          <w:szCs w:val="28"/>
          <w:lang w:eastAsia="ru-RU"/>
        </w:rPr>
        <w:t xml:space="preserve"> наборы данных изображений</w:t>
      </w:r>
      <w:r w:rsidRPr="00581436">
        <w:rPr>
          <w:sz w:val="28"/>
          <w:szCs w:val="28"/>
          <w:lang w:eastAsia="ru-RU"/>
        </w:rPr>
        <w:t>;</w:t>
      </w:r>
    </w:p>
    <w:p w14:paraId="21A8F441" w14:textId="7CC4A559" w:rsidR="00932B84" w:rsidRPr="00581436" w:rsidRDefault="00C54FE3" w:rsidP="00C54FE3">
      <w:pPr>
        <w:spacing w:line="360" w:lineRule="auto"/>
        <w:ind w:firstLine="567"/>
        <w:rPr>
          <w:sz w:val="28"/>
          <w:szCs w:val="28"/>
          <w:lang w:eastAsia="ru-RU"/>
        </w:rPr>
      </w:pPr>
      <w:r w:rsidRPr="00581436">
        <w:rPr>
          <w:sz w:val="28"/>
          <w:szCs w:val="28"/>
        </w:rPr>
        <w:t xml:space="preserve">– </w:t>
      </w:r>
      <w:proofErr w:type="spellStart"/>
      <w:r w:rsidR="00932B84" w:rsidRPr="00581436">
        <w:rPr>
          <w:sz w:val="28"/>
          <w:szCs w:val="28"/>
          <w:lang w:eastAsia="ru-RU"/>
        </w:rPr>
        <w:t>Ортомозаики</w:t>
      </w:r>
      <w:proofErr w:type="spellEnd"/>
      <w:r w:rsidR="00932B84" w:rsidRPr="00581436">
        <w:rPr>
          <w:sz w:val="28"/>
          <w:szCs w:val="28"/>
          <w:lang w:eastAsia="ru-RU"/>
        </w:rPr>
        <w:t>, которые хранятся в файловых форматах TIFF или CRF</w:t>
      </w:r>
      <w:r w:rsidRPr="00581436">
        <w:rPr>
          <w:sz w:val="28"/>
          <w:szCs w:val="28"/>
          <w:lang w:eastAsia="ru-RU"/>
        </w:rPr>
        <w:t>.</w:t>
      </w:r>
    </w:p>
    <w:p w14:paraId="69AF12D7" w14:textId="77777777" w:rsidR="00932B84" w:rsidRPr="00581436" w:rsidRDefault="00932B84" w:rsidP="00C54FE3">
      <w:pPr>
        <w:spacing w:line="360" w:lineRule="auto"/>
        <w:ind w:firstLine="567"/>
        <w:rPr>
          <w:sz w:val="28"/>
          <w:szCs w:val="28"/>
          <w:lang w:eastAsia="ru-RU"/>
        </w:rPr>
      </w:pPr>
      <w:r w:rsidRPr="00581436">
        <w:rPr>
          <w:sz w:val="28"/>
          <w:szCs w:val="28"/>
          <w:lang w:eastAsia="ru-RU"/>
        </w:rPr>
        <w:t>Цифровые модели местности (ЦММ) и цифровые модели поверхности (ЦМП), которые хранятся в форматах файлов .</w:t>
      </w:r>
      <w:proofErr w:type="spellStart"/>
      <w:r w:rsidRPr="00581436">
        <w:rPr>
          <w:sz w:val="28"/>
          <w:szCs w:val="28"/>
          <w:lang w:eastAsia="ru-RU"/>
        </w:rPr>
        <w:t>tiff</w:t>
      </w:r>
      <w:proofErr w:type="spellEnd"/>
      <w:r w:rsidRPr="00581436">
        <w:rPr>
          <w:sz w:val="28"/>
          <w:szCs w:val="28"/>
          <w:lang w:eastAsia="ru-RU"/>
        </w:rPr>
        <w:t> или .</w:t>
      </w:r>
      <w:proofErr w:type="spellStart"/>
      <w:r w:rsidRPr="00581436">
        <w:rPr>
          <w:sz w:val="28"/>
          <w:szCs w:val="28"/>
          <w:lang w:eastAsia="ru-RU"/>
        </w:rPr>
        <w:t>crf</w:t>
      </w:r>
      <w:proofErr w:type="spellEnd"/>
    </w:p>
    <w:p w14:paraId="7C72A8E7" w14:textId="77777777" w:rsidR="00932B84" w:rsidRPr="00581436" w:rsidRDefault="00932B84" w:rsidP="00C54FE3">
      <w:pPr>
        <w:spacing w:line="360" w:lineRule="auto"/>
        <w:ind w:firstLine="567"/>
        <w:rPr>
          <w:sz w:val="28"/>
          <w:szCs w:val="28"/>
          <w:lang w:eastAsia="ru-RU"/>
        </w:rPr>
      </w:pPr>
      <w:proofErr w:type="spellStart"/>
      <w:r w:rsidRPr="00581436">
        <w:rPr>
          <w:sz w:val="28"/>
          <w:szCs w:val="28"/>
          <w:lang w:eastAsia="ru-RU"/>
        </w:rPr>
        <w:t>Ортотрансформированный</w:t>
      </w:r>
      <w:proofErr w:type="spellEnd"/>
      <w:r w:rsidRPr="00581436">
        <w:rPr>
          <w:sz w:val="28"/>
          <w:szCs w:val="28"/>
          <w:lang w:eastAsia="ru-RU"/>
        </w:rPr>
        <w:t xml:space="preserve"> набор данных мозаики может быть опубликован как динамический сервис изображений или кэшированный сервис изображений, либо его можно использовать для создания следующих продуктов:</w:t>
      </w:r>
      <w:r w:rsidRPr="00581436">
        <w:rPr>
          <w:sz w:val="28"/>
          <w:szCs w:val="28"/>
        </w:rPr>
        <w:t xml:space="preserve"> </w:t>
      </w:r>
      <w:r w:rsidRPr="00581436">
        <w:rPr>
          <w:sz w:val="28"/>
          <w:szCs w:val="28"/>
          <w:lang w:eastAsia="ru-RU"/>
        </w:rPr>
        <w:t>Листов изображений</w:t>
      </w:r>
      <w:r w:rsidRPr="00581436">
        <w:rPr>
          <w:sz w:val="28"/>
          <w:szCs w:val="28"/>
        </w:rPr>
        <w:t xml:space="preserve">, </w:t>
      </w:r>
      <w:r w:rsidRPr="00581436">
        <w:rPr>
          <w:sz w:val="28"/>
          <w:szCs w:val="28"/>
          <w:lang w:eastAsia="ru-RU"/>
        </w:rPr>
        <w:t xml:space="preserve">Сцен с </w:t>
      </w:r>
      <w:proofErr w:type="spellStart"/>
      <w:r w:rsidRPr="00581436">
        <w:rPr>
          <w:sz w:val="28"/>
          <w:szCs w:val="28"/>
          <w:lang w:eastAsia="ru-RU"/>
        </w:rPr>
        <w:t>ортоизображениями</w:t>
      </w:r>
      <w:proofErr w:type="spellEnd"/>
      <w:r w:rsidRPr="00581436">
        <w:rPr>
          <w:sz w:val="28"/>
          <w:szCs w:val="28"/>
        </w:rPr>
        <w:t xml:space="preserve">. </w:t>
      </w:r>
    </w:p>
    <w:p w14:paraId="4216370B" w14:textId="311EEDDF" w:rsidR="00932B84" w:rsidRPr="00581436" w:rsidRDefault="00932B84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Опыт использования и обработки данных БПЛА показывает, что наиболее оптимальным</w:t>
      </w:r>
      <w:r w:rsidR="00C54FE3" w:rsidRPr="00581436">
        <w:rPr>
          <w:sz w:val="28"/>
          <w:szCs w:val="28"/>
        </w:rPr>
        <w:t xml:space="preserve"> </w:t>
      </w:r>
      <w:r w:rsidRPr="00581436">
        <w:rPr>
          <w:sz w:val="28"/>
          <w:szCs w:val="28"/>
        </w:rPr>
        <w:t>уровнем пере</w:t>
      </w:r>
      <w:r w:rsidR="00C54FE3" w:rsidRPr="00581436">
        <w:rPr>
          <w:sz w:val="28"/>
          <w:szCs w:val="28"/>
        </w:rPr>
        <w:t>крытия снимков является 40-45%.</w:t>
      </w:r>
    </w:p>
    <w:p w14:paraId="694A6A46" w14:textId="77777777" w:rsidR="00932B84" w:rsidRPr="00581436" w:rsidRDefault="00932B84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Общие требования к выполнению работ по созданию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>:</w:t>
      </w:r>
    </w:p>
    <w:p w14:paraId="66DBF1FE" w14:textId="4FDF3D5B" w:rsidR="00932B84" w:rsidRPr="00581436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Для создания </w:t>
      </w:r>
      <w:proofErr w:type="spellStart"/>
      <w:r w:rsidR="00932B84" w:rsidRPr="00581436">
        <w:rPr>
          <w:sz w:val="28"/>
          <w:szCs w:val="28"/>
        </w:rPr>
        <w:t>ортофотопланов</w:t>
      </w:r>
      <w:proofErr w:type="spellEnd"/>
      <w:r w:rsidR="00932B84" w:rsidRPr="00581436">
        <w:rPr>
          <w:sz w:val="28"/>
          <w:szCs w:val="28"/>
        </w:rPr>
        <w:t xml:space="preserve"> масштаба 1:1000 используются материалы выполненной цифровой аэрофотосъемки. Работы по созданию </w:t>
      </w:r>
      <w:proofErr w:type="spellStart"/>
      <w:r w:rsidR="00932B84" w:rsidRPr="00581436">
        <w:rPr>
          <w:sz w:val="28"/>
          <w:szCs w:val="28"/>
        </w:rPr>
        <w:t>ортофотопланов</w:t>
      </w:r>
      <w:proofErr w:type="spellEnd"/>
      <w:r w:rsidR="00932B84" w:rsidRPr="00581436">
        <w:rPr>
          <w:sz w:val="28"/>
          <w:szCs w:val="28"/>
        </w:rPr>
        <w:t xml:space="preserve"> выполняются в соответствие с требованиями «Инструкции по фотограмметрическим работам при создании цифровых топографических карт и планов» ГКИНП (</w:t>
      </w:r>
      <w:r w:rsidR="00932B84" w:rsidRPr="00581436">
        <w:rPr>
          <w:sz w:val="28"/>
          <w:szCs w:val="28"/>
          <w:shd w:val="clear" w:color="auto" w:fill="FFFFFF"/>
        </w:rPr>
        <w:t>Геодезические, картографические инструкции, нормы и правила</w:t>
      </w:r>
      <w:r w:rsidRPr="00581436">
        <w:rPr>
          <w:sz w:val="28"/>
          <w:szCs w:val="28"/>
        </w:rPr>
        <w:t>) -02-036-02, Москва, 2002г.;</w:t>
      </w:r>
    </w:p>
    <w:p w14:paraId="1EDF9310" w14:textId="4D2393F3" w:rsidR="00932B84" w:rsidRPr="00581436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Площадь каждого планшета </w:t>
      </w:r>
      <w:proofErr w:type="spellStart"/>
      <w:r w:rsidR="00932B84" w:rsidRPr="00581436">
        <w:rPr>
          <w:sz w:val="28"/>
          <w:szCs w:val="28"/>
        </w:rPr>
        <w:t>ортофотоплана</w:t>
      </w:r>
      <w:proofErr w:type="spellEnd"/>
      <w:r w:rsidR="00932B84" w:rsidRPr="00581436">
        <w:rPr>
          <w:sz w:val="28"/>
          <w:szCs w:val="28"/>
        </w:rPr>
        <w:t xml:space="preserve"> должна </w:t>
      </w:r>
      <w:r w:rsidRPr="00581436">
        <w:rPr>
          <w:sz w:val="28"/>
          <w:szCs w:val="28"/>
        </w:rPr>
        <w:t>быть заполнена фотоизображением;</w:t>
      </w:r>
    </w:p>
    <w:p w14:paraId="021994F9" w14:textId="1EE3933F" w:rsidR="00932B84" w:rsidRPr="00581436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proofErr w:type="spellStart"/>
      <w:r w:rsidR="00932B84" w:rsidRPr="00581436">
        <w:rPr>
          <w:sz w:val="28"/>
          <w:szCs w:val="28"/>
        </w:rPr>
        <w:t>Ортофотопланы</w:t>
      </w:r>
      <w:proofErr w:type="spellEnd"/>
      <w:r w:rsidR="00932B84" w:rsidRPr="00581436">
        <w:rPr>
          <w:sz w:val="28"/>
          <w:szCs w:val="28"/>
        </w:rPr>
        <w:t xml:space="preserve"> масштаба 1:1000 – 1:2000, в местной системе координат (СК-63 хона Х5), в </w:t>
      </w:r>
      <w:proofErr w:type="spellStart"/>
      <w:r w:rsidR="00932B84" w:rsidRPr="00581436">
        <w:rPr>
          <w:sz w:val="28"/>
          <w:szCs w:val="28"/>
        </w:rPr>
        <w:t>разгр</w:t>
      </w:r>
      <w:r w:rsidRPr="00581436">
        <w:rPr>
          <w:sz w:val="28"/>
          <w:szCs w:val="28"/>
        </w:rPr>
        <w:t>афке</w:t>
      </w:r>
      <w:proofErr w:type="spellEnd"/>
      <w:r w:rsidRPr="00581436">
        <w:rPr>
          <w:sz w:val="28"/>
          <w:szCs w:val="28"/>
        </w:rPr>
        <w:t xml:space="preserve">, принятой в </w:t>
      </w:r>
      <w:proofErr w:type="spellStart"/>
      <w:r w:rsidRPr="00581436">
        <w:rPr>
          <w:sz w:val="28"/>
          <w:szCs w:val="28"/>
        </w:rPr>
        <w:t>Госкомрегистре</w:t>
      </w:r>
      <w:proofErr w:type="spellEnd"/>
      <w:r w:rsidRPr="00581436">
        <w:rPr>
          <w:sz w:val="28"/>
          <w:szCs w:val="28"/>
        </w:rPr>
        <w:t>;</w:t>
      </w:r>
    </w:p>
    <w:p w14:paraId="2A74C4DD" w14:textId="310257C1" w:rsidR="00932B84" w:rsidRPr="00581436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proofErr w:type="spellStart"/>
      <w:r w:rsidR="00932B84" w:rsidRPr="00581436">
        <w:rPr>
          <w:sz w:val="28"/>
          <w:szCs w:val="28"/>
        </w:rPr>
        <w:t>Ортофотопланы</w:t>
      </w:r>
      <w:proofErr w:type="spellEnd"/>
      <w:r w:rsidR="00932B84" w:rsidRPr="00581436">
        <w:rPr>
          <w:sz w:val="28"/>
          <w:szCs w:val="28"/>
        </w:rPr>
        <w:t xml:space="preserve"> масштаба 1:1000 имеют общегосударственную (международну</w:t>
      </w:r>
      <w:r w:rsidRPr="00581436">
        <w:rPr>
          <w:sz w:val="28"/>
          <w:szCs w:val="28"/>
        </w:rPr>
        <w:t xml:space="preserve">ю) </w:t>
      </w:r>
      <w:proofErr w:type="spellStart"/>
      <w:r w:rsidRPr="00581436">
        <w:rPr>
          <w:sz w:val="28"/>
          <w:szCs w:val="28"/>
        </w:rPr>
        <w:t>разграфку</w:t>
      </w:r>
      <w:proofErr w:type="spellEnd"/>
      <w:r w:rsidRPr="00581436">
        <w:rPr>
          <w:sz w:val="28"/>
          <w:szCs w:val="28"/>
        </w:rPr>
        <w:t>;</w:t>
      </w:r>
    </w:p>
    <w:p w14:paraId="5CB112CD" w14:textId="2C2DA3B8" w:rsidR="00932B84" w:rsidRPr="005C2365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Точность определения плановых координат и высот опорных точек должна соответствовать требованиям «Инструкции по топографической </w:t>
      </w:r>
      <w:r w:rsidR="00932B84" w:rsidRPr="005C2365">
        <w:rPr>
          <w:sz w:val="28"/>
          <w:szCs w:val="28"/>
        </w:rPr>
        <w:lastRenderedPageBreak/>
        <w:t>съемке в масштабах 1:5000, 1:2000, 1:1000 и 1:500 «ГКИНП (</w:t>
      </w:r>
      <w:r w:rsidR="00932B84" w:rsidRPr="005C2365">
        <w:rPr>
          <w:sz w:val="28"/>
          <w:szCs w:val="28"/>
          <w:shd w:val="clear" w:color="auto" w:fill="FFFFFF"/>
        </w:rPr>
        <w:t>Геодезические, картографические инструкции, нормы и правила</w:t>
      </w:r>
      <w:r w:rsidRPr="005C2365">
        <w:rPr>
          <w:sz w:val="28"/>
          <w:szCs w:val="28"/>
        </w:rPr>
        <w:t>) – 02-033 – 082»;</w:t>
      </w:r>
    </w:p>
    <w:p w14:paraId="102B1C04" w14:textId="25F7F0C3" w:rsidR="00932B84" w:rsidRPr="005C2365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 xml:space="preserve">Точность построения сетей пространственной </w:t>
      </w:r>
      <w:proofErr w:type="spellStart"/>
      <w:r w:rsidR="00932B84" w:rsidRPr="005C2365">
        <w:rPr>
          <w:sz w:val="28"/>
          <w:szCs w:val="28"/>
        </w:rPr>
        <w:t>фототриангуляции</w:t>
      </w:r>
      <w:proofErr w:type="spellEnd"/>
      <w:r w:rsidR="00932B84" w:rsidRPr="005C2365">
        <w:rPr>
          <w:sz w:val="28"/>
          <w:szCs w:val="28"/>
        </w:rPr>
        <w:t xml:space="preserve"> на всех этапах должна соответствовать требованиям «Инструкции по фотограмметрическим работам при создании цифровых топографических карт и планов» ГКИНП (</w:t>
      </w:r>
      <w:r w:rsidR="00932B84" w:rsidRPr="005C2365">
        <w:rPr>
          <w:sz w:val="28"/>
          <w:szCs w:val="28"/>
          <w:shd w:val="clear" w:color="auto" w:fill="FFFFFF"/>
        </w:rPr>
        <w:t>Геодезические, картографические инструкции, нормы и правила</w:t>
      </w:r>
      <w:r w:rsidRPr="005C2365">
        <w:rPr>
          <w:sz w:val="28"/>
          <w:szCs w:val="28"/>
        </w:rPr>
        <w:t>) – 02-036-02;</w:t>
      </w:r>
    </w:p>
    <w:p w14:paraId="60DE7B40" w14:textId="45FF9F85" w:rsidR="00932B84" w:rsidRPr="005C2365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</w:t>
      </w:r>
      <w:proofErr w:type="spellStart"/>
      <w:r w:rsidR="00932B84" w:rsidRPr="005C2365">
        <w:rPr>
          <w:sz w:val="28"/>
          <w:szCs w:val="28"/>
        </w:rPr>
        <w:t>Ортофотопланы</w:t>
      </w:r>
      <w:proofErr w:type="spellEnd"/>
      <w:r w:rsidR="00932B84" w:rsidRPr="005C2365">
        <w:rPr>
          <w:sz w:val="28"/>
          <w:szCs w:val="28"/>
        </w:rPr>
        <w:t xml:space="preserve"> монтируют по трансформационным точкам и по</w:t>
      </w:r>
      <w:r w:rsidRPr="005C2365">
        <w:rPr>
          <w:sz w:val="28"/>
          <w:szCs w:val="28"/>
        </w:rPr>
        <w:t xml:space="preserve"> </w:t>
      </w:r>
      <w:r w:rsidR="00932B84" w:rsidRPr="005C2365">
        <w:rPr>
          <w:sz w:val="28"/>
          <w:szCs w:val="28"/>
        </w:rPr>
        <w:t xml:space="preserve">знакам. </w:t>
      </w:r>
      <w:proofErr w:type="spellStart"/>
      <w:r w:rsidR="00932B84" w:rsidRPr="005C2365">
        <w:rPr>
          <w:sz w:val="28"/>
          <w:szCs w:val="28"/>
        </w:rPr>
        <w:t>Аэроснимки</w:t>
      </w:r>
      <w:proofErr w:type="spellEnd"/>
      <w:r w:rsidR="00932B84" w:rsidRPr="005C2365">
        <w:rPr>
          <w:sz w:val="28"/>
          <w:szCs w:val="28"/>
        </w:rPr>
        <w:t xml:space="preserve"> укладываются </w:t>
      </w:r>
      <w:proofErr w:type="spellStart"/>
      <w:r w:rsidR="00932B84" w:rsidRPr="005C2365">
        <w:rPr>
          <w:sz w:val="28"/>
          <w:szCs w:val="28"/>
        </w:rPr>
        <w:t>помаршрутно</w:t>
      </w:r>
      <w:proofErr w:type="spellEnd"/>
      <w:r w:rsidR="00932B84" w:rsidRPr="005C2365">
        <w:rPr>
          <w:sz w:val="28"/>
          <w:szCs w:val="28"/>
        </w:rPr>
        <w:t xml:space="preserve"> на каждый номенклатурный лист, затем выполняют порезы </w:t>
      </w:r>
      <w:proofErr w:type="spellStart"/>
      <w:r w:rsidR="00932B84" w:rsidRPr="005C2365">
        <w:rPr>
          <w:sz w:val="28"/>
          <w:szCs w:val="28"/>
        </w:rPr>
        <w:t>аэроснимков</w:t>
      </w:r>
      <w:proofErr w:type="spellEnd"/>
      <w:r w:rsidR="00932B84" w:rsidRPr="005C2365">
        <w:rPr>
          <w:sz w:val="28"/>
          <w:szCs w:val="28"/>
        </w:rPr>
        <w:t xml:space="preserve"> вдоль продольных и поперечных перекрытий, одновременно проверяют сходимость четких контуров. После этого окончательно оформляют </w:t>
      </w:r>
      <w:proofErr w:type="spellStart"/>
      <w:r w:rsidR="00932B84" w:rsidRPr="005C2365">
        <w:rPr>
          <w:sz w:val="28"/>
          <w:szCs w:val="28"/>
        </w:rPr>
        <w:t>ортофотоплан</w:t>
      </w:r>
      <w:proofErr w:type="spellEnd"/>
      <w:r w:rsidR="00932B84" w:rsidRPr="005C2365">
        <w:rPr>
          <w:sz w:val="28"/>
          <w:szCs w:val="28"/>
        </w:rPr>
        <w:t xml:space="preserve"> в пределах номенклатурного листа (планшета) в системах к</w:t>
      </w:r>
      <w:r w:rsidRPr="005C2365">
        <w:rPr>
          <w:sz w:val="28"/>
          <w:szCs w:val="28"/>
        </w:rPr>
        <w:t>оординат СК-42 и СК-63 хона Х5;</w:t>
      </w:r>
    </w:p>
    <w:p w14:paraId="522B301F" w14:textId="7D978650" w:rsidR="00932B84" w:rsidRPr="005C2365" w:rsidRDefault="00C54FE3" w:rsidP="00C54FE3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 xml:space="preserve">–  </w:t>
      </w:r>
      <w:proofErr w:type="spellStart"/>
      <w:r w:rsidR="00932B84" w:rsidRPr="005C2365">
        <w:rPr>
          <w:sz w:val="28"/>
          <w:szCs w:val="28"/>
        </w:rPr>
        <w:t>Ортофотопланы</w:t>
      </w:r>
      <w:proofErr w:type="spellEnd"/>
      <w:r w:rsidR="00932B84" w:rsidRPr="005C2365">
        <w:rPr>
          <w:sz w:val="28"/>
          <w:szCs w:val="28"/>
        </w:rPr>
        <w:t xml:space="preserve"> с файлами </w:t>
      </w:r>
      <w:proofErr w:type="spellStart"/>
      <w:r w:rsidR="00932B84" w:rsidRPr="005C2365">
        <w:rPr>
          <w:sz w:val="28"/>
          <w:szCs w:val="28"/>
        </w:rPr>
        <w:t>зарамочного</w:t>
      </w:r>
      <w:proofErr w:type="spellEnd"/>
      <w:r w:rsidR="00932B84" w:rsidRPr="005C2365">
        <w:rPr>
          <w:sz w:val="28"/>
          <w:szCs w:val="28"/>
        </w:rPr>
        <w:t xml:space="preserve"> оформления представляются Заказчику на электронных носителях. Тип электронного носителя – по согласованию. </w:t>
      </w:r>
    </w:p>
    <w:p w14:paraId="43673E89" w14:textId="62560AD2" w:rsidR="00932B84" w:rsidRPr="005C2365" w:rsidRDefault="00C54FE3" w:rsidP="00481747">
      <w:pPr>
        <w:pStyle w:val="3"/>
        <w:rPr>
          <w:lang w:val="ru-RU"/>
        </w:rPr>
      </w:pPr>
      <w:bookmarkStart w:id="22" w:name="_Toc120762598"/>
      <w:r w:rsidRPr="005C2365">
        <w:rPr>
          <w:lang w:val="ru-RU"/>
        </w:rPr>
        <w:t>3.2.3 Геоинформационный модуль</w:t>
      </w:r>
      <w:bookmarkEnd w:id="22"/>
    </w:p>
    <w:p w14:paraId="6AD6DF70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Геоинформационный модуль разрабатывается на основе наилучших свободно распространяемых геоинформационных технологий и представляет собой кроссплатформенную геоинформационную систему состоящую и настольной, мобильной и серверной части.</w:t>
      </w:r>
    </w:p>
    <w:p w14:paraId="5046CB71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«Настольная ГИС» предназначена для создания, редактирования, визуализации и публикации пространственно-дифференцированных данных.</w:t>
      </w:r>
    </w:p>
    <w:p w14:paraId="46F77C5A" w14:textId="1B2A34AF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</w:rPr>
        <w:t xml:space="preserve">«Серверная ГИС» предназначена для публикации </w:t>
      </w:r>
      <w:r w:rsidR="00AF1DDC" w:rsidRPr="005C2365">
        <w:rPr>
          <w:sz w:val="28"/>
          <w:szCs w:val="28"/>
        </w:rPr>
        <w:t>проектов,</w:t>
      </w:r>
      <w:r w:rsidRPr="005C2365">
        <w:rPr>
          <w:sz w:val="28"/>
          <w:szCs w:val="28"/>
        </w:rPr>
        <w:t xml:space="preserve"> разработанных при помощи настольной ГИС и должна быть совместима с базовой оболочкой ПО (</w:t>
      </w:r>
      <w:proofErr w:type="spellStart"/>
      <w:r w:rsidRPr="005C2365">
        <w:rPr>
          <w:sz w:val="28"/>
          <w:szCs w:val="28"/>
        </w:rPr>
        <w:t>геосервер</w:t>
      </w:r>
      <w:proofErr w:type="spellEnd"/>
      <w:r w:rsidRPr="005C2365">
        <w:rPr>
          <w:sz w:val="28"/>
          <w:szCs w:val="28"/>
        </w:rPr>
        <w:t xml:space="preserve">, см. пункт 1) </w:t>
      </w:r>
      <w:r w:rsidRPr="005C2365">
        <w:rPr>
          <w:sz w:val="28"/>
          <w:szCs w:val="28"/>
          <w:lang w:eastAsia="ru-RU"/>
        </w:rPr>
        <w:t>через сервисы, совместимые с OGC-стандартами (например, WMS и WFS).</w:t>
      </w:r>
    </w:p>
    <w:p w14:paraId="1F6A5B6B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5C2365">
        <w:rPr>
          <w:rFonts w:eastAsia="Times New Roman"/>
          <w:sz w:val="28"/>
          <w:szCs w:val="28"/>
          <w:lang w:eastAsia="ru-RU"/>
        </w:rPr>
        <w:t xml:space="preserve">Геоинформационный модуль работает в </w:t>
      </w:r>
      <w:proofErr w:type="spellStart"/>
      <w:r w:rsidRPr="005C2365">
        <w:rPr>
          <w:rFonts w:eastAsia="Times New Roman"/>
          <w:sz w:val="28"/>
          <w:szCs w:val="28"/>
          <w:lang w:eastAsia="ru-RU"/>
        </w:rPr>
        <w:t>Windows</w:t>
      </w:r>
      <w:proofErr w:type="spellEnd"/>
      <w:r w:rsidRPr="005C2365">
        <w:rPr>
          <w:rFonts w:eastAsia="Times New Roman"/>
          <w:sz w:val="28"/>
          <w:szCs w:val="28"/>
          <w:lang w:eastAsia="ru-RU"/>
        </w:rPr>
        <w:t xml:space="preserve"> и </w:t>
      </w:r>
      <w:proofErr w:type="spellStart"/>
      <w:r w:rsidRPr="005C2365">
        <w:rPr>
          <w:sz w:val="28"/>
          <w:szCs w:val="28"/>
          <w:shd w:val="clear" w:color="auto" w:fill="FFFFFF"/>
        </w:rPr>
        <w:t>Linux</w:t>
      </w:r>
      <w:proofErr w:type="spellEnd"/>
      <w:r w:rsidRPr="005C2365">
        <w:rPr>
          <w:sz w:val="28"/>
          <w:szCs w:val="28"/>
          <w:shd w:val="clear" w:color="auto" w:fill="FFFFFF"/>
        </w:rPr>
        <w:t>.</w:t>
      </w:r>
    </w:p>
    <w:p w14:paraId="4E41DFBA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shd w:val="clear" w:color="auto" w:fill="FFFFFF"/>
        </w:rPr>
        <w:lastRenderedPageBreak/>
        <w:t xml:space="preserve">Модуль может быть адаптирован к особым потребностям с помощью расширяемой архитектуры модулей, используя язык программирования </w:t>
      </w:r>
      <w:proofErr w:type="spellStart"/>
      <w:r w:rsidRPr="005C2365">
        <w:rPr>
          <w:sz w:val="28"/>
          <w:szCs w:val="28"/>
          <w:shd w:val="clear" w:color="auto" w:fill="FFFFFF"/>
        </w:rPr>
        <w:t>Python</w:t>
      </w:r>
      <w:proofErr w:type="spellEnd"/>
      <w:r w:rsidRPr="005C2365">
        <w:rPr>
          <w:sz w:val="28"/>
          <w:szCs w:val="28"/>
          <w:shd w:val="clear" w:color="auto" w:fill="FFFFFF"/>
        </w:rPr>
        <w:t>.</w:t>
      </w:r>
    </w:p>
    <w:p w14:paraId="5030C3D4" w14:textId="14F0EF85" w:rsidR="00932B84" w:rsidRPr="005C2365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sz w:val="28"/>
          <w:szCs w:val="28"/>
        </w:rPr>
        <w:t>Для эффективной и минимально достаточной работы ПО геоинформационный модуль должен</w:t>
      </w:r>
      <w:r w:rsidR="00007010" w:rsidRPr="005C2365">
        <w:rPr>
          <w:sz w:val="28"/>
          <w:szCs w:val="28"/>
        </w:rPr>
        <w:t xml:space="preserve"> включать следующие инструменты:</w:t>
      </w:r>
    </w:p>
    <w:p w14:paraId="79D56D03" w14:textId="6B2FDA90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1)</w:t>
      </w:r>
      <w:r w:rsidR="00932B84" w:rsidRPr="005C2365">
        <w:rPr>
          <w:sz w:val="28"/>
          <w:szCs w:val="28"/>
          <w:lang w:eastAsia="ru-RU"/>
        </w:rPr>
        <w:t xml:space="preserve"> Графический интерфейс для анализа пространственных данных и компоновки карт:</w:t>
      </w:r>
    </w:p>
    <w:p w14:paraId="0BC3F37F" w14:textId="77777777" w:rsidR="00932B84" w:rsidRPr="005C2365" w:rsidRDefault="00932B84" w:rsidP="00007010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Представляет собой модуль графического интерфейса, в котором можно создавать карты и анализировать пространственные данные. Графический интерфейс в минимальном и достаточном варианте включает следующие меню:</w:t>
      </w:r>
    </w:p>
    <w:p w14:paraId="7760F5B9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- </w:t>
      </w:r>
      <w:proofErr w:type="spellStart"/>
      <w:r w:rsidRPr="005C2365">
        <w:rPr>
          <w:sz w:val="28"/>
          <w:szCs w:val="28"/>
          <w:lang w:eastAsia="ru-RU"/>
        </w:rPr>
        <w:t>перепроецирование</w:t>
      </w:r>
      <w:proofErr w:type="spellEnd"/>
      <w:r w:rsidRPr="005C2365">
        <w:rPr>
          <w:sz w:val="28"/>
          <w:szCs w:val="28"/>
          <w:lang w:eastAsia="ru-RU"/>
        </w:rPr>
        <w:t xml:space="preserve"> «слоев проекта»;</w:t>
      </w:r>
    </w:p>
    <w:p w14:paraId="5DBFA8F3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пространственная привязка растров (</w:t>
      </w:r>
      <w:proofErr w:type="spellStart"/>
      <w:r w:rsidRPr="005C2365">
        <w:rPr>
          <w:sz w:val="28"/>
          <w:szCs w:val="28"/>
          <w:lang w:eastAsia="ru-RU"/>
        </w:rPr>
        <w:t>ортофотопланов</w:t>
      </w:r>
      <w:proofErr w:type="spellEnd"/>
      <w:r w:rsidRPr="005C2365">
        <w:rPr>
          <w:sz w:val="28"/>
          <w:szCs w:val="28"/>
          <w:lang w:eastAsia="ru-RU"/>
        </w:rPr>
        <w:t>, космических снимков, данных радиоэлектронного зондирования);</w:t>
      </w:r>
    </w:p>
    <w:p w14:paraId="1CC15E1A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компоновщик карт;</w:t>
      </w:r>
    </w:p>
    <w:p w14:paraId="4143CD88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панель обзора;</w:t>
      </w:r>
    </w:p>
    <w:p w14:paraId="6130BC30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определение/выборка объектов;</w:t>
      </w:r>
    </w:p>
    <w:p w14:paraId="25B058DA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редактирование/просмотр/поиск атрибутов;</w:t>
      </w:r>
    </w:p>
    <w:p w14:paraId="794D6DBF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- </w:t>
      </w:r>
      <w:proofErr w:type="spellStart"/>
      <w:r w:rsidRPr="005C2365">
        <w:rPr>
          <w:sz w:val="28"/>
          <w:szCs w:val="28"/>
          <w:lang w:eastAsia="ru-RU"/>
        </w:rPr>
        <w:t>подписывание</w:t>
      </w:r>
      <w:proofErr w:type="spellEnd"/>
      <w:r w:rsidRPr="005C2365">
        <w:rPr>
          <w:sz w:val="28"/>
          <w:szCs w:val="28"/>
          <w:lang w:eastAsia="ru-RU"/>
        </w:rPr>
        <w:t xml:space="preserve"> объектов;</w:t>
      </w:r>
    </w:p>
    <w:p w14:paraId="2A782E53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изменение символики векторных и растровых слоёв;</w:t>
      </w:r>
    </w:p>
    <w:p w14:paraId="5F95FC65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добавление к макету карты легенды, стрелки на север, линейки масштаба и знака авторского права, графических данных в формате .</w:t>
      </w:r>
      <w:r w:rsidRPr="005C2365">
        <w:rPr>
          <w:sz w:val="28"/>
          <w:szCs w:val="28"/>
          <w:lang w:val="en-US" w:eastAsia="ru-RU"/>
        </w:rPr>
        <w:t>tiff</w:t>
      </w:r>
      <w:r w:rsidRPr="005C2365">
        <w:rPr>
          <w:sz w:val="28"/>
          <w:szCs w:val="28"/>
          <w:lang w:eastAsia="ru-RU"/>
        </w:rPr>
        <w:t>, .</w:t>
      </w:r>
      <w:r w:rsidRPr="005C2365">
        <w:rPr>
          <w:sz w:val="28"/>
          <w:szCs w:val="28"/>
          <w:lang w:val="en-US" w:eastAsia="ru-RU"/>
        </w:rPr>
        <w:t>jpg</w:t>
      </w:r>
      <w:r w:rsidRPr="005C2365">
        <w:rPr>
          <w:sz w:val="28"/>
          <w:szCs w:val="28"/>
          <w:lang w:eastAsia="ru-RU"/>
        </w:rPr>
        <w:t>, .</w:t>
      </w:r>
      <w:proofErr w:type="spellStart"/>
      <w:r w:rsidRPr="005C2365">
        <w:rPr>
          <w:sz w:val="28"/>
          <w:szCs w:val="28"/>
          <w:lang w:val="en-US" w:eastAsia="ru-RU"/>
        </w:rPr>
        <w:t>dmp</w:t>
      </w:r>
      <w:proofErr w:type="spellEnd"/>
      <w:r w:rsidRPr="005C2365">
        <w:rPr>
          <w:sz w:val="28"/>
          <w:szCs w:val="28"/>
          <w:lang w:eastAsia="ru-RU"/>
        </w:rPr>
        <w:t>;</w:t>
      </w:r>
    </w:p>
    <w:p w14:paraId="18008B28" w14:textId="77777777" w:rsidR="00932B84" w:rsidRPr="005C2365" w:rsidRDefault="00932B84" w:rsidP="00932B84">
      <w:pPr>
        <w:spacing w:line="360" w:lineRule="auto"/>
        <w:ind w:firstLine="567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сохранение и загрузка проектов.</w:t>
      </w:r>
    </w:p>
    <w:p w14:paraId="2C24A1D4" w14:textId="74C4AD7A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Обязательно для территории и условий Республики Крым должны быть реализованы возможности </w:t>
      </w:r>
      <w:proofErr w:type="spellStart"/>
      <w:r w:rsidR="00AF1DDC" w:rsidRPr="005C2365">
        <w:rPr>
          <w:sz w:val="28"/>
          <w:szCs w:val="28"/>
          <w:lang w:eastAsia="ru-RU"/>
        </w:rPr>
        <w:t>перепроецирование</w:t>
      </w:r>
      <w:proofErr w:type="spellEnd"/>
      <w:r w:rsidRPr="005C2365">
        <w:rPr>
          <w:sz w:val="28"/>
          <w:szCs w:val="28"/>
          <w:lang w:eastAsia="ru-RU"/>
        </w:rPr>
        <w:t xml:space="preserve"> пространственно-дифференцированных данных в следующих проекциях:</w:t>
      </w:r>
    </w:p>
    <w:p w14:paraId="14611D5B" w14:textId="78B85F3E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Система координат проекта (EPSG:7829 - </w:t>
      </w:r>
      <w:proofErr w:type="spellStart"/>
      <w:r w:rsidR="00932B84" w:rsidRPr="005C2365">
        <w:rPr>
          <w:sz w:val="28"/>
          <w:szCs w:val="28"/>
          <w:lang w:eastAsia="ru-RU"/>
        </w:rPr>
        <w:t>Pulkovo</w:t>
      </w:r>
      <w:proofErr w:type="spellEnd"/>
      <w:r w:rsidR="00932B84" w:rsidRPr="005C2365">
        <w:rPr>
          <w:sz w:val="28"/>
          <w:szCs w:val="28"/>
          <w:lang w:eastAsia="ru-RU"/>
        </w:rPr>
        <w:t xml:space="preserve"> 1942 / CS63 </w:t>
      </w:r>
      <w:proofErr w:type="spellStart"/>
      <w:r w:rsidR="00932B84" w:rsidRPr="005C2365">
        <w:rPr>
          <w:sz w:val="28"/>
          <w:szCs w:val="28"/>
          <w:lang w:eastAsia="ru-RU"/>
        </w:rPr>
        <w:t>zone</w:t>
      </w:r>
      <w:proofErr w:type="spellEnd"/>
      <w:r w:rsidR="00932B84" w:rsidRPr="005C2365">
        <w:rPr>
          <w:sz w:val="28"/>
          <w:szCs w:val="28"/>
          <w:lang w:eastAsia="ru-RU"/>
        </w:rPr>
        <w:t xml:space="preserve"> X5)</w:t>
      </w:r>
    </w:p>
    <w:p w14:paraId="6CAFEFA4" w14:textId="29DA864C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Система координат проекта (EPSG:7829 - </w:t>
      </w:r>
      <w:proofErr w:type="spellStart"/>
      <w:r w:rsidR="00932B84" w:rsidRPr="005C2365">
        <w:rPr>
          <w:sz w:val="28"/>
          <w:szCs w:val="28"/>
          <w:lang w:eastAsia="ru-RU"/>
        </w:rPr>
        <w:t>Pulkovo</w:t>
      </w:r>
      <w:proofErr w:type="spellEnd"/>
      <w:r w:rsidR="00932B84" w:rsidRPr="005C2365">
        <w:rPr>
          <w:sz w:val="28"/>
          <w:szCs w:val="28"/>
          <w:lang w:eastAsia="ru-RU"/>
        </w:rPr>
        <w:t xml:space="preserve"> 1942 / CS63 </w:t>
      </w:r>
      <w:proofErr w:type="spellStart"/>
      <w:r w:rsidR="00932B84" w:rsidRPr="005C2365">
        <w:rPr>
          <w:sz w:val="28"/>
          <w:szCs w:val="28"/>
          <w:lang w:eastAsia="ru-RU"/>
        </w:rPr>
        <w:t>zone</w:t>
      </w:r>
      <w:proofErr w:type="spellEnd"/>
      <w:r w:rsidR="00932B84" w:rsidRPr="005C2365">
        <w:rPr>
          <w:sz w:val="28"/>
          <w:szCs w:val="28"/>
          <w:lang w:eastAsia="ru-RU"/>
        </w:rPr>
        <w:t xml:space="preserve"> X4)</w:t>
      </w:r>
    </w:p>
    <w:p w14:paraId="348960A3" w14:textId="77EB4C6C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Система координат слоя (EPSG:32636, WGS 84 / UTM </w:t>
      </w:r>
      <w:proofErr w:type="spellStart"/>
      <w:r w:rsidR="00932B84" w:rsidRPr="005C2365">
        <w:rPr>
          <w:sz w:val="28"/>
          <w:szCs w:val="28"/>
          <w:lang w:eastAsia="ru-RU"/>
        </w:rPr>
        <w:t>zone</w:t>
      </w:r>
      <w:proofErr w:type="spellEnd"/>
      <w:r w:rsidR="00932B84" w:rsidRPr="005C2365">
        <w:rPr>
          <w:sz w:val="28"/>
          <w:szCs w:val="28"/>
          <w:lang w:eastAsia="ru-RU"/>
        </w:rPr>
        <w:t xml:space="preserve"> 36N)</w:t>
      </w:r>
    </w:p>
    <w:p w14:paraId="154D2303" w14:textId="2D5933D7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lastRenderedPageBreak/>
        <w:t xml:space="preserve">– </w:t>
      </w:r>
      <w:r w:rsidR="00932B84" w:rsidRPr="005C2365">
        <w:rPr>
          <w:sz w:val="28"/>
          <w:szCs w:val="28"/>
          <w:lang w:eastAsia="ru-RU"/>
        </w:rPr>
        <w:t xml:space="preserve">Система координат слоя EPSG:32636 - WGS </w:t>
      </w:r>
    </w:p>
    <w:p w14:paraId="4B44DCBE" w14:textId="1C3C6C81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Состав данных проекций является минимальным и достаточным для работ</w:t>
      </w:r>
      <w:r w:rsidR="00007010" w:rsidRPr="005C2365">
        <w:rPr>
          <w:sz w:val="28"/>
          <w:szCs w:val="28"/>
          <w:lang w:eastAsia="ru-RU"/>
        </w:rPr>
        <w:t>ы на территории Республики Крым;</w:t>
      </w:r>
    </w:p>
    <w:p w14:paraId="2DA303ED" w14:textId="5EC7EFA7" w:rsidR="00932B84" w:rsidRPr="005C2365" w:rsidRDefault="00932B84" w:rsidP="00932B84">
      <w:pPr>
        <w:spacing w:line="360" w:lineRule="auto"/>
        <w:ind w:firstLine="851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2 Управление данными: создание, редактирование и экспорт пространственно-дифференцированных данных</w:t>
      </w:r>
    </w:p>
    <w:p w14:paraId="61DA6533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Данный блок должен позволять создавать и редактировать векторные данные, а также экспортировать их в разные форматы. </w:t>
      </w:r>
    </w:p>
    <w:p w14:paraId="12694805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Минимально достаточными являются форматы: .</w:t>
      </w:r>
      <w:proofErr w:type="spellStart"/>
      <w:r w:rsidRPr="005C2365">
        <w:rPr>
          <w:sz w:val="28"/>
          <w:szCs w:val="28"/>
          <w:lang w:val="en-US" w:eastAsia="ru-RU"/>
        </w:rPr>
        <w:t>shp</w:t>
      </w:r>
      <w:proofErr w:type="spellEnd"/>
      <w:r w:rsidRPr="005C2365">
        <w:rPr>
          <w:sz w:val="28"/>
          <w:szCs w:val="28"/>
          <w:lang w:eastAsia="ru-RU"/>
        </w:rPr>
        <w:t>, .</w:t>
      </w:r>
      <w:proofErr w:type="spellStart"/>
      <w:r w:rsidRPr="005C2365">
        <w:rPr>
          <w:sz w:val="28"/>
          <w:szCs w:val="28"/>
          <w:lang w:val="en-US" w:eastAsia="ru-RU"/>
        </w:rPr>
        <w:t>kml</w:t>
      </w:r>
      <w:proofErr w:type="spellEnd"/>
      <w:r w:rsidRPr="005C2365">
        <w:rPr>
          <w:sz w:val="28"/>
          <w:szCs w:val="28"/>
          <w:lang w:eastAsia="ru-RU"/>
        </w:rPr>
        <w:t>, .</w:t>
      </w:r>
      <w:proofErr w:type="spellStart"/>
      <w:r w:rsidRPr="005C2365">
        <w:rPr>
          <w:sz w:val="28"/>
          <w:szCs w:val="28"/>
          <w:lang w:val="en-US" w:eastAsia="ru-RU"/>
        </w:rPr>
        <w:t>jpx</w:t>
      </w:r>
      <w:proofErr w:type="spellEnd"/>
      <w:r w:rsidRPr="005C2365">
        <w:rPr>
          <w:sz w:val="28"/>
          <w:szCs w:val="28"/>
          <w:lang w:eastAsia="ru-RU"/>
        </w:rPr>
        <w:t>, .</w:t>
      </w:r>
      <w:proofErr w:type="spellStart"/>
      <w:r w:rsidRPr="005C2365">
        <w:rPr>
          <w:sz w:val="28"/>
          <w:szCs w:val="28"/>
          <w:lang w:val="en-US" w:eastAsia="ru-RU"/>
        </w:rPr>
        <w:t>kmz</w:t>
      </w:r>
      <w:proofErr w:type="spellEnd"/>
      <w:r w:rsidRPr="005C2365">
        <w:rPr>
          <w:sz w:val="28"/>
          <w:szCs w:val="28"/>
          <w:lang w:eastAsia="ru-RU"/>
        </w:rPr>
        <w:t>, .</w:t>
      </w:r>
      <w:proofErr w:type="spellStart"/>
      <w:r w:rsidRPr="005C2365">
        <w:rPr>
          <w:sz w:val="28"/>
          <w:szCs w:val="28"/>
          <w:lang w:val="en-US" w:eastAsia="ru-RU"/>
        </w:rPr>
        <w:t>dwg</w:t>
      </w:r>
      <w:proofErr w:type="spellEnd"/>
      <w:r w:rsidRPr="005C2365">
        <w:rPr>
          <w:sz w:val="28"/>
          <w:szCs w:val="28"/>
          <w:lang w:eastAsia="ru-RU"/>
        </w:rPr>
        <w:t>, .</w:t>
      </w:r>
      <w:proofErr w:type="spellStart"/>
      <w:r w:rsidRPr="005C2365">
        <w:rPr>
          <w:sz w:val="28"/>
          <w:szCs w:val="28"/>
          <w:lang w:val="en-US" w:eastAsia="ru-RU"/>
        </w:rPr>
        <w:t>dxf</w:t>
      </w:r>
      <w:proofErr w:type="spellEnd"/>
    </w:p>
    <w:p w14:paraId="6BFCB045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Для обеспечения возможности редактировать и экспортировать в другие форматы растровые данные, необходимо обеспечить поддержку таких </w:t>
      </w:r>
      <w:proofErr w:type="spellStart"/>
      <w:r w:rsidRPr="005C2365">
        <w:rPr>
          <w:sz w:val="28"/>
          <w:szCs w:val="28"/>
          <w:lang w:eastAsia="ru-RU"/>
        </w:rPr>
        <w:t>форрматов</w:t>
      </w:r>
      <w:proofErr w:type="spellEnd"/>
      <w:r w:rsidRPr="005C2365">
        <w:rPr>
          <w:sz w:val="28"/>
          <w:szCs w:val="28"/>
          <w:lang w:eastAsia="ru-RU"/>
        </w:rPr>
        <w:t xml:space="preserve">, как </w:t>
      </w:r>
      <w:proofErr w:type="spellStart"/>
      <w:r w:rsidRPr="005C2365">
        <w:rPr>
          <w:sz w:val="28"/>
          <w:szCs w:val="28"/>
          <w:lang w:val="en-US" w:eastAsia="ru-RU"/>
        </w:rPr>
        <w:t>geotiff</w:t>
      </w:r>
      <w:proofErr w:type="spellEnd"/>
      <w:r w:rsidRPr="005C2365">
        <w:rPr>
          <w:sz w:val="28"/>
          <w:szCs w:val="28"/>
          <w:lang w:eastAsia="ru-RU"/>
        </w:rPr>
        <w:t xml:space="preserve">, </w:t>
      </w:r>
      <w:r w:rsidRPr="005C2365">
        <w:rPr>
          <w:sz w:val="28"/>
          <w:szCs w:val="28"/>
          <w:lang w:val="en-US" w:eastAsia="ru-RU"/>
        </w:rPr>
        <w:t>tiff</w:t>
      </w:r>
      <w:r w:rsidRPr="005C2365">
        <w:rPr>
          <w:sz w:val="28"/>
          <w:szCs w:val="28"/>
          <w:lang w:eastAsia="ru-RU"/>
        </w:rPr>
        <w:t xml:space="preserve">, </w:t>
      </w:r>
      <w:r w:rsidRPr="005C2365">
        <w:rPr>
          <w:sz w:val="28"/>
          <w:szCs w:val="28"/>
          <w:lang w:val="en-US" w:eastAsia="ru-RU"/>
        </w:rPr>
        <w:t>jpg</w:t>
      </w:r>
      <w:r w:rsidRPr="005C2365">
        <w:rPr>
          <w:sz w:val="28"/>
          <w:szCs w:val="28"/>
          <w:lang w:eastAsia="ru-RU"/>
        </w:rPr>
        <w:t xml:space="preserve">, </w:t>
      </w:r>
      <w:r w:rsidRPr="005C2365">
        <w:rPr>
          <w:sz w:val="28"/>
          <w:szCs w:val="28"/>
          <w:lang w:val="en-US" w:eastAsia="ru-RU"/>
        </w:rPr>
        <w:t>bmp</w:t>
      </w:r>
      <w:r w:rsidRPr="005C2365">
        <w:rPr>
          <w:sz w:val="28"/>
          <w:szCs w:val="28"/>
          <w:lang w:eastAsia="ru-RU"/>
        </w:rPr>
        <w:t>.</w:t>
      </w:r>
    </w:p>
    <w:p w14:paraId="580339B5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Для эффективной оцифровки данных должны быть обеспечены следующие возможности работы с данными:</w:t>
      </w:r>
    </w:p>
    <w:p w14:paraId="0EC9AB4D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инструменты оцифровки для форматов, поддерживаемых библиотекой и векторных слоёв в виде точки линии, полигона;</w:t>
      </w:r>
    </w:p>
    <w:p w14:paraId="69BD5494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- создание и редактирование </w:t>
      </w:r>
      <w:proofErr w:type="spellStart"/>
      <w:r w:rsidRPr="005C2365">
        <w:rPr>
          <w:sz w:val="28"/>
          <w:szCs w:val="28"/>
          <w:lang w:eastAsia="ru-RU"/>
        </w:rPr>
        <w:t>shape</w:t>
      </w:r>
      <w:proofErr w:type="spellEnd"/>
      <w:r w:rsidRPr="005C2365">
        <w:rPr>
          <w:sz w:val="28"/>
          <w:szCs w:val="28"/>
          <w:lang w:eastAsia="ru-RU"/>
        </w:rPr>
        <w:t>-файлов и векторных слоёв;</w:t>
      </w:r>
    </w:p>
    <w:p w14:paraId="1F62A708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- </w:t>
      </w:r>
      <w:proofErr w:type="spellStart"/>
      <w:r w:rsidRPr="005C2365">
        <w:rPr>
          <w:sz w:val="28"/>
          <w:szCs w:val="28"/>
          <w:lang w:eastAsia="ru-RU"/>
        </w:rPr>
        <w:t>геокодирование</w:t>
      </w:r>
      <w:proofErr w:type="spellEnd"/>
      <w:r w:rsidRPr="005C2365">
        <w:rPr>
          <w:sz w:val="28"/>
          <w:szCs w:val="28"/>
          <w:lang w:eastAsia="ru-RU"/>
        </w:rPr>
        <w:t xml:space="preserve"> изображений с помощью модуля пространственной привязки;</w:t>
      </w:r>
    </w:p>
    <w:p w14:paraId="26AE9BA6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- инструменты </w:t>
      </w:r>
      <w:proofErr w:type="spellStart"/>
      <w:r w:rsidRPr="005C2365">
        <w:rPr>
          <w:sz w:val="28"/>
          <w:szCs w:val="28"/>
          <w:lang w:val="en-US" w:eastAsia="ru-RU"/>
        </w:rPr>
        <w:t>gps</w:t>
      </w:r>
      <w:proofErr w:type="spellEnd"/>
      <w:r w:rsidRPr="005C2365">
        <w:rPr>
          <w:sz w:val="28"/>
          <w:szCs w:val="28"/>
          <w:lang w:eastAsia="ru-RU"/>
        </w:rPr>
        <w:t xml:space="preserve"> для импорта и экспорта данных в формате </w:t>
      </w:r>
      <w:proofErr w:type="spellStart"/>
      <w:r w:rsidRPr="005C2365">
        <w:rPr>
          <w:sz w:val="28"/>
          <w:szCs w:val="28"/>
          <w:lang w:val="en-US" w:eastAsia="ru-RU"/>
        </w:rPr>
        <w:t>gpx</w:t>
      </w:r>
      <w:proofErr w:type="spellEnd"/>
      <w:r w:rsidRPr="005C2365">
        <w:rPr>
          <w:sz w:val="28"/>
          <w:szCs w:val="28"/>
          <w:lang w:eastAsia="ru-RU"/>
        </w:rPr>
        <w:t>, скачивание/загрузка непосредственно в прибор GPS;</w:t>
      </w:r>
    </w:p>
    <w:p w14:paraId="1395FC8F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- визуализация и редактирование данных </w:t>
      </w:r>
      <w:proofErr w:type="spellStart"/>
      <w:r w:rsidRPr="005C2365">
        <w:rPr>
          <w:sz w:val="28"/>
          <w:szCs w:val="28"/>
          <w:lang w:eastAsia="ru-RU"/>
        </w:rPr>
        <w:t>OpenStreetMap</w:t>
      </w:r>
      <w:proofErr w:type="spellEnd"/>
    </w:p>
    <w:p w14:paraId="7C06B7D6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- управление атрибутами векторных данных с помощью новой таблицы атрибутов;</w:t>
      </w:r>
    </w:p>
    <w:p w14:paraId="0AAAAF56" w14:textId="6ADA12E4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3</w:t>
      </w:r>
      <w:r w:rsidRPr="0014178B">
        <w:rPr>
          <w:sz w:val="28"/>
          <w:szCs w:val="28"/>
          <w:lang w:eastAsia="ru-RU"/>
        </w:rPr>
        <w:t>)</w:t>
      </w:r>
      <w:r w:rsidR="00932B84" w:rsidRPr="005C2365">
        <w:rPr>
          <w:sz w:val="28"/>
          <w:szCs w:val="28"/>
          <w:lang w:eastAsia="ru-RU"/>
        </w:rPr>
        <w:t xml:space="preserve"> Анализ данных:</w:t>
      </w:r>
    </w:p>
    <w:p w14:paraId="511532C9" w14:textId="199ED43F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 xml:space="preserve">Блок анализа данных предназначен для работы с конкретными параметрами садов и виноградников, выявления их агроэкологического состояниям в составе </w:t>
      </w:r>
      <w:r w:rsidR="00AF1DDC" w:rsidRPr="005C2365">
        <w:rPr>
          <w:sz w:val="28"/>
          <w:szCs w:val="28"/>
          <w:lang w:eastAsia="ru-RU"/>
        </w:rPr>
        <w:t>показателей,</w:t>
      </w:r>
      <w:r w:rsidRPr="005C2365">
        <w:rPr>
          <w:sz w:val="28"/>
          <w:szCs w:val="28"/>
          <w:lang w:eastAsia="ru-RU"/>
        </w:rPr>
        <w:t xml:space="preserve"> обозначенных ниже в перечне параметров мониторинга.</w:t>
      </w:r>
    </w:p>
    <w:p w14:paraId="354A19DE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lastRenderedPageBreak/>
        <w:t xml:space="preserve">Блок должен позволять анализировать векторные и растровые пространственные данные и давать возможность использовать инструменты анализа, выборки, </w:t>
      </w:r>
      <w:proofErr w:type="spellStart"/>
      <w:r w:rsidRPr="005C2365">
        <w:rPr>
          <w:sz w:val="28"/>
          <w:szCs w:val="28"/>
          <w:lang w:eastAsia="ru-RU"/>
        </w:rPr>
        <w:t>геопроцессинга</w:t>
      </w:r>
      <w:proofErr w:type="spellEnd"/>
      <w:r w:rsidRPr="005C2365">
        <w:rPr>
          <w:sz w:val="28"/>
          <w:szCs w:val="28"/>
          <w:lang w:eastAsia="ru-RU"/>
        </w:rPr>
        <w:t xml:space="preserve">, управления геометрией и базами данных. </w:t>
      </w:r>
    </w:p>
    <w:p w14:paraId="76CF331C" w14:textId="77777777" w:rsidR="00932B84" w:rsidRPr="005C2365" w:rsidRDefault="00932B84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sz w:val="28"/>
          <w:szCs w:val="28"/>
          <w:lang w:eastAsia="ru-RU"/>
        </w:rPr>
        <w:t>На основе выбранного языка программирования должны быть разработаны инструменты (отдельные модули), которые включают в себя необходимую и достаточную функциональность:</w:t>
      </w:r>
    </w:p>
    <w:p w14:paraId="05E8B4BC" w14:textId="67F917B8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«</w:t>
      </w:r>
      <w:proofErr w:type="spellStart"/>
      <w:r w:rsidR="00932B84" w:rsidRPr="005C2365">
        <w:rPr>
          <w:sz w:val="28"/>
          <w:szCs w:val="28"/>
        </w:rPr>
        <w:t>Переклассификация</w:t>
      </w:r>
      <w:proofErr w:type="spellEnd"/>
      <w:r w:rsidR="00932B84" w:rsidRPr="005C2365">
        <w:rPr>
          <w:sz w:val="28"/>
          <w:szCs w:val="28"/>
        </w:rPr>
        <w:t xml:space="preserve">» - </w:t>
      </w:r>
      <w:proofErr w:type="spellStart"/>
      <w:r w:rsidR="00932B84" w:rsidRPr="005C2365">
        <w:rPr>
          <w:sz w:val="28"/>
          <w:szCs w:val="28"/>
        </w:rPr>
        <w:t>Переклассифицирует</w:t>
      </w:r>
      <w:proofErr w:type="spellEnd"/>
      <w:r w:rsidR="00932B84" w:rsidRPr="005C2365">
        <w:rPr>
          <w:sz w:val="28"/>
          <w:szCs w:val="28"/>
        </w:rPr>
        <w:t xml:space="preserve"> (или изменяет) значения ячеек входного растра. Позволяет </w:t>
      </w:r>
      <w:r w:rsidR="00932B84" w:rsidRPr="005C2365">
        <w:rPr>
          <w:sz w:val="28"/>
          <w:szCs w:val="28"/>
          <w:lang w:eastAsia="ru-RU"/>
        </w:rPr>
        <w:t xml:space="preserve">редактировать и выбрать поле </w:t>
      </w:r>
      <w:proofErr w:type="spellStart"/>
      <w:r w:rsidR="00932B84" w:rsidRPr="005C2365">
        <w:rPr>
          <w:sz w:val="28"/>
          <w:szCs w:val="28"/>
          <w:lang w:eastAsia="ru-RU"/>
        </w:rPr>
        <w:t>переклассификации</w:t>
      </w:r>
      <w:proofErr w:type="spellEnd"/>
      <w:r w:rsidR="00932B84" w:rsidRPr="005C2365">
        <w:rPr>
          <w:sz w:val="28"/>
          <w:szCs w:val="28"/>
          <w:lang w:eastAsia="ru-RU"/>
        </w:rPr>
        <w:t xml:space="preserve"> для создания новой классификации, выбрать и удалить записи перекодировки и вручную добавить новые значения, выбрать опции уникальных значений или классификации для создания новой </w:t>
      </w:r>
      <w:proofErr w:type="spellStart"/>
      <w:r w:rsidR="00932B84" w:rsidRPr="005C2365">
        <w:rPr>
          <w:sz w:val="28"/>
          <w:szCs w:val="28"/>
          <w:lang w:eastAsia="ru-RU"/>
        </w:rPr>
        <w:t>переклассификации</w:t>
      </w:r>
      <w:proofErr w:type="spellEnd"/>
      <w:r w:rsidR="00932B84" w:rsidRPr="005C2365">
        <w:rPr>
          <w:sz w:val="28"/>
          <w:szCs w:val="28"/>
          <w:lang w:eastAsia="ru-RU"/>
        </w:rPr>
        <w:t xml:space="preserve">, </w:t>
      </w:r>
      <w:r w:rsidR="00932B84" w:rsidRPr="005C2365">
        <w:rPr>
          <w:sz w:val="28"/>
          <w:szCs w:val="28"/>
        </w:rPr>
        <w:t>создает новый растр при помощи перекодировки на основе значений другого поля в таблице атр</w:t>
      </w:r>
      <w:r w:rsidRPr="005C2365">
        <w:rPr>
          <w:sz w:val="28"/>
          <w:szCs w:val="28"/>
        </w:rPr>
        <w:t>ибутов входного растра;</w:t>
      </w:r>
    </w:p>
    <w:p w14:paraId="4B6A31A4" w14:textId="3C8E729A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«Обработка растра» - </w:t>
      </w:r>
      <w:r w:rsidR="00932B84" w:rsidRPr="005C2365">
        <w:rPr>
          <w:sz w:val="28"/>
          <w:szCs w:val="28"/>
        </w:rPr>
        <w:t>вырезает часть набора растровых данных, набора данных мозаики или слоя сервиса изображений, разбивает набор растровых данных на меньшие элементы – листами или полигональными объектами, совмещает метаданные изображения и высотные данные для точной привязки изображений, позволяет изменить пространственное разрешение набора растровых данных и задайте правила для агрегирования или интерполирования зна</w:t>
      </w:r>
      <w:r w:rsidRPr="005C2365">
        <w:rPr>
          <w:sz w:val="28"/>
          <w:szCs w:val="28"/>
        </w:rPr>
        <w:t>чений на новые размеры пикселей;</w:t>
      </w:r>
    </w:p>
    <w:p w14:paraId="43FF33E6" w14:textId="09D61FA3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«Интерполяция» - осуществляет интерполяцию точечных и линейных данных, </w:t>
      </w:r>
      <w:r w:rsidR="00932B84" w:rsidRPr="005C2365">
        <w:rPr>
          <w:sz w:val="28"/>
          <w:szCs w:val="28"/>
        </w:rPr>
        <w:t>результирующая сглаженная поверхность проходит непосредственно через входные точки. Интерполирует поверхность растра на основании значений точек с использованием двухмерного метода сплайна с минимизацией кривизны</w:t>
      </w:r>
      <w:r w:rsidRPr="005C2365">
        <w:rPr>
          <w:sz w:val="28"/>
          <w:szCs w:val="28"/>
        </w:rPr>
        <w:t>;</w:t>
      </w:r>
    </w:p>
    <w:p w14:paraId="3076D7CC" w14:textId="28B574AD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«Конвертация» - конвертирует набор растровых данных в полигональные, линейные точечные пространственные объекты, конвертирует полигональные пространственные о</w:t>
      </w:r>
      <w:r w:rsidRPr="005C2365">
        <w:rPr>
          <w:sz w:val="28"/>
          <w:szCs w:val="28"/>
        </w:rPr>
        <w:t>бъекты в набор растровых данных;</w:t>
      </w:r>
    </w:p>
    <w:p w14:paraId="5A416D66" w14:textId="18C4E87E" w:rsidR="00932B84" w:rsidRPr="005C2365" w:rsidRDefault="00007010" w:rsidP="00932B84">
      <w:pPr>
        <w:spacing w:line="36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lastRenderedPageBreak/>
        <w:t xml:space="preserve">– </w:t>
      </w:r>
      <w:r w:rsidR="00932B84" w:rsidRPr="005C2365">
        <w:rPr>
          <w:rFonts w:eastAsia="Times New Roman"/>
          <w:sz w:val="28"/>
          <w:szCs w:val="28"/>
          <w:lang w:eastAsia="ru-RU"/>
        </w:rPr>
        <w:t>«Экспозиция» - извлекает экспозицию склонов из растровой поверхности. Экспозиция определяет направление уклона максимальной скорости изменения значений от каждой ячейки до соседних с ней ячеек. Экспозиция может рассматриваться как направление уклона. Значения выходного растра представляют компасные направления э</w:t>
      </w:r>
      <w:r w:rsidRPr="005C2365">
        <w:rPr>
          <w:rFonts w:eastAsia="Times New Roman"/>
          <w:sz w:val="28"/>
          <w:szCs w:val="28"/>
          <w:lang w:eastAsia="ru-RU"/>
        </w:rPr>
        <w:t>кспозиции;</w:t>
      </w:r>
    </w:p>
    <w:p w14:paraId="1B0EB60D" w14:textId="004E5CF5" w:rsidR="00932B84" w:rsidRPr="005C2365" w:rsidRDefault="00007010" w:rsidP="00932B84">
      <w:pPr>
        <w:spacing w:line="36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rFonts w:eastAsia="Times New Roman"/>
          <w:sz w:val="28"/>
          <w:szCs w:val="28"/>
          <w:lang w:eastAsia="ru-RU"/>
        </w:rPr>
        <w:t xml:space="preserve">«Уклон»- </w:t>
      </w:r>
      <w:r w:rsidR="00932B84" w:rsidRPr="005C2365">
        <w:rPr>
          <w:sz w:val="28"/>
          <w:szCs w:val="28"/>
        </w:rPr>
        <w:t>определяет уклон (градиент, или скорость максимального изменения значения z) для к</w:t>
      </w:r>
      <w:r w:rsidRPr="005C2365">
        <w:rPr>
          <w:sz w:val="28"/>
          <w:szCs w:val="28"/>
        </w:rPr>
        <w:t>аждой ячейки поверхности растра;</w:t>
      </w:r>
    </w:p>
    <w:p w14:paraId="1E6ADBF4" w14:textId="6045EBC7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«Цифровая модель рельефа» -  создает и </w:t>
      </w:r>
      <w:r w:rsidR="00932B84" w:rsidRPr="005C2365">
        <w:rPr>
          <w:sz w:val="28"/>
          <w:szCs w:val="28"/>
        </w:rPr>
        <w:t>конвертируе</w:t>
      </w:r>
      <w:r w:rsidRPr="005C2365">
        <w:rPr>
          <w:sz w:val="28"/>
          <w:szCs w:val="28"/>
        </w:rPr>
        <w:t>т цифровую модель рельефа (DEM)</w:t>
      </w:r>
      <w:r w:rsidR="00932B84" w:rsidRPr="005C2365">
        <w:rPr>
          <w:sz w:val="28"/>
          <w:szCs w:val="28"/>
        </w:rPr>
        <w:t xml:space="preserve"> в набор растровых данных</w:t>
      </w:r>
      <w:r w:rsidRPr="005C2365">
        <w:rPr>
          <w:sz w:val="28"/>
          <w:szCs w:val="28"/>
        </w:rPr>
        <w:t>;</w:t>
      </w:r>
    </w:p>
    <w:p w14:paraId="0484E135" w14:textId="405C5A51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«Экспорт в САПР» - </w:t>
      </w:r>
      <w:r w:rsidR="00932B84" w:rsidRPr="005C2365">
        <w:rPr>
          <w:sz w:val="28"/>
          <w:szCs w:val="28"/>
        </w:rPr>
        <w:t>создает один или несколько чертежей САПР (CAD) на основе значений, содержащихся в одном или нескольких входных классах пространственных объектов, или векторных с</w:t>
      </w:r>
      <w:r w:rsidRPr="005C2365">
        <w:rPr>
          <w:sz w:val="28"/>
          <w:szCs w:val="28"/>
        </w:rPr>
        <w:t>лоях, и поддерживаемых таблицах;</w:t>
      </w:r>
    </w:p>
    <w:p w14:paraId="78C05F41" w14:textId="39AE0BA1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  <w:lang w:eastAsia="ru-RU"/>
        </w:rPr>
        <w:t xml:space="preserve">«Зональная геометрия» - </w:t>
      </w:r>
      <w:r w:rsidR="00932B84" w:rsidRPr="005C2365">
        <w:rPr>
          <w:sz w:val="28"/>
          <w:szCs w:val="28"/>
        </w:rPr>
        <w:t>Вычисляет для каждой зоны в наборе данных определенную геометрическую характеристику (площадь, периметр, толщи</w:t>
      </w:r>
      <w:r w:rsidRPr="005C2365">
        <w:rPr>
          <w:sz w:val="28"/>
          <w:szCs w:val="28"/>
        </w:rPr>
        <w:t>ну либо характеристики эллипса);</w:t>
      </w:r>
    </w:p>
    <w:p w14:paraId="071338E1" w14:textId="2EFDFEE0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«Плотность» - вычисляет количество на единицу площади (плотность) точечных или полилинейных объектов, используя функцию ядра для пригонки плавно сужающейся поверхности к каждой точке или по</w:t>
      </w:r>
      <w:r w:rsidRPr="005C2365">
        <w:rPr>
          <w:sz w:val="28"/>
          <w:szCs w:val="28"/>
        </w:rPr>
        <w:t xml:space="preserve"> линии;</w:t>
      </w:r>
    </w:p>
    <w:p w14:paraId="0779B163" w14:textId="0E9985C0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 xml:space="preserve">«Калькулятор растра» - строит и выполняет выражение Алгебры карт с использованием синтаксиса </w:t>
      </w:r>
      <w:proofErr w:type="spellStart"/>
      <w:r w:rsidR="00932B84" w:rsidRPr="005C2365">
        <w:rPr>
          <w:sz w:val="28"/>
          <w:szCs w:val="28"/>
        </w:rPr>
        <w:t>Python</w:t>
      </w:r>
      <w:proofErr w:type="spellEnd"/>
      <w:r w:rsidR="00932B84" w:rsidRPr="005C2365">
        <w:rPr>
          <w:sz w:val="28"/>
          <w:szCs w:val="28"/>
        </w:rPr>
        <w:t xml:space="preserve"> в ин</w:t>
      </w:r>
      <w:r w:rsidRPr="005C2365">
        <w:rPr>
          <w:sz w:val="28"/>
          <w:szCs w:val="28"/>
        </w:rPr>
        <w:t>терфейсе, подобном калькулятору;</w:t>
      </w:r>
    </w:p>
    <w:p w14:paraId="6296C56E" w14:textId="50F73D48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«Статистика» - Вычисляет суммарную статистику для полей в таблице, выбирает записи таблицы, соответствующие запросу SQL, и экспортирует их в выходную таблицу</w:t>
      </w:r>
      <w:r w:rsidRPr="005C2365">
        <w:rPr>
          <w:sz w:val="28"/>
          <w:szCs w:val="28"/>
        </w:rPr>
        <w:t>;</w:t>
      </w:r>
    </w:p>
    <w:p w14:paraId="4D20FC14" w14:textId="3956B623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>–</w:t>
      </w:r>
      <w:r w:rsidR="00932B84" w:rsidRPr="005C2365">
        <w:rPr>
          <w:sz w:val="28"/>
          <w:szCs w:val="28"/>
        </w:rPr>
        <w:t xml:space="preserve"> «Буфер» - Создает буферные полигоны вокруг входных об</w:t>
      </w:r>
      <w:r w:rsidRPr="005C2365">
        <w:rPr>
          <w:sz w:val="28"/>
          <w:szCs w:val="28"/>
        </w:rPr>
        <w:t>ъектов для заданного расстояния;</w:t>
      </w:r>
    </w:p>
    <w:p w14:paraId="0573736B" w14:textId="6E4026B6" w:rsidR="00932B84" w:rsidRPr="005C2365" w:rsidRDefault="00007010" w:rsidP="00932B84">
      <w:pPr>
        <w:spacing w:line="360" w:lineRule="auto"/>
        <w:ind w:firstLine="709"/>
        <w:rPr>
          <w:sz w:val="28"/>
          <w:szCs w:val="28"/>
        </w:rPr>
      </w:pPr>
      <w:r w:rsidRPr="005C2365">
        <w:rPr>
          <w:color w:val="000000" w:themeColor="text1"/>
          <w:sz w:val="28"/>
          <w:szCs w:val="28"/>
        </w:rPr>
        <w:t>–</w:t>
      </w:r>
      <w:r w:rsidR="00932B84" w:rsidRPr="005C2365">
        <w:rPr>
          <w:sz w:val="28"/>
          <w:szCs w:val="28"/>
        </w:rPr>
        <w:t xml:space="preserve"> «</w:t>
      </w:r>
      <w:r w:rsidR="00932B84" w:rsidRPr="005C2365">
        <w:rPr>
          <w:sz w:val="28"/>
          <w:szCs w:val="28"/>
          <w:lang w:val="en-US"/>
        </w:rPr>
        <w:t>NDVI</w:t>
      </w:r>
      <w:r w:rsidR="00932B84" w:rsidRPr="005C2365">
        <w:rPr>
          <w:sz w:val="28"/>
          <w:szCs w:val="28"/>
        </w:rPr>
        <w:t xml:space="preserve">» - производит расчет индекса </w:t>
      </w:r>
      <w:r w:rsidR="00932B84" w:rsidRPr="005C2365">
        <w:rPr>
          <w:sz w:val="28"/>
          <w:szCs w:val="28"/>
          <w:lang w:val="en-US"/>
        </w:rPr>
        <w:t>NDVI</w:t>
      </w:r>
      <w:r w:rsidRPr="005C2365">
        <w:rPr>
          <w:sz w:val="28"/>
          <w:szCs w:val="28"/>
        </w:rPr>
        <w:t>;</w:t>
      </w:r>
    </w:p>
    <w:p w14:paraId="391F95C8" w14:textId="76D8F4BE" w:rsidR="00932B84" w:rsidRPr="005C2365" w:rsidRDefault="00007010" w:rsidP="00932B84">
      <w:pPr>
        <w:spacing w:line="360" w:lineRule="auto"/>
        <w:ind w:firstLine="709"/>
        <w:rPr>
          <w:sz w:val="28"/>
          <w:szCs w:val="28"/>
          <w:lang w:eastAsia="ru-RU"/>
        </w:rPr>
      </w:pPr>
      <w:r w:rsidRPr="005C2365">
        <w:rPr>
          <w:color w:val="000000" w:themeColor="text1"/>
          <w:sz w:val="28"/>
          <w:szCs w:val="28"/>
        </w:rPr>
        <w:t xml:space="preserve">– </w:t>
      </w:r>
      <w:r w:rsidR="00932B84" w:rsidRPr="005C2365">
        <w:rPr>
          <w:sz w:val="28"/>
          <w:szCs w:val="28"/>
        </w:rPr>
        <w:t>«Модуль почвенной гидрологии» - позволяет определять пространственные параметры бассейнов поверхностного и подземного стока, линий стока, дивергенции и конвергенции стока.</w:t>
      </w:r>
    </w:p>
    <w:p w14:paraId="0BC1DF31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lastRenderedPageBreak/>
        <w:t xml:space="preserve">Состав меню геоинформационного модуля может быть дополнен в рамках разработки ПО </w:t>
      </w:r>
      <w:proofErr w:type="spellStart"/>
      <w:r w:rsidRPr="00007010">
        <w:rPr>
          <w:sz w:val="28"/>
          <w:szCs w:val="28"/>
        </w:rPr>
        <w:t>по</w:t>
      </w:r>
      <w:proofErr w:type="spellEnd"/>
      <w:r w:rsidRPr="00007010">
        <w:rPr>
          <w:sz w:val="28"/>
          <w:szCs w:val="28"/>
        </w:rPr>
        <w:t xml:space="preserve"> результатам научно и конструкторской деятельности, а, так же по результатам апробации работы ПО.</w:t>
      </w:r>
    </w:p>
    <w:p w14:paraId="2C186638" w14:textId="050C12DB" w:rsidR="00932B84" w:rsidRPr="00007010" w:rsidRDefault="00C54FE3" w:rsidP="00C54FE3">
      <w:pPr>
        <w:pStyle w:val="3"/>
        <w:rPr>
          <w:lang w:val="ru-RU"/>
        </w:rPr>
      </w:pPr>
      <w:bookmarkStart w:id="23" w:name="_Toc120762599"/>
      <w:r w:rsidRPr="00007010">
        <w:rPr>
          <w:lang w:val="ru-RU"/>
        </w:rPr>
        <w:t>3.2.4</w:t>
      </w:r>
      <w:r w:rsidR="00932B84" w:rsidRPr="00007010">
        <w:rPr>
          <w:lang w:val="ru-RU"/>
        </w:rPr>
        <w:t xml:space="preserve"> Модуль визуализации данных (демонстрационный модуль)</w:t>
      </w:r>
      <w:bookmarkEnd w:id="23"/>
    </w:p>
    <w:p w14:paraId="3F164E22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 xml:space="preserve">Модуль позволяет экспортировать пространственные данные в </w:t>
      </w:r>
      <w:r w:rsidRPr="00007010">
        <w:rPr>
          <w:sz w:val="28"/>
          <w:szCs w:val="28"/>
          <w:lang w:val="en-US"/>
        </w:rPr>
        <w:t>Web</w:t>
      </w:r>
      <w:r w:rsidRPr="00007010">
        <w:rPr>
          <w:sz w:val="28"/>
          <w:szCs w:val="28"/>
        </w:rPr>
        <w:t xml:space="preserve">-Гис и </w:t>
      </w:r>
      <w:r w:rsidRPr="00007010">
        <w:rPr>
          <w:sz w:val="28"/>
          <w:szCs w:val="28"/>
          <w:lang w:val="en-US"/>
        </w:rPr>
        <w:t>Web</w:t>
      </w:r>
      <w:r w:rsidRPr="00007010">
        <w:rPr>
          <w:sz w:val="28"/>
          <w:szCs w:val="28"/>
        </w:rPr>
        <w:t>-карту.</w:t>
      </w:r>
    </w:p>
    <w:p w14:paraId="55C03562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>Минимальными и достаточными функциями для объекта исследований при создании демонстрационных страниц выступают следующие функции:</w:t>
      </w:r>
    </w:p>
    <w:p w14:paraId="49CCD1EF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>- всплывающие поля, когда каждое поле будет помечено во всплывающих окнах;</w:t>
      </w:r>
    </w:p>
    <w:p w14:paraId="519E95CA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 xml:space="preserve">- выбор слоя, который будет виден при загрузке карты. </w:t>
      </w:r>
    </w:p>
    <w:p w14:paraId="4BE549AA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 xml:space="preserve">- кодирование в JSON и в локальный файл </w:t>
      </w:r>
      <w:proofErr w:type="spellStart"/>
      <w:r w:rsidRPr="00007010">
        <w:rPr>
          <w:sz w:val="28"/>
          <w:szCs w:val="28"/>
        </w:rPr>
        <w:t>GeoJSON</w:t>
      </w:r>
      <w:proofErr w:type="spellEnd"/>
      <w:r w:rsidRPr="00007010">
        <w:rPr>
          <w:sz w:val="28"/>
          <w:szCs w:val="28"/>
        </w:rPr>
        <w:t xml:space="preserve">, удалите ненужных пробелов из экспортированного </w:t>
      </w:r>
      <w:proofErr w:type="spellStart"/>
      <w:r w:rsidRPr="00007010">
        <w:rPr>
          <w:sz w:val="28"/>
          <w:szCs w:val="28"/>
        </w:rPr>
        <w:t>GeoJSON</w:t>
      </w:r>
      <w:proofErr w:type="spellEnd"/>
      <w:r w:rsidRPr="00007010">
        <w:rPr>
          <w:sz w:val="28"/>
          <w:szCs w:val="28"/>
        </w:rPr>
        <w:t>, чтобы уменьшить размер файла</w:t>
      </w:r>
    </w:p>
    <w:p w14:paraId="3647CC16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>- общие параметры, экспорт данных, папка экспорта, папка, в которой будет сохранена веб-карта, отображение местоположения библиотеки</w:t>
      </w:r>
    </w:p>
    <w:p w14:paraId="7B6D2CD9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>- инструменты для быстрого анализа: точность, масштабирование/</w:t>
      </w:r>
      <w:proofErr w:type="spellStart"/>
      <w:r w:rsidRPr="00007010">
        <w:rPr>
          <w:sz w:val="28"/>
          <w:szCs w:val="28"/>
        </w:rPr>
        <w:t>зумирование</w:t>
      </w:r>
      <w:proofErr w:type="spellEnd"/>
      <w:r w:rsidRPr="00007010">
        <w:rPr>
          <w:sz w:val="28"/>
          <w:szCs w:val="28"/>
        </w:rPr>
        <w:t>, измерение площади и расстояния, поиск по атрибутам</w:t>
      </w:r>
    </w:p>
    <w:p w14:paraId="265E7E44" w14:textId="1A49D0BA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>- инструменты редактирования: добавить поле, позволяющее осуществлять поиск местоположений (</w:t>
      </w:r>
      <w:proofErr w:type="spellStart"/>
      <w:r w:rsidRPr="00007010">
        <w:rPr>
          <w:sz w:val="28"/>
          <w:szCs w:val="28"/>
        </w:rPr>
        <w:t>геокод</w:t>
      </w:r>
      <w:proofErr w:type="spellEnd"/>
      <w:r w:rsidRPr="00007010">
        <w:rPr>
          <w:sz w:val="28"/>
          <w:szCs w:val="28"/>
        </w:rPr>
        <w:t xml:space="preserve">), добавить список слоев, </w:t>
      </w:r>
      <w:r w:rsidR="00AF1DDC" w:rsidRPr="00007010">
        <w:rPr>
          <w:sz w:val="28"/>
          <w:szCs w:val="28"/>
        </w:rPr>
        <w:t>включить</w:t>
      </w:r>
      <w:r w:rsidRPr="00007010">
        <w:rPr>
          <w:sz w:val="28"/>
          <w:szCs w:val="28"/>
        </w:rPr>
        <w:t xml:space="preserve"> список слоев (по возможности со значками условных обозначений)</w:t>
      </w:r>
    </w:p>
    <w:p w14:paraId="121EACE1" w14:textId="77777777" w:rsidR="00932B84" w:rsidRPr="00007010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 xml:space="preserve">- </w:t>
      </w:r>
      <w:proofErr w:type="spellStart"/>
      <w:r w:rsidRPr="00007010">
        <w:rPr>
          <w:sz w:val="28"/>
          <w:szCs w:val="28"/>
        </w:rPr>
        <w:t>геолокация</w:t>
      </w:r>
      <w:proofErr w:type="spellEnd"/>
      <w:r w:rsidRPr="00007010">
        <w:rPr>
          <w:sz w:val="28"/>
          <w:szCs w:val="28"/>
        </w:rPr>
        <w:t xml:space="preserve"> пользователя - показать местоположение пользователя на карте</w:t>
      </w:r>
    </w:p>
    <w:p w14:paraId="3DDAF3BA" w14:textId="409AB3C6" w:rsidR="00932B84" w:rsidRPr="005C2365" w:rsidRDefault="00932B84" w:rsidP="00932B84">
      <w:pPr>
        <w:spacing w:line="360" w:lineRule="auto"/>
        <w:ind w:firstLine="709"/>
        <w:rPr>
          <w:sz w:val="28"/>
          <w:szCs w:val="28"/>
        </w:rPr>
      </w:pPr>
      <w:r w:rsidRPr="00007010">
        <w:rPr>
          <w:sz w:val="28"/>
          <w:szCs w:val="28"/>
        </w:rPr>
        <w:t xml:space="preserve">- выделение - выделить при наведении курсора, </w:t>
      </w:r>
      <w:r w:rsidR="00AF1DDC" w:rsidRPr="00007010">
        <w:rPr>
          <w:sz w:val="28"/>
          <w:szCs w:val="28"/>
        </w:rPr>
        <w:t>поиск</w:t>
      </w:r>
      <w:r w:rsidRPr="00007010">
        <w:rPr>
          <w:sz w:val="28"/>
          <w:szCs w:val="28"/>
        </w:rPr>
        <w:t xml:space="preserve"> по слою, добавить опцию для поиска значений в значениях полей слоя</w:t>
      </w:r>
      <w:r w:rsidR="005C2365" w:rsidRPr="005C2365">
        <w:rPr>
          <w:sz w:val="28"/>
          <w:szCs w:val="28"/>
        </w:rPr>
        <w:t>.</w:t>
      </w:r>
    </w:p>
    <w:p w14:paraId="085FC5CD" w14:textId="26A87559" w:rsidR="00932B84" w:rsidRPr="00581436" w:rsidRDefault="00C54FE3" w:rsidP="00C54FE3">
      <w:pPr>
        <w:pStyle w:val="3"/>
        <w:rPr>
          <w:lang w:val="ru-RU"/>
        </w:rPr>
      </w:pPr>
      <w:bookmarkStart w:id="24" w:name="_Toc120762600"/>
      <w:r w:rsidRPr="00581436">
        <w:rPr>
          <w:lang w:val="ru-RU"/>
        </w:rPr>
        <w:t>3.2.</w:t>
      </w:r>
      <w:r w:rsidR="00932B84" w:rsidRPr="00581436">
        <w:rPr>
          <w:lang w:val="ru-RU"/>
        </w:rPr>
        <w:t>5 Мобильная версия ПО</w:t>
      </w:r>
      <w:bookmarkEnd w:id="24"/>
      <w:r w:rsidR="00932B84" w:rsidRPr="00581436">
        <w:rPr>
          <w:lang w:val="ru-RU"/>
        </w:rPr>
        <w:t xml:space="preserve"> </w:t>
      </w:r>
    </w:p>
    <w:p w14:paraId="5D340989" w14:textId="47D54C9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Мобильная версия </w:t>
      </w:r>
      <w:r w:rsidR="0090700D" w:rsidRPr="00581436">
        <w:rPr>
          <w:sz w:val="28"/>
          <w:szCs w:val="28"/>
        </w:rPr>
        <w:t>ПО</w:t>
      </w:r>
      <w:r w:rsidRPr="00581436">
        <w:rPr>
          <w:sz w:val="28"/>
          <w:szCs w:val="28"/>
        </w:rPr>
        <w:t xml:space="preserve"> должна иметь:</w:t>
      </w:r>
    </w:p>
    <w:p w14:paraId="305EB239" w14:textId="1616F75C" w:rsidR="00932B84" w:rsidRPr="00581436" w:rsidRDefault="0090700D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базовые инструменты для визуализации данных </w:t>
      </w:r>
      <w:proofErr w:type="spellStart"/>
      <w:r w:rsidR="00932B84" w:rsidRPr="00581436">
        <w:rPr>
          <w:sz w:val="28"/>
          <w:szCs w:val="28"/>
        </w:rPr>
        <w:t>геосерсвера</w:t>
      </w:r>
      <w:proofErr w:type="spellEnd"/>
      <w:r w:rsidR="00932B84" w:rsidRPr="00581436">
        <w:rPr>
          <w:sz w:val="28"/>
          <w:szCs w:val="28"/>
        </w:rPr>
        <w:t xml:space="preserve">, </w:t>
      </w:r>
    </w:p>
    <w:p w14:paraId="3BE80C4C" w14:textId="2E21D6B1" w:rsidR="00932B84" w:rsidRPr="00581436" w:rsidRDefault="0090700D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базовые инструменты для пространственного запроса;</w:t>
      </w:r>
    </w:p>
    <w:p w14:paraId="502CA669" w14:textId="7256BD41" w:rsidR="00932B84" w:rsidRPr="00581436" w:rsidRDefault="0090700D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инструмент для работы с пространственными базами данных;</w:t>
      </w:r>
    </w:p>
    <w:p w14:paraId="5BF8EC13" w14:textId="62B1EBBA" w:rsidR="00932B84" w:rsidRPr="00581436" w:rsidRDefault="0090700D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lastRenderedPageBreak/>
        <w:t xml:space="preserve">– </w:t>
      </w:r>
      <w:r w:rsidR="00932B84" w:rsidRPr="00581436">
        <w:rPr>
          <w:sz w:val="28"/>
          <w:szCs w:val="28"/>
        </w:rPr>
        <w:t xml:space="preserve">модуль </w:t>
      </w:r>
      <w:proofErr w:type="spellStart"/>
      <w:r w:rsidR="00932B84" w:rsidRPr="00581436">
        <w:rPr>
          <w:sz w:val="28"/>
          <w:szCs w:val="28"/>
        </w:rPr>
        <w:t>геолокации</w:t>
      </w:r>
      <w:proofErr w:type="spellEnd"/>
      <w:r w:rsidR="00932B84" w:rsidRPr="00581436">
        <w:rPr>
          <w:sz w:val="28"/>
          <w:szCs w:val="28"/>
        </w:rPr>
        <w:t>.</w:t>
      </w:r>
    </w:p>
    <w:p w14:paraId="77857E40" w14:textId="208876D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Мобильная версия ПО должна позволять в полевых условия</w:t>
      </w:r>
      <w:r w:rsidR="00BF4B13" w:rsidRPr="00581436">
        <w:rPr>
          <w:sz w:val="28"/>
          <w:szCs w:val="28"/>
        </w:rPr>
        <w:t>х</w:t>
      </w:r>
      <w:r w:rsidRPr="00581436">
        <w:rPr>
          <w:sz w:val="28"/>
          <w:szCs w:val="28"/>
        </w:rPr>
        <w:t xml:space="preserve"> строит маршруты к конкретным объектам садов и виноградников и в полевых условиях вносить данные о состоянии объекта в пространственные базы данных размещенные на </w:t>
      </w:r>
      <w:proofErr w:type="spellStart"/>
      <w:r w:rsidRPr="00581436">
        <w:rPr>
          <w:sz w:val="28"/>
          <w:szCs w:val="28"/>
        </w:rPr>
        <w:t>гоесервере</w:t>
      </w:r>
      <w:proofErr w:type="spellEnd"/>
      <w:r w:rsidRPr="00581436">
        <w:rPr>
          <w:sz w:val="28"/>
          <w:szCs w:val="28"/>
        </w:rPr>
        <w:t xml:space="preserve">. </w:t>
      </w:r>
    </w:p>
    <w:p w14:paraId="310C657F" w14:textId="1BA45530" w:rsidR="00932B84" w:rsidRPr="00581436" w:rsidRDefault="00932B84" w:rsidP="00BF4B1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81436">
        <w:rPr>
          <w:color w:val="auto"/>
          <w:sz w:val="28"/>
          <w:szCs w:val="28"/>
        </w:rPr>
        <w:t xml:space="preserve">В мобильное приложение может быть интегрирован «Помощник агронома»: ведение "полевого журнала", где можно будет по каждому полю вносить информацию - данные </w:t>
      </w:r>
      <w:proofErr w:type="spellStart"/>
      <w:r w:rsidRPr="00581436">
        <w:rPr>
          <w:color w:val="auto"/>
          <w:sz w:val="28"/>
          <w:szCs w:val="28"/>
        </w:rPr>
        <w:t>агрохимобследования</w:t>
      </w:r>
      <w:proofErr w:type="spellEnd"/>
      <w:r w:rsidRPr="00581436">
        <w:rPr>
          <w:color w:val="auto"/>
          <w:sz w:val="28"/>
          <w:szCs w:val="28"/>
        </w:rPr>
        <w:t xml:space="preserve"> почвы, дозы и сроки внесенных удобрений, гербицидов и др. средств защиты, посевной данные, севообороты, систему обработки почвы и др.; строить аналитику по использованию машинно-тракторного парка,</w:t>
      </w:r>
      <w:r w:rsidR="0090700D" w:rsidRPr="00581436">
        <w:rPr>
          <w:color w:val="auto"/>
          <w:sz w:val="28"/>
          <w:szCs w:val="28"/>
        </w:rPr>
        <w:t xml:space="preserve"> эффективности земледелия и др.</w:t>
      </w:r>
    </w:p>
    <w:p w14:paraId="0A64C1B9" w14:textId="515BD0DC" w:rsidR="0090700D" w:rsidRPr="00581436" w:rsidRDefault="00027774" w:rsidP="00BF4B1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81436">
        <w:rPr>
          <w:color w:val="auto"/>
          <w:sz w:val="28"/>
          <w:szCs w:val="28"/>
        </w:rPr>
        <w:t>3.2.5.1 Параметры, подлежащие мониторингу ПО</w:t>
      </w:r>
    </w:p>
    <w:p w14:paraId="439E8F28" w14:textId="769D06EA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В </w:t>
      </w:r>
      <w:r w:rsidR="00AF1DDC">
        <w:rPr>
          <w:sz w:val="28"/>
          <w:szCs w:val="28"/>
        </w:rPr>
        <w:t xml:space="preserve">условиях Республики Крым и </w:t>
      </w:r>
      <w:proofErr w:type="spellStart"/>
      <w:r w:rsidR="00AF1DDC">
        <w:rPr>
          <w:sz w:val="28"/>
          <w:szCs w:val="28"/>
        </w:rPr>
        <w:t>агро</w:t>
      </w:r>
      <w:r w:rsidRPr="00581436">
        <w:rPr>
          <w:sz w:val="28"/>
          <w:szCs w:val="28"/>
        </w:rPr>
        <w:t>производственной</w:t>
      </w:r>
      <w:proofErr w:type="spellEnd"/>
      <w:r w:rsidRPr="00581436">
        <w:rPr>
          <w:sz w:val="28"/>
          <w:szCs w:val="28"/>
        </w:rPr>
        <w:t xml:space="preserve"> зоны расположения садов и виноградников участников НОЦ программное обеспечение, качество разрешения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 xml:space="preserve"> и их дешифрирования в ручном и полу автоматическом режиме должно обеспечивать возможность м</w:t>
      </w:r>
      <w:r w:rsidR="00BF4B13" w:rsidRPr="00581436">
        <w:rPr>
          <w:sz w:val="28"/>
          <w:szCs w:val="28"/>
        </w:rPr>
        <w:t>ониторинга следующих параметров.</w:t>
      </w:r>
    </w:p>
    <w:p w14:paraId="34E6B917" w14:textId="46FCE8FD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3.2.5.1.</w:t>
      </w:r>
      <w:r w:rsidR="00932B84" w:rsidRPr="00581436">
        <w:rPr>
          <w:sz w:val="28"/>
          <w:szCs w:val="28"/>
        </w:rPr>
        <w:t>1</w:t>
      </w:r>
      <w:r w:rsidR="0090700D" w:rsidRPr="00581436">
        <w:rPr>
          <w:sz w:val="28"/>
          <w:szCs w:val="28"/>
        </w:rPr>
        <w:t xml:space="preserve"> </w:t>
      </w:r>
      <w:proofErr w:type="spellStart"/>
      <w:r w:rsidR="00932B84" w:rsidRPr="00581436">
        <w:rPr>
          <w:sz w:val="28"/>
          <w:szCs w:val="28"/>
        </w:rPr>
        <w:t>Агороэко</w:t>
      </w:r>
      <w:r w:rsidRPr="00581436">
        <w:rPr>
          <w:sz w:val="28"/>
          <w:szCs w:val="28"/>
        </w:rPr>
        <w:t>логическое</w:t>
      </w:r>
      <w:proofErr w:type="spellEnd"/>
      <w:r w:rsidRPr="00581436">
        <w:rPr>
          <w:sz w:val="28"/>
          <w:szCs w:val="28"/>
        </w:rPr>
        <w:t xml:space="preserve"> состояние угодий</w:t>
      </w:r>
    </w:p>
    <w:p w14:paraId="12576CBE" w14:textId="086DCFFA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027774" w:rsidRPr="00581436">
        <w:rPr>
          <w:sz w:val="28"/>
          <w:szCs w:val="28"/>
        </w:rPr>
        <w:t>Р</w:t>
      </w:r>
      <w:r w:rsidR="00932B84" w:rsidRPr="00581436">
        <w:rPr>
          <w:sz w:val="28"/>
          <w:szCs w:val="28"/>
        </w:rPr>
        <w:t>азвитие неблагоприятных экзогенных геолого-геоморфологических процессов (линейная эрозия, дефляция) (разрешение снимка: 10 см/пиксел)</w:t>
      </w:r>
      <w:r w:rsidR="0090700D" w:rsidRPr="00581436">
        <w:rPr>
          <w:sz w:val="28"/>
          <w:szCs w:val="28"/>
        </w:rPr>
        <w:t>;</w:t>
      </w:r>
    </w:p>
    <w:p w14:paraId="3EF37024" w14:textId="5BA74395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почвенно-эдафических процессов (нарушение почвенного покрова, </w:t>
      </w:r>
      <w:proofErr w:type="spellStart"/>
      <w:r w:rsidR="00932B84" w:rsidRPr="00581436">
        <w:rPr>
          <w:sz w:val="28"/>
          <w:szCs w:val="28"/>
        </w:rPr>
        <w:t>дегумификация</w:t>
      </w:r>
      <w:proofErr w:type="spellEnd"/>
      <w:r w:rsidR="00932B84" w:rsidRPr="00581436">
        <w:rPr>
          <w:sz w:val="28"/>
          <w:szCs w:val="28"/>
        </w:rPr>
        <w:t>, засоление) (разрешение снимка: 10-20 см/пиксел)</w:t>
      </w:r>
      <w:r w:rsidR="0090700D" w:rsidRPr="00581436">
        <w:rPr>
          <w:sz w:val="28"/>
          <w:szCs w:val="28"/>
        </w:rPr>
        <w:t>;</w:t>
      </w:r>
    </w:p>
    <w:p w14:paraId="1C21FAFC" w14:textId="58E03361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почвенно-гидрологических процессов (подтопление участков угодий, появление корки на участках угодий, излишнее </w:t>
      </w:r>
      <w:r w:rsidR="00AF1DDC" w:rsidRPr="00581436">
        <w:rPr>
          <w:sz w:val="28"/>
          <w:szCs w:val="28"/>
        </w:rPr>
        <w:t>иссушение</w:t>
      </w:r>
      <w:r w:rsidR="00932B84" w:rsidRPr="00581436">
        <w:rPr>
          <w:sz w:val="28"/>
          <w:szCs w:val="28"/>
        </w:rPr>
        <w:t xml:space="preserve"> почвы) (разрешение снимка: 10-20 см/пиксел)</w:t>
      </w:r>
      <w:r w:rsidR="0090700D" w:rsidRPr="00581436">
        <w:rPr>
          <w:sz w:val="28"/>
          <w:szCs w:val="28"/>
        </w:rPr>
        <w:t>;</w:t>
      </w:r>
    </w:p>
    <w:p w14:paraId="2C7A3AC9" w14:textId="06C54155" w:rsidR="00C42DA0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AF1DDC" w:rsidRPr="00581436">
        <w:rPr>
          <w:sz w:val="28"/>
          <w:szCs w:val="28"/>
        </w:rPr>
        <w:t>замусоривание</w:t>
      </w:r>
      <w:r w:rsidR="00932B84" w:rsidRPr="00581436">
        <w:rPr>
          <w:sz w:val="28"/>
          <w:szCs w:val="28"/>
        </w:rPr>
        <w:t xml:space="preserve"> культур сорняками (разрешение снимка:5-10 см/пиксел)</w:t>
      </w:r>
      <w:r w:rsidR="00027774" w:rsidRPr="00581436">
        <w:rPr>
          <w:sz w:val="28"/>
          <w:szCs w:val="28"/>
        </w:rPr>
        <w:t>.</w:t>
      </w:r>
    </w:p>
    <w:p w14:paraId="682DEED5" w14:textId="18C30E49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3.2.5.1.2 </w:t>
      </w:r>
      <w:r w:rsidR="00932B84" w:rsidRPr="00581436">
        <w:rPr>
          <w:sz w:val="28"/>
          <w:szCs w:val="28"/>
        </w:rPr>
        <w:t>Заболевание культур</w:t>
      </w:r>
    </w:p>
    <w:p w14:paraId="45305BF6" w14:textId="7777777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Для каждого конкретного типа угодий, зоны расположения, применяемых сортов и схем ухода за культурой набор заболеваний может </w:t>
      </w:r>
      <w:r w:rsidRPr="00581436">
        <w:rPr>
          <w:sz w:val="28"/>
          <w:szCs w:val="28"/>
        </w:rPr>
        <w:lastRenderedPageBreak/>
        <w:t xml:space="preserve">быть различен, равно как и присутствуют типовые наборы заболеваний и вредителей. </w:t>
      </w:r>
    </w:p>
    <w:p w14:paraId="6B44CC7F" w14:textId="1DE1A38C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Состав данных объектов для мониторинга должен быть определен в рамках консультаций с конкретными должностными лицами и агрономами, осуществляющими управления данными угодьями. Учитывая это разрешение снимка может быть сверхмалым 1-2 см/пиксел и достаточно масштабны</w:t>
      </w:r>
      <w:r w:rsidR="00027774" w:rsidRPr="00581436">
        <w:rPr>
          <w:sz w:val="28"/>
          <w:szCs w:val="28"/>
        </w:rPr>
        <w:t>м 10-20 см/пиксел.</w:t>
      </w:r>
    </w:p>
    <w:p w14:paraId="41ACF1E5" w14:textId="316C4FDF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3.2.5.1.3 </w:t>
      </w:r>
      <w:r w:rsidR="00932B84" w:rsidRPr="00581436">
        <w:rPr>
          <w:sz w:val="28"/>
          <w:szCs w:val="28"/>
        </w:rPr>
        <w:t>Повреждение культур:</w:t>
      </w:r>
    </w:p>
    <w:p w14:paraId="22C8B45C" w14:textId="7777777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При мониторинге культуры винограда и плодового сада возможным является несколько типов повреждения культуры: вредители, механические повреждения по причинам неблагоприятных метеорологических условий, повреждение культуры при проведении </w:t>
      </w:r>
      <w:proofErr w:type="spellStart"/>
      <w:r w:rsidRPr="00581436">
        <w:rPr>
          <w:sz w:val="28"/>
          <w:szCs w:val="28"/>
        </w:rPr>
        <w:t>агроопераций</w:t>
      </w:r>
      <w:proofErr w:type="spellEnd"/>
      <w:r w:rsidRPr="00581436">
        <w:rPr>
          <w:sz w:val="28"/>
          <w:szCs w:val="28"/>
        </w:rPr>
        <w:t xml:space="preserve">, вредительство и несанкционированный доступ. </w:t>
      </w:r>
    </w:p>
    <w:p w14:paraId="3109181B" w14:textId="0C54F7BA" w:rsidR="0002777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Состав данных объектов для мониторинга должен быть определен в рамках консультаций с конкретными должностными лицами и агрономами, осуществляющими управления данными угодьями. Учитывая это разрешение снимка может быть сверхмалым 1-2 см/пиксел и достат</w:t>
      </w:r>
      <w:r w:rsidR="0090700D" w:rsidRPr="00581436">
        <w:rPr>
          <w:sz w:val="28"/>
          <w:szCs w:val="28"/>
        </w:rPr>
        <w:t>очно масштабным 10-20 см/пиксел</w:t>
      </w:r>
      <w:r w:rsidR="00BF4B13" w:rsidRPr="00581436">
        <w:rPr>
          <w:sz w:val="28"/>
          <w:szCs w:val="28"/>
        </w:rPr>
        <w:t>.</w:t>
      </w:r>
    </w:p>
    <w:p w14:paraId="2FC8AE84" w14:textId="10CF9F1F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3.2.5.1.</w:t>
      </w:r>
      <w:r w:rsidR="00932B84" w:rsidRPr="00581436">
        <w:rPr>
          <w:sz w:val="28"/>
          <w:szCs w:val="28"/>
        </w:rPr>
        <w:t>4</w:t>
      </w:r>
      <w:r w:rsidR="0090700D" w:rsidRPr="00581436">
        <w:rPr>
          <w:sz w:val="28"/>
          <w:szCs w:val="28"/>
        </w:rPr>
        <w:t xml:space="preserve"> </w:t>
      </w:r>
      <w:r w:rsidR="00932B84" w:rsidRPr="00581436">
        <w:rPr>
          <w:sz w:val="28"/>
          <w:szCs w:val="28"/>
        </w:rPr>
        <w:t>Ка</w:t>
      </w:r>
      <w:r w:rsidR="00BF4B13" w:rsidRPr="00581436">
        <w:rPr>
          <w:sz w:val="28"/>
          <w:szCs w:val="28"/>
        </w:rPr>
        <w:t xml:space="preserve">чество проведения </w:t>
      </w:r>
      <w:proofErr w:type="spellStart"/>
      <w:r w:rsidR="00BF4B13" w:rsidRPr="00581436">
        <w:rPr>
          <w:sz w:val="28"/>
          <w:szCs w:val="28"/>
        </w:rPr>
        <w:t>агороопераций</w:t>
      </w:r>
      <w:proofErr w:type="spellEnd"/>
    </w:p>
    <w:p w14:paraId="40DBB9D2" w14:textId="3BFE897E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3.2.5.1.4.1 </w:t>
      </w:r>
      <w:r w:rsidR="00932B84" w:rsidRPr="00581436">
        <w:rPr>
          <w:sz w:val="28"/>
          <w:szCs w:val="28"/>
        </w:rPr>
        <w:t>Качество проведения обработки почвы (ра</w:t>
      </w:r>
      <w:r w:rsidRPr="00581436">
        <w:rPr>
          <w:sz w:val="28"/>
          <w:szCs w:val="28"/>
        </w:rPr>
        <w:t>зрешение снимка:5-10 см/пиксел)</w:t>
      </w:r>
    </w:p>
    <w:p w14:paraId="48748C26" w14:textId="53669412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Отвальная сплошная подготовка почвы при закладке садов и виноградников (разрешение снимка: 5-10 см/пиксел);</w:t>
      </w:r>
    </w:p>
    <w:p w14:paraId="3A3165FF" w14:textId="0F762997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proofErr w:type="spellStart"/>
      <w:r w:rsidRPr="00581436">
        <w:rPr>
          <w:sz w:val="28"/>
          <w:szCs w:val="28"/>
        </w:rPr>
        <w:t>Полуплантажная</w:t>
      </w:r>
      <w:proofErr w:type="spellEnd"/>
      <w:r w:rsidRPr="00581436">
        <w:rPr>
          <w:sz w:val="28"/>
          <w:szCs w:val="28"/>
        </w:rPr>
        <w:t xml:space="preserve"> зяблевая вспашка</w:t>
      </w:r>
      <w:r w:rsidR="00932B84" w:rsidRPr="00581436">
        <w:rPr>
          <w:sz w:val="28"/>
          <w:szCs w:val="28"/>
        </w:rPr>
        <w:t xml:space="preserve"> при закладке садов и виноградников (разрешение снимка:25-10 см/пиксел);</w:t>
      </w:r>
    </w:p>
    <w:p w14:paraId="1422B976" w14:textId="229552AC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Перепашка </w:t>
      </w:r>
      <w:proofErr w:type="spellStart"/>
      <w:r w:rsidR="00932B84" w:rsidRPr="00581436">
        <w:rPr>
          <w:sz w:val="28"/>
          <w:szCs w:val="28"/>
        </w:rPr>
        <w:t>полуплантажа</w:t>
      </w:r>
      <w:proofErr w:type="spellEnd"/>
      <w:r w:rsidR="00932B84" w:rsidRPr="00581436">
        <w:rPr>
          <w:sz w:val="28"/>
          <w:szCs w:val="28"/>
        </w:rPr>
        <w:t xml:space="preserve"> (разрешение снимка: 2-5см/пиксел);</w:t>
      </w:r>
    </w:p>
    <w:p w14:paraId="1331A4D5" w14:textId="475687DF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AF1DDC" w:rsidRPr="00581436">
        <w:rPr>
          <w:sz w:val="28"/>
          <w:szCs w:val="28"/>
        </w:rPr>
        <w:t>Содержание</w:t>
      </w:r>
      <w:r w:rsidR="00932B84" w:rsidRPr="00581436">
        <w:rPr>
          <w:sz w:val="28"/>
          <w:szCs w:val="28"/>
        </w:rPr>
        <w:t xml:space="preserve"> почвы по системе чистого черного пара (разрешение снимка:5-10 см/пиксел)</w:t>
      </w:r>
    </w:p>
    <w:p w14:paraId="728D455C" w14:textId="0DC73981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proofErr w:type="spellStart"/>
      <w:r w:rsidR="00932B84" w:rsidRPr="00581436">
        <w:rPr>
          <w:sz w:val="28"/>
          <w:szCs w:val="28"/>
        </w:rPr>
        <w:t>Дискование</w:t>
      </w:r>
      <w:proofErr w:type="spellEnd"/>
      <w:r w:rsidR="00932B84" w:rsidRPr="00581436">
        <w:rPr>
          <w:sz w:val="28"/>
          <w:szCs w:val="28"/>
        </w:rPr>
        <w:t xml:space="preserve"> междурядий на глубину (разрешение снимка:3-5 см/пиксел);</w:t>
      </w:r>
    </w:p>
    <w:p w14:paraId="30AACD4A" w14:textId="2F54775D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lastRenderedPageBreak/>
        <w:t xml:space="preserve">– </w:t>
      </w:r>
      <w:r w:rsidR="00932B84" w:rsidRPr="00581436">
        <w:rPr>
          <w:sz w:val="28"/>
          <w:szCs w:val="28"/>
        </w:rPr>
        <w:t>Обработка почвы в рядах между растениями на глубину 8-10 см (разрешение снимка: 3-5 см/пиксел);</w:t>
      </w:r>
    </w:p>
    <w:p w14:paraId="239254E5" w14:textId="0DA14F4D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proofErr w:type="spellStart"/>
      <w:r w:rsidR="00932B84" w:rsidRPr="00581436">
        <w:rPr>
          <w:sz w:val="28"/>
          <w:szCs w:val="28"/>
        </w:rPr>
        <w:t>Чизельное</w:t>
      </w:r>
      <w:proofErr w:type="spellEnd"/>
      <w:r w:rsidR="00932B84" w:rsidRPr="00581436">
        <w:rPr>
          <w:sz w:val="28"/>
          <w:szCs w:val="28"/>
        </w:rPr>
        <w:t xml:space="preserve"> рыхление междурядий поздней осенью перед уходом культур в зиму на глубину 30-35 см для улучшения водопроницаемости почвы, улучшения усвоения осенне-зимне-ранневесенних осадков (разрешение снимка: 3-5 см/пиксел);</w:t>
      </w:r>
    </w:p>
    <w:p w14:paraId="19672687" w14:textId="2BCA0D05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Безотвальная перепашка междурядий (разре</w:t>
      </w:r>
      <w:r w:rsidRPr="00581436">
        <w:rPr>
          <w:sz w:val="28"/>
          <w:szCs w:val="28"/>
        </w:rPr>
        <w:t>шение снимка: 3-5 см/пиксел).</w:t>
      </w:r>
    </w:p>
    <w:p w14:paraId="253DBBD9" w14:textId="2429427D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3.2.5.1.4.2 </w:t>
      </w:r>
      <w:r w:rsidR="00932B84" w:rsidRPr="00581436">
        <w:rPr>
          <w:sz w:val="28"/>
          <w:szCs w:val="28"/>
        </w:rPr>
        <w:t>Качество ухода за культурой плодового сада</w:t>
      </w:r>
    </w:p>
    <w:p w14:paraId="4C5C2D27" w14:textId="03C1C89A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1)</w:t>
      </w:r>
      <w:r w:rsidR="00932B84" w:rsidRPr="00581436">
        <w:rPr>
          <w:sz w:val="28"/>
          <w:szCs w:val="28"/>
        </w:rPr>
        <w:t xml:space="preserve"> Уход за деревом</w:t>
      </w:r>
      <w:r w:rsidRPr="00581436">
        <w:rPr>
          <w:sz w:val="28"/>
          <w:szCs w:val="28"/>
        </w:rPr>
        <w:t>:</w:t>
      </w:r>
    </w:p>
    <w:p w14:paraId="073D094A" w14:textId="7777777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- Формирование кроны (разрешение снимка: 2-5 см/пиксел);</w:t>
      </w:r>
    </w:p>
    <w:p w14:paraId="4B9A005F" w14:textId="5550FED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- Обрезка кроны деревьев</w:t>
      </w:r>
      <w:r w:rsidR="00BF4B13" w:rsidRPr="00581436">
        <w:rPr>
          <w:sz w:val="28"/>
          <w:szCs w:val="28"/>
        </w:rPr>
        <w:t>,</w:t>
      </w:r>
      <w:r w:rsidRPr="00581436">
        <w:rPr>
          <w:sz w:val="28"/>
          <w:szCs w:val="28"/>
        </w:rPr>
        <w:t xml:space="preserve"> соответствующая году года вегетации (разрешение снимка: 2-5 см/пиксел);</w:t>
      </w:r>
    </w:p>
    <w:p w14:paraId="6E0D27F5" w14:textId="7777777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- Удаление корневой поросли (разрешение снимка: 2-5 см/пиксел);</w:t>
      </w:r>
    </w:p>
    <w:p w14:paraId="09C2CDFB" w14:textId="0FD1206D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- Подвязка к шпалере (разрешение снимка: 2-5 см/пиксел)</w:t>
      </w:r>
      <w:r w:rsidR="00BF4B13" w:rsidRPr="00581436">
        <w:rPr>
          <w:sz w:val="28"/>
          <w:szCs w:val="28"/>
        </w:rPr>
        <w:t>;</w:t>
      </w:r>
    </w:p>
    <w:p w14:paraId="61237AE1" w14:textId="3A87A8DB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- Побелка саженцев (ра</w:t>
      </w:r>
      <w:r w:rsidR="00BF4B13" w:rsidRPr="00581436">
        <w:rPr>
          <w:sz w:val="28"/>
          <w:szCs w:val="28"/>
        </w:rPr>
        <w:t>зрешение снимка: 2-5 см/пиксел);</w:t>
      </w:r>
    </w:p>
    <w:p w14:paraId="292DE1C8" w14:textId="23ED33A2" w:rsidR="00932B84" w:rsidRPr="00581436" w:rsidRDefault="00027774" w:rsidP="00BF4B13">
      <w:pPr>
        <w:autoSpaceDE w:val="0"/>
        <w:autoSpaceDN w:val="0"/>
        <w:adjustRightInd w:val="0"/>
        <w:spacing w:line="360" w:lineRule="auto"/>
        <w:ind w:firstLine="709"/>
        <w:rPr>
          <w:rFonts w:eastAsia="TimesNewRomanPSMT"/>
          <w:sz w:val="28"/>
          <w:szCs w:val="28"/>
        </w:rPr>
      </w:pPr>
      <w:r w:rsidRPr="00581436">
        <w:rPr>
          <w:rFonts w:eastAsia="TimesNewRomanPSMT"/>
          <w:sz w:val="28"/>
          <w:szCs w:val="28"/>
        </w:rPr>
        <w:t xml:space="preserve">2) </w:t>
      </w:r>
      <w:r w:rsidR="00932B84" w:rsidRPr="00581436">
        <w:rPr>
          <w:rFonts w:eastAsia="TimesNewRomanPSMT"/>
          <w:sz w:val="28"/>
          <w:szCs w:val="28"/>
        </w:rPr>
        <w:t>Эффективность системы внесения минеральных удобрений.</w:t>
      </w:r>
    </w:p>
    <w:p w14:paraId="603B798A" w14:textId="77777777" w:rsidR="00932B84" w:rsidRPr="00581436" w:rsidRDefault="00932B84" w:rsidP="00BF4B13">
      <w:pPr>
        <w:autoSpaceDE w:val="0"/>
        <w:autoSpaceDN w:val="0"/>
        <w:adjustRightInd w:val="0"/>
        <w:spacing w:line="360" w:lineRule="auto"/>
        <w:ind w:firstLine="709"/>
        <w:rPr>
          <w:rFonts w:eastAsia="TimesNewRomanPSMT"/>
          <w:sz w:val="28"/>
          <w:szCs w:val="28"/>
        </w:rPr>
      </w:pPr>
      <w:r w:rsidRPr="00581436">
        <w:rPr>
          <w:rFonts w:eastAsia="TimesNewRomanPSMT"/>
          <w:sz w:val="28"/>
          <w:szCs w:val="28"/>
        </w:rPr>
        <w:t>Частота мониторинга и внесения удобрений зависит от схемы ухода применяемом в каждом конкретном хозяйстве.</w:t>
      </w:r>
    </w:p>
    <w:p w14:paraId="64B292B3" w14:textId="77777777" w:rsidR="00932B84" w:rsidRPr="00581436" w:rsidRDefault="00932B84" w:rsidP="00BF4B13">
      <w:pPr>
        <w:autoSpaceDE w:val="0"/>
        <w:autoSpaceDN w:val="0"/>
        <w:adjustRightInd w:val="0"/>
        <w:spacing w:line="360" w:lineRule="auto"/>
        <w:ind w:firstLine="709"/>
        <w:rPr>
          <w:rFonts w:eastAsia="TimesNewRomanPSMT"/>
          <w:sz w:val="28"/>
          <w:szCs w:val="28"/>
        </w:rPr>
      </w:pPr>
      <w:r w:rsidRPr="00581436">
        <w:rPr>
          <w:rFonts w:eastAsia="TimesNewRomanPSMT"/>
          <w:sz w:val="28"/>
          <w:szCs w:val="28"/>
        </w:rPr>
        <w:t>Мониторинг эффективности мероприятия осуществляется по данным состояния листового аппарата дерева</w:t>
      </w:r>
    </w:p>
    <w:p w14:paraId="31B2C8A0" w14:textId="30C061DE" w:rsidR="00932B84" w:rsidRPr="00581436" w:rsidRDefault="00932B84" w:rsidP="00BF4B13">
      <w:pPr>
        <w:autoSpaceDE w:val="0"/>
        <w:autoSpaceDN w:val="0"/>
        <w:adjustRightInd w:val="0"/>
        <w:spacing w:line="360" w:lineRule="auto"/>
        <w:ind w:firstLine="709"/>
        <w:rPr>
          <w:rFonts w:eastAsia="TimesNewRomanPSMT"/>
          <w:sz w:val="28"/>
          <w:szCs w:val="28"/>
        </w:rPr>
      </w:pPr>
      <w:r w:rsidRPr="00581436">
        <w:rPr>
          <w:rFonts w:eastAsia="TimesNewRomanPSMT"/>
          <w:sz w:val="28"/>
          <w:szCs w:val="28"/>
        </w:rPr>
        <w:t xml:space="preserve">Данная процедура осуществляется за счет дешифрирования </w:t>
      </w:r>
      <w:proofErr w:type="spellStart"/>
      <w:r w:rsidRPr="00581436">
        <w:rPr>
          <w:rFonts w:eastAsia="TimesNewRomanPSMT"/>
          <w:sz w:val="28"/>
          <w:szCs w:val="28"/>
        </w:rPr>
        <w:t>ортофотоснимков</w:t>
      </w:r>
      <w:proofErr w:type="spellEnd"/>
      <w:r w:rsidRPr="00581436">
        <w:rPr>
          <w:rFonts w:eastAsia="TimesNewRomanPSMT"/>
          <w:sz w:val="28"/>
          <w:szCs w:val="28"/>
        </w:rPr>
        <w:t xml:space="preserve"> и анализа видеосъемки с БПЛА при пролете в междурядь</w:t>
      </w:r>
      <w:r w:rsidR="00BF4B13" w:rsidRPr="00581436">
        <w:rPr>
          <w:rFonts w:eastAsia="TimesNewRomanPSMT"/>
          <w:sz w:val="28"/>
          <w:szCs w:val="28"/>
        </w:rPr>
        <w:t>е с наклоном камеры 45-180 град;</w:t>
      </w:r>
    </w:p>
    <w:p w14:paraId="32C775AC" w14:textId="50CCA521" w:rsidR="00932B84" w:rsidRPr="00581436" w:rsidRDefault="0002777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3)</w:t>
      </w:r>
      <w:r w:rsidR="00932B84" w:rsidRPr="00581436">
        <w:rPr>
          <w:sz w:val="28"/>
          <w:szCs w:val="28"/>
        </w:rPr>
        <w:t xml:space="preserve"> Эффективность борьбы с вредителями</w:t>
      </w:r>
    </w:p>
    <w:p w14:paraId="28FA0F44" w14:textId="3529CEDC" w:rsidR="00932B84" w:rsidRPr="00581436" w:rsidRDefault="00932B84" w:rsidP="00BF4B13">
      <w:pPr>
        <w:autoSpaceDE w:val="0"/>
        <w:autoSpaceDN w:val="0"/>
        <w:adjustRightInd w:val="0"/>
        <w:spacing w:line="360" w:lineRule="auto"/>
        <w:ind w:firstLine="709"/>
        <w:rPr>
          <w:rFonts w:eastAsia="TimesNewRomanPSMT"/>
          <w:sz w:val="28"/>
          <w:szCs w:val="28"/>
        </w:rPr>
      </w:pPr>
      <w:r w:rsidRPr="00581436">
        <w:rPr>
          <w:rFonts w:eastAsia="TimesNewRomanPSMT"/>
          <w:sz w:val="28"/>
          <w:szCs w:val="28"/>
        </w:rPr>
        <w:t>Частота мониторинга и внесения удобрений зависит от схемы ухода применяемо</w:t>
      </w:r>
      <w:r w:rsidR="00BF4B13" w:rsidRPr="00581436">
        <w:rPr>
          <w:rFonts w:eastAsia="TimesNewRomanPSMT"/>
          <w:sz w:val="28"/>
          <w:szCs w:val="28"/>
        </w:rPr>
        <w:t>м в каждом конкретном хозяйстве</w:t>
      </w:r>
    </w:p>
    <w:p w14:paraId="1C287DFF" w14:textId="1A950697" w:rsidR="00932B84" w:rsidRPr="00581436" w:rsidRDefault="00932B84" w:rsidP="00BF4B13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81436">
        <w:rPr>
          <w:rFonts w:eastAsia="TimesNewRomanPSMT"/>
          <w:sz w:val="28"/>
          <w:szCs w:val="28"/>
        </w:rPr>
        <w:t>Мониторинг эффективности мероприятия осуществляется по данным состояния листового аппарата дерева</w:t>
      </w:r>
    </w:p>
    <w:p w14:paraId="4DAA395B" w14:textId="5BE98A21" w:rsidR="00932B84" w:rsidRPr="00581436" w:rsidRDefault="00932B84" w:rsidP="00BF4B13">
      <w:pPr>
        <w:autoSpaceDE w:val="0"/>
        <w:autoSpaceDN w:val="0"/>
        <w:adjustRightInd w:val="0"/>
        <w:spacing w:line="360" w:lineRule="auto"/>
        <w:ind w:firstLine="709"/>
        <w:rPr>
          <w:rFonts w:eastAsia="TimesNewRomanPSMT"/>
          <w:sz w:val="28"/>
          <w:szCs w:val="28"/>
        </w:rPr>
      </w:pPr>
      <w:r w:rsidRPr="00581436">
        <w:rPr>
          <w:rFonts w:eastAsia="TimesNewRomanPSMT"/>
          <w:sz w:val="28"/>
          <w:szCs w:val="28"/>
        </w:rPr>
        <w:lastRenderedPageBreak/>
        <w:t xml:space="preserve">Данная процедура осуществляется за счет дешифрирования </w:t>
      </w:r>
      <w:proofErr w:type="spellStart"/>
      <w:r w:rsidRPr="00581436">
        <w:rPr>
          <w:rFonts w:eastAsia="TimesNewRomanPSMT"/>
          <w:sz w:val="28"/>
          <w:szCs w:val="28"/>
        </w:rPr>
        <w:t>ортофотоснимков</w:t>
      </w:r>
      <w:proofErr w:type="spellEnd"/>
      <w:r w:rsidRPr="00581436">
        <w:rPr>
          <w:rFonts w:eastAsia="TimesNewRomanPSMT"/>
          <w:sz w:val="28"/>
          <w:szCs w:val="28"/>
        </w:rPr>
        <w:t xml:space="preserve"> и анализа видеосъемки с БПЛА при пролете в междурядье</w:t>
      </w:r>
      <w:r w:rsidR="00BF4B13" w:rsidRPr="00581436">
        <w:rPr>
          <w:rFonts w:eastAsia="TimesNewRomanPSMT"/>
          <w:sz w:val="28"/>
          <w:szCs w:val="28"/>
        </w:rPr>
        <w:t xml:space="preserve"> с наклоном камеры 45-180 град.</w:t>
      </w:r>
    </w:p>
    <w:p w14:paraId="16672889" w14:textId="49B98441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3.2.5.1.4.3 </w:t>
      </w:r>
      <w:r w:rsidR="00932B84" w:rsidRPr="00581436">
        <w:rPr>
          <w:sz w:val="28"/>
          <w:szCs w:val="28"/>
        </w:rPr>
        <w:t>Качество ухода за культурой винограда</w:t>
      </w:r>
    </w:p>
    <w:p w14:paraId="0E8AC665" w14:textId="0B66556E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Обрезка (разрешение снимка: 2-5 см/пиксел);</w:t>
      </w:r>
    </w:p>
    <w:p w14:paraId="7CE9D420" w14:textId="4115FA46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Удаление корневой поросли (разрешение снимка: 2-5 см/пиксел);</w:t>
      </w:r>
    </w:p>
    <w:p w14:paraId="317BBBBF" w14:textId="52A18564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Подвязка к шпалере (разрешение снимка: 2-5 см/пиксел);</w:t>
      </w:r>
    </w:p>
    <w:p w14:paraId="59F24380" w14:textId="15E44E0E" w:rsidR="00C42DA0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AF1DDC" w:rsidRPr="00581436">
        <w:rPr>
          <w:sz w:val="28"/>
          <w:szCs w:val="28"/>
        </w:rPr>
        <w:t>Состояния</w:t>
      </w:r>
      <w:r w:rsidR="00932B84" w:rsidRPr="00581436">
        <w:rPr>
          <w:sz w:val="28"/>
          <w:szCs w:val="28"/>
        </w:rPr>
        <w:t xml:space="preserve"> подвоя и привоя (раз</w:t>
      </w:r>
      <w:r w:rsidRPr="00581436">
        <w:rPr>
          <w:sz w:val="28"/>
          <w:szCs w:val="28"/>
        </w:rPr>
        <w:t>решение снимка: 2-5 см/пиксел).</w:t>
      </w:r>
    </w:p>
    <w:p w14:paraId="3E145E71" w14:textId="549AAFC9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3.2.5.1.4.4 </w:t>
      </w:r>
      <w:r w:rsidR="00932B84" w:rsidRPr="00581436">
        <w:rPr>
          <w:sz w:val="28"/>
          <w:szCs w:val="28"/>
        </w:rPr>
        <w:t>Прогноз и оценка урожайности</w:t>
      </w:r>
      <w:r w:rsidR="0090700D" w:rsidRPr="00581436">
        <w:rPr>
          <w:sz w:val="28"/>
          <w:szCs w:val="28"/>
        </w:rPr>
        <w:t>:</w:t>
      </w:r>
    </w:p>
    <w:p w14:paraId="2E77DFD5" w14:textId="348B218B" w:rsidR="00932B84" w:rsidRPr="00581436" w:rsidRDefault="00BF4B13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О</w:t>
      </w:r>
      <w:r w:rsidR="00932B84" w:rsidRPr="00581436">
        <w:rPr>
          <w:sz w:val="28"/>
          <w:szCs w:val="28"/>
        </w:rPr>
        <w:t>пределение количества, размера, массы урожая в пределах куста/дерева (разрешение снимка: 2-10 см/пиксел).</w:t>
      </w:r>
    </w:p>
    <w:p w14:paraId="47D2AC7F" w14:textId="7777777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Под ручным режимом дешифрирование данных подразумевается оцифровка соответствующих зон </w:t>
      </w:r>
      <w:proofErr w:type="spellStart"/>
      <w:r w:rsidRPr="00581436">
        <w:rPr>
          <w:sz w:val="28"/>
          <w:szCs w:val="28"/>
        </w:rPr>
        <w:t>гис</w:t>
      </w:r>
      <w:proofErr w:type="spellEnd"/>
      <w:r w:rsidRPr="00581436">
        <w:rPr>
          <w:sz w:val="28"/>
          <w:szCs w:val="28"/>
        </w:rPr>
        <w:t>-специалистом в оболочке программы</w:t>
      </w:r>
    </w:p>
    <w:p w14:paraId="78304DDD" w14:textId="08C3BA33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Под полу автоматическим режимом подра</w:t>
      </w:r>
      <w:r w:rsidR="00BF4B13" w:rsidRPr="00581436">
        <w:rPr>
          <w:sz w:val="28"/>
          <w:szCs w:val="28"/>
        </w:rPr>
        <w:t>з</w:t>
      </w:r>
      <w:r w:rsidRPr="00581436">
        <w:rPr>
          <w:sz w:val="28"/>
          <w:szCs w:val="28"/>
        </w:rPr>
        <w:t>умевается оцифровка зон на основе анализа каналов снимка с использование модулей ПО, на основании баз данных цветовых каталогов.</w:t>
      </w:r>
    </w:p>
    <w:p w14:paraId="70280D4B" w14:textId="7777777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В рамках мониторинга садов и виноградников участников НОЦ необходимым является разработка и наполнение данных каталогов по мере выявления обозначенных явлений и процессов.</w:t>
      </w:r>
    </w:p>
    <w:p w14:paraId="4B92F9BF" w14:textId="77777777" w:rsidR="00932B84" w:rsidRPr="00581436" w:rsidRDefault="00932B84" w:rsidP="00BF4B13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Возможность </w:t>
      </w:r>
      <w:proofErr w:type="spellStart"/>
      <w:r w:rsidRPr="00581436">
        <w:rPr>
          <w:sz w:val="28"/>
          <w:szCs w:val="28"/>
        </w:rPr>
        <w:t>видеофиксации</w:t>
      </w:r>
      <w:proofErr w:type="spellEnd"/>
      <w:r w:rsidRPr="00581436">
        <w:rPr>
          <w:sz w:val="28"/>
          <w:szCs w:val="28"/>
        </w:rPr>
        <w:t xml:space="preserve"> является важным и обязательным пунктом мониторинга каждого из обозначенных пунктов.</w:t>
      </w:r>
    </w:p>
    <w:p w14:paraId="6083E5D5" w14:textId="77777777" w:rsidR="00932B84" w:rsidRPr="00581436" w:rsidRDefault="00932B84" w:rsidP="00932B84">
      <w:pPr>
        <w:spacing w:line="360" w:lineRule="auto"/>
        <w:ind w:firstLine="709"/>
        <w:jc w:val="center"/>
        <w:rPr>
          <w:szCs w:val="24"/>
        </w:rPr>
      </w:pPr>
    </w:p>
    <w:p w14:paraId="3F15073A" w14:textId="77777777" w:rsidR="00DA6F57" w:rsidRPr="00581436" w:rsidRDefault="00DA6F57">
      <w:pPr>
        <w:spacing w:after="200" w:line="276" w:lineRule="auto"/>
        <w:jc w:val="left"/>
        <w:rPr>
          <w:b/>
          <w:bCs/>
          <w:szCs w:val="24"/>
        </w:rPr>
      </w:pPr>
      <w:r w:rsidRPr="00581436">
        <w:rPr>
          <w:b/>
          <w:bCs/>
          <w:szCs w:val="24"/>
        </w:rPr>
        <w:br w:type="page"/>
      </w:r>
    </w:p>
    <w:p w14:paraId="6B491C05" w14:textId="22090B9B" w:rsidR="00932B84" w:rsidRPr="00581436" w:rsidRDefault="00932B84" w:rsidP="00481747">
      <w:pPr>
        <w:pStyle w:val="1"/>
        <w:spacing w:line="360" w:lineRule="auto"/>
        <w:ind w:firstLine="708"/>
        <w:jc w:val="both"/>
      </w:pPr>
      <w:bookmarkStart w:id="25" w:name="_Toc120762601"/>
      <w:r w:rsidRPr="00581436">
        <w:lastRenderedPageBreak/>
        <w:t>4</w:t>
      </w:r>
      <w:r w:rsidR="00C42DA0" w:rsidRPr="00581436">
        <w:t xml:space="preserve"> </w:t>
      </w:r>
      <w:r w:rsidRPr="00581436">
        <w:t>Разработка критериев сравнения применимости и оптимальности различных методов сбора данных и алгоритмов предварительной обработки данных.</w:t>
      </w:r>
      <w:bookmarkEnd w:id="25"/>
    </w:p>
    <w:p w14:paraId="6EC4E8B8" w14:textId="77777777" w:rsidR="00932B84" w:rsidRPr="00581436" w:rsidRDefault="00932B84" w:rsidP="00481747">
      <w:pPr>
        <w:pStyle w:val="2"/>
      </w:pPr>
      <w:bookmarkStart w:id="26" w:name="_Toc120762602"/>
      <w:r w:rsidRPr="00581436">
        <w:t>4.1</w:t>
      </w:r>
      <w:r w:rsidR="00C42DA0" w:rsidRPr="00581436">
        <w:t xml:space="preserve"> </w:t>
      </w:r>
      <w:r w:rsidRPr="00581436">
        <w:t xml:space="preserve">Разработка критериев сравнения применимости и оптимальности методов сбора данных и алгоритмов предварительной обработки данных для последующей разработки ПО </w:t>
      </w:r>
      <w:proofErr w:type="spellStart"/>
      <w:r w:rsidRPr="00581436">
        <w:t>агромониторинга</w:t>
      </w:r>
      <w:proofErr w:type="spellEnd"/>
      <w:r w:rsidRPr="00581436">
        <w:t xml:space="preserve"> виноградников и садов</w:t>
      </w:r>
      <w:bookmarkEnd w:id="26"/>
    </w:p>
    <w:p w14:paraId="6D553A8E" w14:textId="77777777" w:rsidR="00932B84" w:rsidRPr="00581436" w:rsidRDefault="00932B84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Критерий сравнения применимости и оптимальности методов сбора данных и алгоритмов предварительной обработки данных для последующей разработки ПО </w:t>
      </w:r>
      <w:proofErr w:type="spellStart"/>
      <w:r w:rsidRPr="00581436">
        <w:rPr>
          <w:sz w:val="28"/>
          <w:szCs w:val="28"/>
        </w:rPr>
        <w:t>агромониторинга</w:t>
      </w:r>
      <w:proofErr w:type="spellEnd"/>
      <w:r w:rsidRPr="00581436">
        <w:rPr>
          <w:sz w:val="28"/>
          <w:szCs w:val="28"/>
        </w:rPr>
        <w:t xml:space="preserve"> виноградников и садов участников НОЦ следующие:</w:t>
      </w:r>
    </w:p>
    <w:p w14:paraId="79B44089" w14:textId="52964AC4" w:rsidR="00932B84" w:rsidRPr="00581436" w:rsidRDefault="00481747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Сравнение данных дистанционного зондирования и с данными полевых исследований территории</w:t>
      </w:r>
      <w:r w:rsidRPr="00581436">
        <w:rPr>
          <w:sz w:val="28"/>
          <w:szCs w:val="28"/>
        </w:rPr>
        <w:t>;</w:t>
      </w:r>
    </w:p>
    <w:p w14:paraId="131CB7CA" w14:textId="79F1C098" w:rsidR="00932B84" w:rsidRPr="00581436" w:rsidRDefault="00481747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Сравнение данных мониторинга БВС с данными космического мониторинга</w:t>
      </w:r>
      <w:r w:rsidRPr="00581436">
        <w:rPr>
          <w:sz w:val="28"/>
          <w:szCs w:val="28"/>
        </w:rPr>
        <w:t>;</w:t>
      </w:r>
    </w:p>
    <w:p w14:paraId="4FC38923" w14:textId="4DB46D33" w:rsidR="00932B84" w:rsidRPr="00581436" w:rsidRDefault="00481747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Сравнения аналитических данных с данными хозяйственной, бухгалтерской отчетности хозяйства о урожайности </w:t>
      </w:r>
      <w:r w:rsidRPr="00581436">
        <w:rPr>
          <w:sz w:val="28"/>
          <w:szCs w:val="28"/>
        </w:rPr>
        <w:t xml:space="preserve">и эффективности </w:t>
      </w:r>
      <w:proofErr w:type="spellStart"/>
      <w:r w:rsidRPr="00581436">
        <w:rPr>
          <w:sz w:val="28"/>
          <w:szCs w:val="28"/>
        </w:rPr>
        <w:t>агроопераций</w:t>
      </w:r>
      <w:proofErr w:type="spellEnd"/>
      <w:r w:rsidRPr="00581436">
        <w:rPr>
          <w:sz w:val="28"/>
          <w:szCs w:val="28"/>
        </w:rPr>
        <w:t>;</w:t>
      </w:r>
    </w:p>
    <w:p w14:paraId="1B70EBDE" w14:textId="33AB4D43" w:rsidR="00932B84" w:rsidRPr="00581436" w:rsidRDefault="00481747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Важное значение имеет выбор оптимального разрешения аэрофотосъемки, режимов полетов для идентификации каждого из изложенных выше показателей мо</w:t>
      </w:r>
      <w:r w:rsidRPr="00581436">
        <w:rPr>
          <w:sz w:val="28"/>
          <w:szCs w:val="28"/>
        </w:rPr>
        <w:t>ниторинга садов и виноградников;</w:t>
      </w:r>
    </w:p>
    <w:p w14:paraId="5615698E" w14:textId="525A6966" w:rsidR="00932B84" w:rsidRPr="00581436" w:rsidRDefault="00481747" w:rsidP="00481747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Критерием применимости и оптимальности технологии выступает ее оптимизация в части снижения затрат на мониторинг, усовершенствования эффективности полетов, снижение времени на обработку информации, которые должны происходить в рамках апробации системы и ПО.</w:t>
      </w:r>
    </w:p>
    <w:p w14:paraId="0E7F587C" w14:textId="77777777" w:rsidR="00932B84" w:rsidRPr="00581436" w:rsidRDefault="00932B84" w:rsidP="00932B84">
      <w:pPr>
        <w:spacing w:line="360" w:lineRule="auto"/>
        <w:jc w:val="center"/>
        <w:rPr>
          <w:szCs w:val="24"/>
        </w:rPr>
      </w:pPr>
    </w:p>
    <w:p w14:paraId="2B5E011B" w14:textId="63A75D59" w:rsidR="00932B84" w:rsidRPr="00581436" w:rsidRDefault="00932B84" w:rsidP="00481747">
      <w:pPr>
        <w:pStyle w:val="2"/>
      </w:pPr>
      <w:bookmarkStart w:id="27" w:name="_Toc120762603"/>
      <w:r w:rsidRPr="00581436">
        <w:lastRenderedPageBreak/>
        <w:t>4.2</w:t>
      </w:r>
      <w:r w:rsidR="00C42DA0" w:rsidRPr="00581436">
        <w:t xml:space="preserve"> </w:t>
      </w:r>
      <w:r w:rsidRPr="00581436">
        <w:t>Оценка и обоснование практической приме</w:t>
      </w:r>
      <w:r w:rsidR="00A27CED" w:rsidRPr="00581436">
        <w:t>нимости разработанных критериев</w:t>
      </w:r>
      <w:bookmarkEnd w:id="27"/>
    </w:p>
    <w:p w14:paraId="505D4498" w14:textId="7777777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Практическая применимость разработанных критериев и технологий позволит сформировать следующие актуальны результаты апробации и применение технологии:</w:t>
      </w:r>
    </w:p>
    <w:p w14:paraId="251D689E" w14:textId="7777777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- Составляется проект высотной привязки, определяются высоты всех точек </w:t>
      </w:r>
      <w:proofErr w:type="spellStart"/>
      <w:r w:rsidRPr="00581436">
        <w:rPr>
          <w:sz w:val="28"/>
          <w:szCs w:val="28"/>
        </w:rPr>
        <w:t>аэроснимка</w:t>
      </w:r>
      <w:proofErr w:type="spellEnd"/>
      <w:r w:rsidRPr="00581436">
        <w:rPr>
          <w:sz w:val="28"/>
          <w:szCs w:val="28"/>
        </w:rPr>
        <w:t xml:space="preserve"> в заданной системе высот и создается цифровая модель рельефа для создания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>.</w:t>
      </w:r>
    </w:p>
    <w:p w14:paraId="7443305D" w14:textId="7777777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- Формирование цифровой модели рельефа территории и </w:t>
      </w:r>
      <w:proofErr w:type="spellStart"/>
      <w:r w:rsidRPr="00581436">
        <w:rPr>
          <w:sz w:val="28"/>
          <w:szCs w:val="28"/>
        </w:rPr>
        <w:t>цифровизация</w:t>
      </w:r>
      <w:proofErr w:type="spellEnd"/>
      <w:r w:rsidRPr="00581436">
        <w:rPr>
          <w:sz w:val="28"/>
          <w:szCs w:val="28"/>
        </w:rPr>
        <w:t xml:space="preserve"> всей пространственной системы природопользования садов и виноградников участников НОЦ.</w:t>
      </w:r>
    </w:p>
    <w:p w14:paraId="50A35E1D" w14:textId="0AF6C322" w:rsidR="00932B84" w:rsidRPr="00581436" w:rsidRDefault="00E5281D" w:rsidP="008A10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комплект топо</w:t>
      </w:r>
      <w:r w:rsidR="00932B84" w:rsidRPr="00581436">
        <w:rPr>
          <w:sz w:val="28"/>
          <w:szCs w:val="28"/>
        </w:rPr>
        <w:t xml:space="preserve">геодезической съемки территории угодий на основании дешифрирования </w:t>
      </w:r>
      <w:proofErr w:type="spellStart"/>
      <w:r w:rsidR="00932B84" w:rsidRPr="00581436">
        <w:rPr>
          <w:sz w:val="28"/>
          <w:szCs w:val="28"/>
        </w:rPr>
        <w:t>ортофотоплана</w:t>
      </w:r>
      <w:proofErr w:type="spellEnd"/>
      <w:r w:rsidR="00932B84" w:rsidRPr="00581436">
        <w:rPr>
          <w:sz w:val="28"/>
          <w:szCs w:val="28"/>
        </w:rPr>
        <w:t>;</w:t>
      </w:r>
    </w:p>
    <w:p w14:paraId="265E61F8" w14:textId="7777777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- Комплект аналитических карта-схем современного состояния и интенсивности использования угодий выполняется в масштабе 1:1000 на основании данных аэрофотосъемки (АФС), создания цифровых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 xml:space="preserve"> (ОФП), цифровой модели рельефа (ЦМР) с использованием современных научных методов пространственно-территориального анализа </w:t>
      </w:r>
      <w:proofErr w:type="spellStart"/>
      <w:r w:rsidRPr="00581436">
        <w:rPr>
          <w:sz w:val="28"/>
          <w:szCs w:val="28"/>
        </w:rPr>
        <w:t>агроландшафтов</w:t>
      </w:r>
      <w:proofErr w:type="spellEnd"/>
      <w:r w:rsidRPr="00581436">
        <w:rPr>
          <w:sz w:val="28"/>
          <w:szCs w:val="28"/>
        </w:rPr>
        <w:t>, индикации современного состояния, типов и интенсивности использования угодий, определения эколого-хозяйственного баланса территорий.</w:t>
      </w:r>
    </w:p>
    <w:p w14:paraId="0DE11BFF" w14:textId="7777777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- Комплект картографических материалов представляется Заказчику на электронных носителях. Тип электронного носителя – по согласованию. </w:t>
      </w:r>
    </w:p>
    <w:p w14:paraId="0FFBC242" w14:textId="7777777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В состав результатов входит:</w:t>
      </w:r>
    </w:p>
    <w:p w14:paraId="48580F6E" w14:textId="17E88FB5" w:rsidR="00932B84" w:rsidRPr="00581436" w:rsidRDefault="00A27CED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>Данные топографо-геодезической и</w:t>
      </w:r>
      <w:r w:rsidRPr="00581436">
        <w:rPr>
          <w:sz w:val="28"/>
          <w:szCs w:val="28"/>
        </w:rPr>
        <w:t>зученности территории;</w:t>
      </w:r>
    </w:p>
    <w:p w14:paraId="4FFBB9E7" w14:textId="07E9F66D" w:rsidR="00932B84" w:rsidRPr="00581436" w:rsidRDefault="00A27CED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sz w:val="28"/>
          <w:szCs w:val="28"/>
        </w:rPr>
        <w:t xml:space="preserve">Координаты и высоты исходных пунктов государственной геодезической и межевой сети в местной системе координат СК-63 зона </w:t>
      </w:r>
      <w:r w:rsidR="00932B84" w:rsidRPr="00581436">
        <w:rPr>
          <w:sz w:val="28"/>
          <w:szCs w:val="28"/>
          <w:lang w:val="en-US"/>
        </w:rPr>
        <w:t>X</w:t>
      </w:r>
      <w:r w:rsidRPr="00581436">
        <w:rPr>
          <w:sz w:val="28"/>
          <w:szCs w:val="28"/>
        </w:rPr>
        <w:t>5.</w:t>
      </w:r>
    </w:p>
    <w:p w14:paraId="0717BD8B" w14:textId="7777777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Результаты должны быть следующие:</w:t>
      </w:r>
    </w:p>
    <w:p w14:paraId="34CF432E" w14:textId="45B2220B" w:rsidR="00932B84" w:rsidRPr="00581436" w:rsidRDefault="008A1079" w:rsidP="008A1079">
      <w:pPr>
        <w:spacing w:line="360" w:lineRule="auto"/>
        <w:ind w:firstLine="709"/>
        <w:rPr>
          <w:bCs/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bCs/>
          <w:sz w:val="28"/>
          <w:szCs w:val="28"/>
        </w:rPr>
        <w:t>АФС – площадь 10 км</w:t>
      </w:r>
      <w:r w:rsidR="00932B84" w:rsidRPr="00581436">
        <w:rPr>
          <w:bCs/>
          <w:sz w:val="28"/>
          <w:szCs w:val="28"/>
          <w:vertAlign w:val="superscript"/>
        </w:rPr>
        <w:t>2</w:t>
      </w:r>
      <w:r w:rsidR="00932B84" w:rsidRPr="00581436">
        <w:rPr>
          <w:bCs/>
          <w:sz w:val="28"/>
          <w:szCs w:val="28"/>
        </w:rPr>
        <w:t>.</w:t>
      </w:r>
    </w:p>
    <w:p w14:paraId="0E5112B5" w14:textId="00972531" w:rsidR="00932B84" w:rsidRPr="00581436" w:rsidRDefault="008A1079" w:rsidP="008A1079">
      <w:pPr>
        <w:spacing w:line="360" w:lineRule="auto"/>
        <w:ind w:firstLine="709"/>
        <w:rPr>
          <w:bCs/>
          <w:sz w:val="28"/>
          <w:szCs w:val="28"/>
        </w:rPr>
      </w:pPr>
      <w:r w:rsidRPr="00581436">
        <w:rPr>
          <w:sz w:val="28"/>
          <w:szCs w:val="28"/>
        </w:rPr>
        <w:lastRenderedPageBreak/>
        <w:t xml:space="preserve">– </w:t>
      </w:r>
      <w:r w:rsidR="00932B84" w:rsidRPr="00581436">
        <w:rPr>
          <w:bCs/>
          <w:sz w:val="28"/>
          <w:szCs w:val="28"/>
        </w:rPr>
        <w:t>ОФП масштаба 1:1000 – 1:2000 с пространственным разрешением не хуже 10 см/</w:t>
      </w:r>
      <w:proofErr w:type="spellStart"/>
      <w:r w:rsidR="00932B84" w:rsidRPr="00581436">
        <w:rPr>
          <w:bCs/>
          <w:sz w:val="28"/>
          <w:szCs w:val="28"/>
        </w:rPr>
        <w:t>пикс</w:t>
      </w:r>
      <w:proofErr w:type="spellEnd"/>
      <w:r w:rsidR="00932B84" w:rsidRPr="00581436">
        <w:rPr>
          <w:bCs/>
          <w:sz w:val="28"/>
          <w:szCs w:val="28"/>
        </w:rPr>
        <w:t xml:space="preserve">. в системе координат </w:t>
      </w:r>
      <w:r w:rsidR="00932B84" w:rsidRPr="00581436">
        <w:rPr>
          <w:sz w:val="28"/>
          <w:szCs w:val="28"/>
        </w:rPr>
        <w:t xml:space="preserve">СК-63 зона </w:t>
      </w:r>
      <w:r w:rsidR="00932B84" w:rsidRPr="00581436">
        <w:rPr>
          <w:sz w:val="28"/>
          <w:szCs w:val="28"/>
          <w:lang w:val="en-US"/>
        </w:rPr>
        <w:t>X</w:t>
      </w:r>
      <w:r w:rsidR="00932B84" w:rsidRPr="00581436">
        <w:rPr>
          <w:sz w:val="28"/>
          <w:szCs w:val="28"/>
        </w:rPr>
        <w:t xml:space="preserve">5 </w:t>
      </w:r>
      <w:r w:rsidR="00932B84" w:rsidRPr="00581436">
        <w:rPr>
          <w:bCs/>
          <w:sz w:val="28"/>
          <w:szCs w:val="28"/>
        </w:rPr>
        <w:t>– площадь 10 км</w:t>
      </w:r>
      <w:r w:rsidR="00932B84" w:rsidRPr="00581436">
        <w:rPr>
          <w:bCs/>
          <w:sz w:val="28"/>
          <w:szCs w:val="28"/>
          <w:vertAlign w:val="superscript"/>
        </w:rPr>
        <w:t>2</w:t>
      </w:r>
      <w:r w:rsidR="00932B84" w:rsidRPr="00581436">
        <w:rPr>
          <w:bCs/>
          <w:sz w:val="28"/>
          <w:szCs w:val="28"/>
        </w:rPr>
        <w:t>, протяженность 10 км.</w:t>
      </w:r>
    </w:p>
    <w:p w14:paraId="574758CF" w14:textId="3BF057A4" w:rsidR="00932B84" w:rsidRPr="00581436" w:rsidRDefault="008A1079" w:rsidP="008A1079">
      <w:pPr>
        <w:spacing w:line="360" w:lineRule="auto"/>
        <w:ind w:firstLine="709"/>
        <w:rPr>
          <w:bCs/>
          <w:sz w:val="28"/>
          <w:szCs w:val="28"/>
        </w:rPr>
      </w:pPr>
      <w:r w:rsidRPr="00581436">
        <w:rPr>
          <w:sz w:val="28"/>
          <w:szCs w:val="28"/>
        </w:rPr>
        <w:t xml:space="preserve">– </w:t>
      </w:r>
      <w:r w:rsidR="00932B84" w:rsidRPr="00581436">
        <w:rPr>
          <w:bCs/>
          <w:sz w:val="28"/>
          <w:szCs w:val="28"/>
        </w:rPr>
        <w:t xml:space="preserve">Цифровая модель рельефа в системе координат </w:t>
      </w:r>
      <w:r w:rsidR="00932B84" w:rsidRPr="00581436">
        <w:rPr>
          <w:sz w:val="28"/>
          <w:szCs w:val="28"/>
        </w:rPr>
        <w:t xml:space="preserve">СК-63 зона </w:t>
      </w:r>
      <w:r w:rsidR="00932B84" w:rsidRPr="00581436">
        <w:rPr>
          <w:sz w:val="28"/>
          <w:szCs w:val="28"/>
          <w:lang w:val="en-US"/>
        </w:rPr>
        <w:t>X</w:t>
      </w:r>
      <w:r w:rsidR="00932B84" w:rsidRPr="00581436">
        <w:rPr>
          <w:sz w:val="28"/>
          <w:szCs w:val="28"/>
        </w:rPr>
        <w:t xml:space="preserve">5, балтийская система высот </w:t>
      </w:r>
      <w:r w:rsidR="00932B84" w:rsidRPr="00581436">
        <w:rPr>
          <w:bCs/>
          <w:sz w:val="28"/>
          <w:szCs w:val="28"/>
        </w:rPr>
        <w:t>– площадь 10 км</w:t>
      </w:r>
      <w:r w:rsidR="00932B84" w:rsidRPr="00581436">
        <w:rPr>
          <w:bCs/>
          <w:sz w:val="28"/>
          <w:szCs w:val="28"/>
          <w:vertAlign w:val="superscript"/>
        </w:rPr>
        <w:t>2</w:t>
      </w:r>
      <w:r w:rsidR="00932B84" w:rsidRPr="00581436">
        <w:rPr>
          <w:bCs/>
          <w:sz w:val="28"/>
          <w:szCs w:val="28"/>
        </w:rPr>
        <w:t>, протяженность 158,8 км.</w:t>
      </w:r>
    </w:p>
    <w:p w14:paraId="6726D9BC" w14:textId="09B6190E" w:rsidR="00932B84" w:rsidRPr="00581436" w:rsidRDefault="008A1079" w:rsidP="008A1079">
      <w:pPr>
        <w:shd w:val="clear" w:color="auto" w:fill="FFFFFF"/>
        <w:spacing w:line="360" w:lineRule="auto"/>
        <w:ind w:firstLine="709"/>
        <w:textAlignment w:val="baseline"/>
        <w:rPr>
          <w:b/>
          <w:bCs/>
          <w:sz w:val="28"/>
          <w:szCs w:val="28"/>
        </w:rPr>
      </w:pPr>
      <w:r w:rsidRPr="00581436">
        <w:rPr>
          <w:sz w:val="28"/>
          <w:szCs w:val="28"/>
        </w:rPr>
        <w:t>–</w:t>
      </w:r>
      <w:r w:rsidR="00932B84" w:rsidRPr="00581436">
        <w:rPr>
          <w:bCs/>
          <w:sz w:val="28"/>
          <w:szCs w:val="28"/>
        </w:rPr>
        <w:t xml:space="preserve"> </w:t>
      </w:r>
      <w:r w:rsidR="00932B84" w:rsidRPr="00581436">
        <w:rPr>
          <w:sz w:val="28"/>
          <w:szCs w:val="28"/>
        </w:rPr>
        <w:t>Результаты мониторинга:</w:t>
      </w:r>
    </w:p>
    <w:p w14:paraId="587BE7A6" w14:textId="755AE11B" w:rsidR="00932B84" w:rsidRPr="00581436" w:rsidRDefault="00932B84" w:rsidP="008A1079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</w:rPr>
      </w:pPr>
      <w:r w:rsidRPr="00581436">
        <w:rPr>
          <w:sz w:val="28"/>
          <w:szCs w:val="28"/>
        </w:rPr>
        <w:t>Аналитические карта-схемы современного состояния и интенсивности использования угодий в масштабе 1:1000 -1:2000.</w:t>
      </w:r>
    </w:p>
    <w:p w14:paraId="2472A9CB" w14:textId="63D4ADB6" w:rsidR="00932B84" w:rsidRPr="00581436" w:rsidRDefault="00932B84" w:rsidP="008A1079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</w:rPr>
      </w:pPr>
      <w:r w:rsidRPr="00581436">
        <w:rPr>
          <w:sz w:val="28"/>
          <w:szCs w:val="28"/>
        </w:rPr>
        <w:t xml:space="preserve">В состав материалов входят </w:t>
      </w:r>
      <w:r w:rsidR="008A1079" w:rsidRPr="00581436">
        <w:rPr>
          <w:sz w:val="28"/>
          <w:szCs w:val="28"/>
        </w:rPr>
        <w:t>восемнадцать</w:t>
      </w:r>
      <w:r w:rsidRPr="00581436">
        <w:rPr>
          <w:sz w:val="28"/>
          <w:szCs w:val="28"/>
        </w:rPr>
        <w:t xml:space="preserve"> параметры:</w:t>
      </w:r>
    </w:p>
    <w:p w14:paraId="5DE88618" w14:textId="55A91A94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</w:t>
      </w:r>
      <w:r w:rsidR="008A1079" w:rsidRPr="00581436">
        <w:rPr>
          <w:sz w:val="28"/>
          <w:szCs w:val="28"/>
        </w:rPr>
        <w:t xml:space="preserve">) </w:t>
      </w:r>
      <w:r w:rsidRPr="00581436">
        <w:rPr>
          <w:sz w:val="28"/>
          <w:szCs w:val="28"/>
        </w:rPr>
        <w:t>рельеф (поймы, террасы, прилегающие склоны и другие формы рельефа, уклоны и экспозиции поверхности);</w:t>
      </w:r>
    </w:p>
    <w:p w14:paraId="3C6D2D25" w14:textId="2AE6CF72" w:rsidR="00932B84" w:rsidRPr="00581436" w:rsidRDefault="00932B84" w:rsidP="008A1079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</w:rPr>
      </w:pPr>
      <w:r w:rsidRPr="00581436">
        <w:rPr>
          <w:sz w:val="28"/>
          <w:szCs w:val="28"/>
        </w:rPr>
        <w:t>2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построение микробассейнов поверхностного стока;</w:t>
      </w:r>
    </w:p>
    <w:p w14:paraId="4369C9E5" w14:textId="61E3E62F" w:rsidR="00932B84" w:rsidRPr="00581436" w:rsidRDefault="00932B84" w:rsidP="008A1079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</w:rPr>
      </w:pPr>
      <w:r w:rsidRPr="00581436">
        <w:rPr>
          <w:sz w:val="28"/>
          <w:szCs w:val="28"/>
        </w:rPr>
        <w:t>3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построение направлений линий стока; </w:t>
      </w:r>
    </w:p>
    <w:p w14:paraId="4C732DC8" w14:textId="7F0287E4" w:rsidR="00932B84" w:rsidRPr="00581436" w:rsidRDefault="00932B84" w:rsidP="008A1079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</w:rPr>
      </w:pPr>
      <w:r w:rsidRPr="00581436">
        <w:rPr>
          <w:sz w:val="28"/>
          <w:szCs w:val="28"/>
        </w:rPr>
        <w:t>4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построение длин линий стока;</w:t>
      </w:r>
    </w:p>
    <w:p w14:paraId="79B03874" w14:textId="1F242879" w:rsidR="00932B84" w:rsidRPr="00581436" w:rsidRDefault="00932B84" w:rsidP="008A1079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</w:rPr>
      </w:pPr>
      <w:r w:rsidRPr="00581436">
        <w:rPr>
          <w:sz w:val="28"/>
          <w:szCs w:val="28"/>
        </w:rPr>
        <w:t>5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идентификация временных водотоков;</w:t>
      </w:r>
    </w:p>
    <w:p w14:paraId="7872C26F" w14:textId="0B892F8C" w:rsidR="00932B84" w:rsidRPr="00581436" w:rsidRDefault="00932B84" w:rsidP="008A1079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</w:rPr>
      </w:pPr>
      <w:r w:rsidRPr="00581436">
        <w:rPr>
          <w:sz w:val="28"/>
          <w:szCs w:val="28"/>
        </w:rPr>
        <w:t>6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выявление территорий в пределах 200 метровой зоны, входящих и не входящих в состав водосборных поверхностей, формирующих сток рек, а, следовательно</w:t>
      </w:r>
      <w:r w:rsidR="008A1079" w:rsidRPr="00581436">
        <w:rPr>
          <w:sz w:val="28"/>
          <w:szCs w:val="28"/>
        </w:rPr>
        <w:t>,</w:t>
      </w:r>
      <w:r w:rsidRPr="00581436">
        <w:rPr>
          <w:sz w:val="28"/>
          <w:szCs w:val="28"/>
        </w:rPr>
        <w:t xml:space="preserve"> и оказывающих влияние на формирование качества вод;</w:t>
      </w:r>
    </w:p>
    <w:p w14:paraId="659A05BF" w14:textId="3903C499" w:rsidR="00932B84" w:rsidRPr="00581436" w:rsidRDefault="00932B84" w:rsidP="008A1079">
      <w:pPr>
        <w:spacing w:line="360" w:lineRule="auto"/>
        <w:ind w:firstLine="709"/>
        <w:rPr>
          <w:i/>
          <w:sz w:val="28"/>
          <w:szCs w:val="28"/>
        </w:rPr>
      </w:pPr>
      <w:r w:rsidRPr="00581436">
        <w:rPr>
          <w:sz w:val="28"/>
          <w:szCs w:val="28"/>
        </w:rPr>
        <w:t>7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Эрозионные процессы (густота эрозионной сети); </w:t>
      </w:r>
    </w:p>
    <w:p w14:paraId="60DB601A" w14:textId="609A04DC" w:rsidR="00932B84" w:rsidRPr="00581436" w:rsidRDefault="00932B84" w:rsidP="008A1079">
      <w:pPr>
        <w:spacing w:line="360" w:lineRule="auto"/>
        <w:ind w:firstLine="709"/>
        <w:rPr>
          <w:i/>
          <w:sz w:val="28"/>
          <w:szCs w:val="28"/>
        </w:rPr>
      </w:pPr>
      <w:r w:rsidRPr="00581436">
        <w:rPr>
          <w:sz w:val="28"/>
          <w:szCs w:val="28"/>
        </w:rPr>
        <w:t>8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Площади залуженных участков;</w:t>
      </w:r>
    </w:p>
    <w:p w14:paraId="5B02BEFA" w14:textId="0FB95F9D" w:rsidR="00932B84" w:rsidRPr="00581436" w:rsidRDefault="00932B84" w:rsidP="008A1079">
      <w:pPr>
        <w:spacing w:line="360" w:lineRule="auto"/>
        <w:ind w:firstLine="709"/>
        <w:rPr>
          <w:i/>
          <w:sz w:val="28"/>
          <w:szCs w:val="28"/>
        </w:rPr>
      </w:pPr>
      <w:r w:rsidRPr="00581436">
        <w:rPr>
          <w:sz w:val="28"/>
          <w:szCs w:val="28"/>
        </w:rPr>
        <w:t>9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Площади участков под кустарниковой растительностью</w:t>
      </w:r>
      <w:r w:rsidRPr="00581436">
        <w:rPr>
          <w:i/>
          <w:sz w:val="28"/>
          <w:szCs w:val="28"/>
        </w:rPr>
        <w:t>;</w:t>
      </w:r>
    </w:p>
    <w:p w14:paraId="13656E7D" w14:textId="5595CEE5" w:rsidR="00932B84" w:rsidRPr="00581436" w:rsidRDefault="00932B84" w:rsidP="008A1079">
      <w:pPr>
        <w:spacing w:line="360" w:lineRule="auto"/>
        <w:ind w:firstLine="709"/>
        <w:rPr>
          <w:i/>
          <w:sz w:val="28"/>
          <w:szCs w:val="28"/>
        </w:rPr>
      </w:pPr>
      <w:r w:rsidRPr="00581436">
        <w:rPr>
          <w:sz w:val="28"/>
          <w:szCs w:val="28"/>
        </w:rPr>
        <w:t>10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Площади участков под древесной и древесно-кустарниковой растительностью; </w:t>
      </w:r>
    </w:p>
    <w:p w14:paraId="354C79F1" w14:textId="6D4E27E8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</w:t>
      </w:r>
      <w:r w:rsidR="008A1079" w:rsidRPr="00581436">
        <w:rPr>
          <w:sz w:val="28"/>
          <w:szCs w:val="28"/>
        </w:rPr>
        <w:t>1)</w:t>
      </w:r>
      <w:r w:rsidRPr="00581436">
        <w:rPr>
          <w:sz w:val="28"/>
          <w:szCs w:val="28"/>
        </w:rPr>
        <w:t xml:space="preserve"> Площади участков под сельскохозяйственным угодьям по типам угодий;</w:t>
      </w:r>
    </w:p>
    <w:p w14:paraId="51EEE5CC" w14:textId="78DD065C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12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Площади </w:t>
      </w:r>
      <w:proofErr w:type="spellStart"/>
      <w:r w:rsidRPr="00581436">
        <w:rPr>
          <w:sz w:val="28"/>
          <w:szCs w:val="28"/>
        </w:rPr>
        <w:t>водоохранных</w:t>
      </w:r>
      <w:proofErr w:type="spellEnd"/>
      <w:r w:rsidRPr="00581436">
        <w:rPr>
          <w:sz w:val="28"/>
          <w:szCs w:val="28"/>
        </w:rPr>
        <w:t xml:space="preserve"> и </w:t>
      </w:r>
      <w:proofErr w:type="spellStart"/>
      <w:r w:rsidRPr="00581436">
        <w:rPr>
          <w:sz w:val="28"/>
          <w:szCs w:val="28"/>
        </w:rPr>
        <w:t>стокорегулирующих</w:t>
      </w:r>
      <w:proofErr w:type="spellEnd"/>
      <w:r w:rsidRPr="00581436">
        <w:rPr>
          <w:sz w:val="28"/>
          <w:szCs w:val="28"/>
        </w:rPr>
        <w:t xml:space="preserve"> лесных полос;</w:t>
      </w:r>
    </w:p>
    <w:p w14:paraId="54F29561" w14:textId="5249F646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13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Характеристика, использования земель, </w:t>
      </w:r>
      <w:proofErr w:type="spellStart"/>
      <w:r w:rsidRPr="00581436">
        <w:rPr>
          <w:sz w:val="28"/>
          <w:szCs w:val="28"/>
        </w:rPr>
        <w:t>распаханность</w:t>
      </w:r>
      <w:proofErr w:type="spellEnd"/>
      <w:r w:rsidRPr="00581436">
        <w:rPr>
          <w:sz w:val="28"/>
          <w:szCs w:val="28"/>
        </w:rPr>
        <w:t xml:space="preserve"> территории по каждому типу сельскохозяйственных угодий;</w:t>
      </w:r>
    </w:p>
    <w:p w14:paraId="79599502" w14:textId="6673F9C7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14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Типов использования сельскохозяйственных угодий;</w:t>
      </w:r>
    </w:p>
    <w:p w14:paraId="7CB667B5" w14:textId="0A423451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15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Интенсивность использования сельскохозяйственных угодий;</w:t>
      </w:r>
    </w:p>
    <w:p w14:paraId="7CB57FDD" w14:textId="28DDC5EB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lastRenderedPageBreak/>
        <w:t>16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Выявление не используемых сельскохозяйственных угодий;</w:t>
      </w:r>
    </w:p>
    <w:p w14:paraId="59F73DE4" w14:textId="5EFE8E94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17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Индикация и выявление негативных экзогенных геолого-геоморфологических и почвенных процессов; </w:t>
      </w:r>
    </w:p>
    <w:p w14:paraId="7D0E305C" w14:textId="523AC59E" w:rsidR="00932B84" w:rsidRPr="00581436" w:rsidRDefault="00932B84" w:rsidP="008A1079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18</w:t>
      </w:r>
      <w:r w:rsidR="008A1079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Интегральная карта-схема эколого-хозяйственного баланса территорий.</w:t>
      </w:r>
    </w:p>
    <w:p w14:paraId="24624624" w14:textId="77777777" w:rsidR="00932B84" w:rsidRPr="00581436" w:rsidRDefault="00C42DA0" w:rsidP="00C42DA0">
      <w:pPr>
        <w:spacing w:after="200" w:line="276" w:lineRule="auto"/>
        <w:jc w:val="left"/>
        <w:rPr>
          <w:b/>
          <w:bCs/>
          <w:szCs w:val="24"/>
        </w:rPr>
      </w:pPr>
      <w:r w:rsidRPr="00581436">
        <w:rPr>
          <w:b/>
          <w:bCs/>
          <w:szCs w:val="24"/>
        </w:rPr>
        <w:br w:type="page"/>
      </w:r>
    </w:p>
    <w:p w14:paraId="79D3BEFA" w14:textId="7C98A5C8" w:rsidR="00C42DA0" w:rsidRPr="00581436" w:rsidRDefault="00932B84" w:rsidP="00A27CED">
      <w:pPr>
        <w:pStyle w:val="1"/>
        <w:spacing w:line="360" w:lineRule="auto"/>
        <w:ind w:firstLine="708"/>
        <w:jc w:val="both"/>
      </w:pPr>
      <w:bookmarkStart w:id="28" w:name="_Toc120762604"/>
      <w:r w:rsidRPr="00581436">
        <w:lastRenderedPageBreak/>
        <w:t>5 Технико-экономическая оценка ожидаемых эффектов от внедрения разрабатываемой технологии предприятиями – участниками НОЦ</w:t>
      </w:r>
      <w:bookmarkEnd w:id="28"/>
    </w:p>
    <w:p w14:paraId="4B52815E" w14:textId="0D5C8EDD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Технико-экономическая оценка ожидаемых эффектов от внедрения разрабатываемой технологии предприятиями – участниками НОЦ исходит из следующих </w:t>
      </w:r>
      <w:r w:rsidR="00A27CED" w:rsidRPr="00581436">
        <w:rPr>
          <w:sz w:val="28"/>
          <w:szCs w:val="28"/>
        </w:rPr>
        <w:t xml:space="preserve">трех </w:t>
      </w:r>
      <w:r w:rsidRPr="00581436">
        <w:rPr>
          <w:sz w:val="28"/>
          <w:szCs w:val="28"/>
        </w:rPr>
        <w:t>положений:</w:t>
      </w:r>
    </w:p>
    <w:p w14:paraId="3739D96D" w14:textId="19952189" w:rsidR="00932B84" w:rsidRPr="00581436" w:rsidRDefault="00A27CED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1) </w:t>
      </w:r>
      <w:r w:rsidR="00932B84" w:rsidRPr="00581436">
        <w:rPr>
          <w:sz w:val="28"/>
          <w:szCs w:val="28"/>
        </w:rPr>
        <w:t xml:space="preserve">Для всей территории садов, виноградников и хозяйственных зон участников НОЦ будут получены детальные </w:t>
      </w:r>
      <w:proofErr w:type="spellStart"/>
      <w:r w:rsidR="00932B84" w:rsidRPr="00581436">
        <w:rPr>
          <w:sz w:val="28"/>
          <w:szCs w:val="28"/>
        </w:rPr>
        <w:t>ортофотопланы</w:t>
      </w:r>
      <w:proofErr w:type="spellEnd"/>
      <w:r w:rsidR="00932B84" w:rsidRPr="00581436">
        <w:rPr>
          <w:sz w:val="28"/>
          <w:szCs w:val="28"/>
        </w:rPr>
        <w:t xml:space="preserve"> территории, на основе ко</w:t>
      </w:r>
      <w:r w:rsidR="00E5281D">
        <w:rPr>
          <w:sz w:val="28"/>
          <w:szCs w:val="28"/>
        </w:rPr>
        <w:t>торых может быть построена топо</w:t>
      </w:r>
      <w:r w:rsidR="00932B84" w:rsidRPr="00581436">
        <w:rPr>
          <w:sz w:val="28"/>
          <w:szCs w:val="28"/>
        </w:rPr>
        <w:t>геодезическая съемка территории в масштабе 1:500, которая может использоваться при проектировании новых угодий и сравнения состояния угодий относительно изначальных проектных решений.</w:t>
      </w:r>
    </w:p>
    <w:p w14:paraId="4157021D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При этом результаты съемки будут актуальны, так как предусматривается крайне детальный мониторинг.</w:t>
      </w:r>
    </w:p>
    <w:p w14:paraId="41F8F25E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По состоянию на сегодня стоимость получения </w:t>
      </w:r>
      <w:proofErr w:type="spellStart"/>
      <w:r w:rsidRPr="00581436">
        <w:rPr>
          <w:sz w:val="28"/>
          <w:szCs w:val="28"/>
        </w:rPr>
        <w:t>ортофотоплана</w:t>
      </w:r>
      <w:proofErr w:type="spellEnd"/>
      <w:r w:rsidRPr="00581436">
        <w:rPr>
          <w:sz w:val="28"/>
          <w:szCs w:val="28"/>
        </w:rPr>
        <w:t xml:space="preserve"> для 1 га территории с разрешением 5 см/пиксел составляет около 500 р. и около 600 р. за обработку </w:t>
      </w:r>
      <w:proofErr w:type="spellStart"/>
      <w:r w:rsidRPr="00581436">
        <w:rPr>
          <w:sz w:val="28"/>
          <w:szCs w:val="28"/>
        </w:rPr>
        <w:t>ортофотопланов</w:t>
      </w:r>
      <w:proofErr w:type="spellEnd"/>
      <w:r w:rsidRPr="00581436">
        <w:rPr>
          <w:sz w:val="28"/>
          <w:szCs w:val="28"/>
        </w:rPr>
        <w:t>. Таким образом общая стоимость работ будет составлять до 1100 руб./га.</w:t>
      </w:r>
    </w:p>
    <w:p w14:paraId="0676E634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Таким образом стоимость получения </w:t>
      </w:r>
      <w:proofErr w:type="spellStart"/>
      <w:r w:rsidRPr="00581436">
        <w:rPr>
          <w:sz w:val="28"/>
          <w:szCs w:val="28"/>
        </w:rPr>
        <w:t>ортофотоплана</w:t>
      </w:r>
      <w:proofErr w:type="spellEnd"/>
      <w:r w:rsidRPr="00581436">
        <w:rPr>
          <w:sz w:val="28"/>
          <w:szCs w:val="28"/>
        </w:rPr>
        <w:t xml:space="preserve"> на общую площадь угодий участников НОЦ в районе 10000 га будет составлять 11.000.000 руб.</w:t>
      </w:r>
    </w:p>
    <w:p w14:paraId="1A6A1B81" w14:textId="393CA84A" w:rsidR="00932B84" w:rsidRPr="00581436" w:rsidRDefault="00E5281D" w:rsidP="00A27CE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Средняя стоимость топо</w:t>
      </w:r>
      <w:r w:rsidR="00932B84" w:rsidRPr="00581436">
        <w:rPr>
          <w:sz w:val="28"/>
          <w:szCs w:val="28"/>
        </w:rPr>
        <w:t xml:space="preserve">геодезических работ по построению топогеодезической съемки с использованием наземных приборов в Республике Крым на сегодня составляет до 15.000 </w:t>
      </w:r>
      <w:proofErr w:type="spellStart"/>
      <w:r w:rsidR="00932B84" w:rsidRPr="00581436">
        <w:rPr>
          <w:sz w:val="28"/>
          <w:szCs w:val="28"/>
        </w:rPr>
        <w:t>руб</w:t>
      </w:r>
      <w:proofErr w:type="spellEnd"/>
      <w:r w:rsidR="00932B84" w:rsidRPr="00581436">
        <w:rPr>
          <w:sz w:val="28"/>
          <w:szCs w:val="28"/>
        </w:rPr>
        <w:t xml:space="preserve"> за гектар.</w:t>
      </w:r>
    </w:p>
    <w:p w14:paraId="73ADE9B2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Таким образом </w:t>
      </w:r>
      <w:proofErr w:type="spellStart"/>
      <w:r w:rsidRPr="00581436">
        <w:rPr>
          <w:sz w:val="28"/>
          <w:szCs w:val="28"/>
        </w:rPr>
        <w:t>топосъемка</w:t>
      </w:r>
      <w:proofErr w:type="spellEnd"/>
      <w:r w:rsidRPr="00581436">
        <w:rPr>
          <w:sz w:val="28"/>
          <w:szCs w:val="28"/>
        </w:rPr>
        <w:t xml:space="preserve"> выполненная классическим методом для данной площади по стоимости составит 150.000.000 руб.</w:t>
      </w:r>
    </w:p>
    <w:p w14:paraId="71EB3697" w14:textId="459F848E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Данные суммы могут составить уровень эконом</w:t>
      </w:r>
      <w:r w:rsidR="00A27CED" w:rsidRPr="00581436">
        <w:rPr>
          <w:sz w:val="28"/>
          <w:szCs w:val="28"/>
        </w:rPr>
        <w:t>ии в проекте для участников НОЦ;</w:t>
      </w:r>
    </w:p>
    <w:p w14:paraId="679A3278" w14:textId="73717EAB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2</w:t>
      </w:r>
      <w:r w:rsidR="00A27CED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На сегодня мониторинг состояния угодий и учет состояния каждого растения в большинстве виноградарских и садоводческих хозяйств Крыма </w:t>
      </w:r>
      <w:r w:rsidRPr="00581436">
        <w:rPr>
          <w:sz w:val="28"/>
          <w:szCs w:val="28"/>
        </w:rPr>
        <w:lastRenderedPageBreak/>
        <w:t xml:space="preserve">осуществляется за счет использования ручного труда и </w:t>
      </w:r>
      <w:r w:rsidR="00E5281D" w:rsidRPr="00581436">
        <w:rPr>
          <w:sz w:val="28"/>
          <w:szCs w:val="28"/>
        </w:rPr>
        <w:t>фактического</w:t>
      </w:r>
      <w:r w:rsidRPr="00581436">
        <w:rPr>
          <w:sz w:val="28"/>
          <w:szCs w:val="28"/>
        </w:rPr>
        <w:t xml:space="preserve"> обхода угодий рабочими виноградарских и садоводческих бригад.</w:t>
      </w:r>
    </w:p>
    <w:p w14:paraId="218F09ED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При этом специалисты агроному в штате хозяйства представлены от1 до 3 ставок и, учитывая временные затраты далеко не всегда посещают все угодья полностью.</w:t>
      </w:r>
    </w:p>
    <w:p w14:paraId="077C84E5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В целом рабочий бригады при учете состояния кустов винограда или деревьев в саду обходит до 5 га в рабочую смену.</w:t>
      </w:r>
    </w:p>
    <w:p w14:paraId="4F02F6B8" w14:textId="0B8CB9EB" w:rsidR="00932B84" w:rsidRPr="00581436" w:rsidRDefault="00E5281D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Т.е.</w:t>
      </w:r>
      <w:r w:rsidR="00932B84" w:rsidRPr="00581436">
        <w:rPr>
          <w:sz w:val="28"/>
          <w:szCs w:val="28"/>
        </w:rPr>
        <w:t xml:space="preserve"> для </w:t>
      </w:r>
      <w:proofErr w:type="spellStart"/>
      <w:r w:rsidR="00932B84" w:rsidRPr="00581436">
        <w:rPr>
          <w:sz w:val="28"/>
          <w:szCs w:val="28"/>
        </w:rPr>
        <w:t>единоразового</w:t>
      </w:r>
      <w:proofErr w:type="spellEnd"/>
      <w:r w:rsidR="00932B84" w:rsidRPr="00581436">
        <w:rPr>
          <w:sz w:val="28"/>
          <w:szCs w:val="28"/>
        </w:rPr>
        <w:t xml:space="preserve"> мониторинга 10000 га площади садов и виноградников участников НОЦ потребуется до 2000 смен или 83,3 месяца работы. При средней зарплате рабочих в 30.000 руб. Стоимость </w:t>
      </w:r>
      <w:proofErr w:type="spellStart"/>
      <w:r w:rsidR="00932B84" w:rsidRPr="00581436">
        <w:rPr>
          <w:sz w:val="28"/>
          <w:szCs w:val="28"/>
        </w:rPr>
        <w:t>единоразового</w:t>
      </w:r>
      <w:proofErr w:type="spellEnd"/>
      <w:r w:rsidR="00932B84" w:rsidRPr="00581436">
        <w:rPr>
          <w:sz w:val="28"/>
          <w:szCs w:val="28"/>
        </w:rPr>
        <w:t xml:space="preserve"> мониторинга всех угодий составит 2.520.000 только зарплатного фонда.</w:t>
      </w:r>
    </w:p>
    <w:p w14:paraId="3FBFCD28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При необходимости мониторинга угодий до 130 раз в год зарплатный фонд может составить 327.600.000 руб.</w:t>
      </w:r>
    </w:p>
    <w:p w14:paraId="3C2E48FB" w14:textId="77777777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При этом далеко не всегда будут задействованы специалисты должного уровня подготовки и компетенций.</w:t>
      </w:r>
    </w:p>
    <w:p w14:paraId="56B289AB" w14:textId="7B771C14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Данные затраты так же могут быть нивелированы и снижены за счет п</w:t>
      </w:r>
      <w:r w:rsidR="00A27CED" w:rsidRPr="00581436">
        <w:rPr>
          <w:sz w:val="28"/>
          <w:szCs w:val="28"/>
        </w:rPr>
        <w:t>рименения дистанционных методов;</w:t>
      </w:r>
    </w:p>
    <w:p w14:paraId="1A583FB6" w14:textId="421420ED" w:rsidR="00932B84" w:rsidRPr="00581436" w:rsidRDefault="00932B84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3</w:t>
      </w:r>
      <w:r w:rsidR="00A27CED" w:rsidRPr="00581436">
        <w:rPr>
          <w:sz w:val="28"/>
          <w:szCs w:val="28"/>
        </w:rPr>
        <w:t>)</w:t>
      </w:r>
      <w:r w:rsidRPr="00581436">
        <w:rPr>
          <w:sz w:val="28"/>
          <w:szCs w:val="28"/>
        </w:rPr>
        <w:t xml:space="preserve"> В случае эффективной организации системы мониторинга в хозяйствах участниках НОЦ может быть сформирована выгода за счет повышения урожайности культур, снижения затрат на обслуживание угодий, повышения качества работ, снижения заболеваемости растений, предупреждения и повреждения и </w:t>
      </w:r>
      <w:r w:rsidR="00E5281D" w:rsidRPr="00581436">
        <w:rPr>
          <w:sz w:val="28"/>
          <w:szCs w:val="28"/>
        </w:rPr>
        <w:t>т.д.</w:t>
      </w:r>
      <w:r w:rsidRPr="00581436">
        <w:rPr>
          <w:sz w:val="28"/>
          <w:szCs w:val="28"/>
        </w:rPr>
        <w:t xml:space="preserve">, что так же составляет весомую долю в технико-экономической оценка ожидаемых эффектов от внедрения разрабатываемой технологии предприятиями – участниками НОЦ. Однако для </w:t>
      </w:r>
      <w:proofErr w:type="spellStart"/>
      <w:r w:rsidRPr="00581436">
        <w:rPr>
          <w:sz w:val="28"/>
          <w:szCs w:val="28"/>
        </w:rPr>
        <w:t>фатического</w:t>
      </w:r>
      <w:proofErr w:type="spellEnd"/>
      <w:r w:rsidRPr="00581436">
        <w:rPr>
          <w:sz w:val="28"/>
          <w:szCs w:val="28"/>
        </w:rPr>
        <w:t xml:space="preserve"> денежного выражения </w:t>
      </w:r>
      <w:r w:rsidR="00E5281D" w:rsidRPr="00581436">
        <w:rPr>
          <w:sz w:val="28"/>
          <w:szCs w:val="28"/>
        </w:rPr>
        <w:t>требует</w:t>
      </w:r>
      <w:r w:rsidRPr="00581436">
        <w:rPr>
          <w:sz w:val="28"/>
          <w:szCs w:val="28"/>
        </w:rPr>
        <w:t xml:space="preserve"> эмпирического опыта исследований и производственной деятельности с использованием рассматриваемых технологий в период от 3 до 5 лет.</w:t>
      </w:r>
    </w:p>
    <w:p w14:paraId="4690F3BF" w14:textId="77777777" w:rsidR="0023711F" w:rsidRPr="00581436" w:rsidRDefault="0023711F" w:rsidP="00796521">
      <w:pPr>
        <w:spacing w:after="200" w:line="276" w:lineRule="auto"/>
        <w:jc w:val="left"/>
      </w:pPr>
      <w:r w:rsidRPr="00581436">
        <w:br w:type="page"/>
      </w:r>
    </w:p>
    <w:p w14:paraId="41E3BCEE" w14:textId="77777777" w:rsidR="000B386A" w:rsidRPr="00581436" w:rsidRDefault="000B386A" w:rsidP="00A27CED">
      <w:pPr>
        <w:pStyle w:val="1"/>
        <w:spacing w:line="360" w:lineRule="auto"/>
        <w:rPr>
          <w:szCs w:val="28"/>
        </w:rPr>
      </w:pPr>
      <w:bookmarkStart w:id="29" w:name="_Toc120762605"/>
      <w:r w:rsidRPr="00581436">
        <w:rPr>
          <w:szCs w:val="28"/>
        </w:rPr>
        <w:lastRenderedPageBreak/>
        <w:t>ЗАКЛЮЧЕНИЕ</w:t>
      </w:r>
      <w:bookmarkEnd w:id="29"/>
    </w:p>
    <w:p w14:paraId="58D3C86E" w14:textId="77777777" w:rsidR="00C42DA0" w:rsidRPr="00581436" w:rsidRDefault="00C42DA0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В рамках выполнения научно-исследовательской работы сформировано техническое задания для разработки технологии регулярного </w:t>
      </w:r>
      <w:bookmarkStart w:id="30" w:name="_Hlk118796211"/>
      <w:r w:rsidRPr="00581436">
        <w:rPr>
          <w:sz w:val="28"/>
          <w:szCs w:val="28"/>
        </w:rPr>
        <w:t>автоматического сбора цифровых данных о</w:t>
      </w:r>
      <w:bookmarkStart w:id="31" w:name="_Hlk118810441"/>
      <w:r w:rsidRPr="00581436">
        <w:rPr>
          <w:sz w:val="28"/>
          <w:szCs w:val="28"/>
        </w:rPr>
        <w:t xml:space="preserve"> состоянии виноградников и садов</w:t>
      </w:r>
      <w:bookmarkEnd w:id="30"/>
      <w:bookmarkEnd w:id="31"/>
      <w:r w:rsidRPr="00581436">
        <w:rPr>
          <w:sz w:val="28"/>
          <w:szCs w:val="28"/>
        </w:rPr>
        <w:t>, эксплуатируемых участниками НОЦ, включая разработку описания технологии и обоснование принимаемых при разработке технических решений в части автоматической предварительной обработки собранных данных с применением специализированного программного обеспечения.</w:t>
      </w:r>
    </w:p>
    <w:p w14:paraId="4FBD1939" w14:textId="77777777" w:rsidR="00C42DA0" w:rsidRPr="00581436" w:rsidRDefault="00C42DA0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Произведена разработка требований к специализированному программному обеспечению, применяемому для сбора и предварительной обработки цифровых данных о состоянии виноградников и садов.</w:t>
      </w:r>
    </w:p>
    <w:p w14:paraId="247D83D0" w14:textId="77777777" w:rsidR="00C42DA0" w:rsidRPr="00581436" w:rsidRDefault="00C42DA0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Так же осуществлена разработка проекта ТЗ на выполнение ОКР по созданию опытного образца программно-аппаратного комплекса, обеспечивающего реализацию разработанной технологии в части автоматической предварительной обработки собранных данных с применением специализированного программного обеспечения.</w:t>
      </w:r>
    </w:p>
    <w:p w14:paraId="7E368FCF" w14:textId="77777777" w:rsidR="00C42DA0" w:rsidRPr="00581436" w:rsidRDefault="00C42DA0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Основное содержание работы и новизна состоит в следующем:</w:t>
      </w:r>
    </w:p>
    <w:p w14:paraId="0E3802D2" w14:textId="77777777" w:rsidR="00C42DA0" w:rsidRPr="00581436" w:rsidRDefault="00C42DA0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 xml:space="preserve">В рамках работы должны быть проведены исследования, результаты которых предназначены для последующей разработки и проведения испытаний программного обеспечения в составе опытного образца </w:t>
      </w:r>
      <w:proofErr w:type="spellStart"/>
      <w:r w:rsidRPr="00581436">
        <w:rPr>
          <w:sz w:val="28"/>
          <w:szCs w:val="28"/>
        </w:rPr>
        <w:t>программно</w:t>
      </w:r>
      <w:proofErr w:type="spellEnd"/>
      <w:r w:rsidRPr="00581436">
        <w:rPr>
          <w:sz w:val="28"/>
          <w:szCs w:val="28"/>
        </w:rPr>
        <w:t xml:space="preserve"> – аппаратного комплекса, обеспечивающего автоматический сбор и предварительную (первичную) обработку цифровых данных о состоянии виноградников и садов, эксплуатируемых участниками НОЦ. </w:t>
      </w:r>
    </w:p>
    <w:p w14:paraId="15D0E744" w14:textId="77777777" w:rsidR="00C42DA0" w:rsidRPr="00581436" w:rsidRDefault="00C42DA0" w:rsidP="00A27CED">
      <w:pPr>
        <w:spacing w:line="360" w:lineRule="auto"/>
        <w:ind w:firstLine="709"/>
        <w:rPr>
          <w:sz w:val="28"/>
          <w:szCs w:val="28"/>
        </w:rPr>
      </w:pPr>
      <w:r w:rsidRPr="00581436">
        <w:rPr>
          <w:sz w:val="28"/>
          <w:szCs w:val="28"/>
        </w:rPr>
        <w:t>Разрабатываемая технология предназначена для оптимизации затрат компаний – участников НОЦ на осуществление наблюдения за хозяйственно значимыми состояниями виноградников и садов.</w:t>
      </w:r>
    </w:p>
    <w:p w14:paraId="0F36ED95" w14:textId="092AA939" w:rsidR="000B386A" w:rsidRPr="00581436" w:rsidRDefault="002D069A" w:rsidP="000B386A">
      <w:pPr>
        <w:spacing w:line="360" w:lineRule="auto"/>
        <w:ind w:firstLine="709"/>
      </w:pPr>
      <w:r w:rsidRPr="00581436">
        <w:rPr>
          <w:sz w:val="28"/>
          <w:szCs w:val="28"/>
        </w:rPr>
        <w:t>Научно-технический уровень выполненной НИОКР соответствует лучшими достижениями в данной области и для территории Республик Крым производится впервые.</w:t>
      </w:r>
    </w:p>
    <w:p w14:paraId="49451C7C" w14:textId="77777777" w:rsidR="000B386A" w:rsidRPr="00581436" w:rsidRDefault="000B386A">
      <w:pPr>
        <w:spacing w:after="200" w:line="276" w:lineRule="auto"/>
        <w:jc w:val="left"/>
      </w:pPr>
      <w:r w:rsidRPr="00581436">
        <w:br w:type="page"/>
      </w:r>
    </w:p>
    <w:p w14:paraId="7B629317" w14:textId="77777777" w:rsidR="00CB4F30" w:rsidRPr="00581436" w:rsidRDefault="00CB4F30" w:rsidP="00A27CED">
      <w:pPr>
        <w:pStyle w:val="1"/>
      </w:pPr>
      <w:bookmarkStart w:id="32" w:name="_Toc120762606"/>
      <w:r w:rsidRPr="00581436">
        <w:lastRenderedPageBreak/>
        <w:t>СПИСОК ИСПОЛЬЗОВАННЫХ ИСТОЧНИКОВ</w:t>
      </w:r>
      <w:bookmarkEnd w:id="32"/>
    </w:p>
    <w:p w14:paraId="0FB1D597" w14:textId="77777777" w:rsidR="00C052B4" w:rsidRPr="00581436" w:rsidRDefault="00C052B4" w:rsidP="00C42DA0">
      <w:pPr>
        <w:spacing w:line="360" w:lineRule="auto"/>
        <w:ind w:firstLine="709"/>
        <w:jc w:val="center"/>
        <w:rPr>
          <w:szCs w:val="24"/>
        </w:rPr>
      </w:pPr>
    </w:p>
    <w:p w14:paraId="345BBBA0" w14:textId="77777777" w:rsidR="00C42DA0" w:rsidRPr="00581436" w:rsidRDefault="00C42DA0" w:rsidP="00C42DA0">
      <w:pPr>
        <w:autoSpaceDE w:val="0"/>
        <w:spacing w:line="360" w:lineRule="auto"/>
        <w:jc w:val="center"/>
        <w:rPr>
          <w:szCs w:val="24"/>
          <w:shd w:val="clear" w:color="auto" w:fill="FFFFFF"/>
        </w:rPr>
      </w:pPr>
      <w:r w:rsidRPr="00581436">
        <w:rPr>
          <w:szCs w:val="24"/>
          <w:shd w:val="clear" w:color="auto" w:fill="FFFFFF"/>
        </w:rPr>
        <w:t>Нормативно-правовые источники:</w:t>
      </w:r>
    </w:p>
    <w:p w14:paraId="3E39C4B0" w14:textId="2DC9F717" w:rsidR="00C42DA0" w:rsidRPr="00581436" w:rsidRDefault="00C42DA0" w:rsidP="00B04C2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581436">
        <w:t>ГОСТ Р 51606-2000. Карты цифровые топографические. Система классификации и кодирования цифровой картографической информации. Общие тр</w:t>
      </w:r>
      <w:r w:rsidR="00B04C22">
        <w:t xml:space="preserve">ебования [Электронный ресурс]. </w:t>
      </w:r>
      <w:r w:rsidR="00B04C22" w:rsidRPr="00B04C22">
        <w:t>— URL:</w:t>
      </w:r>
      <w:r w:rsidR="00B04C22">
        <w:t xml:space="preserve"> </w:t>
      </w:r>
      <w:r w:rsidR="00B04C22" w:rsidRPr="00B04C22">
        <w:t>https://docs.cntd.ru/document/1200008087</w:t>
      </w:r>
    </w:p>
    <w:p w14:paraId="493B6C6D" w14:textId="77777777" w:rsidR="00C42DA0" w:rsidRPr="00581436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581436">
        <w:t>ГОСТ Р 52055-2003. Геоинформационное картографирование. Пространственные модели местности. Общие требования [Текст]. - СПб. : Ин-т телекоммуникаций, 2003. - 46 а</w:t>
      </w:r>
    </w:p>
    <w:p w14:paraId="07BB7F4C" w14:textId="4F8C094B" w:rsidR="00C42DA0" w:rsidRPr="00581436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581436">
        <w:t xml:space="preserve">ГОСТ Р 52155-2003. Географические информационные системы федеральные, региональные, муниципальные. Общие технические требования [Текст]. - СПб. : Ин-т телекоммуникаций, 2003. - 40 </w:t>
      </w:r>
    </w:p>
    <w:p w14:paraId="3F0F3717" w14:textId="717A4F90" w:rsidR="00C42DA0" w:rsidRPr="00581436" w:rsidRDefault="00C42DA0" w:rsidP="00B04C2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581436">
        <w:t>ГОСТ Р 52438-2005. Географические информационные системы. Термины и о</w:t>
      </w:r>
      <w:r w:rsidR="00B04C22">
        <w:t>пределения [Электронный ресурс]</w:t>
      </w:r>
      <w:r w:rsidRPr="00581436">
        <w:t>.</w:t>
      </w:r>
      <w:r w:rsidR="00B04C22" w:rsidRPr="00B04C22">
        <w:t xml:space="preserve"> — URL:</w:t>
      </w:r>
      <w:r w:rsidR="00B04C22">
        <w:t xml:space="preserve"> </w:t>
      </w:r>
      <w:r w:rsidR="00B04C22" w:rsidRPr="00B04C22">
        <w:t>https://docs.cntd.ru/document/1200044680</w:t>
      </w:r>
    </w:p>
    <w:p w14:paraId="45C134D6" w14:textId="51FB8936" w:rsidR="00C42DA0" w:rsidRPr="00581436" w:rsidRDefault="00C42DA0" w:rsidP="00BF422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581436">
        <w:t>ГОСТ Р 52439-2005. Модели местности цифровые. Каталог объектов местности. Требования к составу [Электронный ресурс].</w:t>
      </w:r>
      <w:r w:rsidR="00BF422C">
        <w:t xml:space="preserve"> </w:t>
      </w:r>
      <w:r w:rsidR="00B04C22" w:rsidRPr="00B04C22">
        <w:t xml:space="preserve">— </w:t>
      </w:r>
      <w:r w:rsidR="00B04C22" w:rsidRPr="00BF422C">
        <w:t>URL</w:t>
      </w:r>
      <w:r w:rsidR="00B04C22" w:rsidRPr="00B04C22">
        <w:t>:</w:t>
      </w:r>
      <w:r w:rsidR="00BF422C">
        <w:t xml:space="preserve"> </w:t>
      </w:r>
      <w:r w:rsidR="00BF422C" w:rsidRPr="00BF422C">
        <w:t>https://docs.cntd.ru/document/1200044727</w:t>
      </w:r>
    </w:p>
    <w:p w14:paraId="2014DA86" w14:textId="28364357" w:rsidR="00C42DA0" w:rsidRPr="00581436" w:rsidRDefault="00C42DA0" w:rsidP="00BF422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581436">
        <w:t>ГОСТ Р 52440-2005. Модели местности цифровые. Общие требования [Электронный ресурс].</w:t>
      </w:r>
      <w:r w:rsidR="00B04C22" w:rsidRPr="00B04C22">
        <w:t xml:space="preserve"> — </w:t>
      </w:r>
      <w:r w:rsidR="00B04C22" w:rsidRPr="00BF422C">
        <w:t>URL</w:t>
      </w:r>
      <w:r w:rsidR="00B04C22" w:rsidRPr="00B04C22">
        <w:t>:</w:t>
      </w:r>
      <w:r w:rsidR="00BF422C">
        <w:t xml:space="preserve"> </w:t>
      </w:r>
      <w:r w:rsidR="00BF422C" w:rsidRPr="00BF422C">
        <w:t>https://docs.cntd.ru/document/1200044676</w:t>
      </w:r>
    </w:p>
    <w:p w14:paraId="5B1005EB" w14:textId="77777777" w:rsidR="00C42DA0" w:rsidRPr="007C7BC3" w:rsidRDefault="00C42DA0" w:rsidP="00C42DA0">
      <w:pPr>
        <w:spacing w:line="360" w:lineRule="auto"/>
        <w:ind w:hanging="142"/>
        <w:jc w:val="center"/>
        <w:rPr>
          <w:b/>
          <w:bCs/>
        </w:rPr>
      </w:pPr>
    </w:p>
    <w:p w14:paraId="10BFEDE7" w14:textId="77777777" w:rsidR="00C42DA0" w:rsidRPr="007C7BC3" w:rsidRDefault="00C42DA0" w:rsidP="00C42DA0">
      <w:pPr>
        <w:spacing w:line="360" w:lineRule="auto"/>
        <w:ind w:hanging="142"/>
        <w:jc w:val="center"/>
      </w:pPr>
      <w:r w:rsidRPr="007C7BC3">
        <w:t>Основные источники:</w:t>
      </w:r>
    </w:p>
    <w:p w14:paraId="2E166F1E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>Андреева Л.И., Михайлова Л.В. Использование передовых технологий в сельском хозяйстве. В сборнике: Технологические новации как фактор устойчивого и эффективного развития современного агропромышленного комплекса. Материалы Национальной научно-практической конференции. 2020. С. 35-41.</w:t>
      </w:r>
    </w:p>
    <w:p w14:paraId="2DB18E38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7C7BC3">
        <w:t>Балкаров</w:t>
      </w:r>
      <w:proofErr w:type="spellEnd"/>
      <w:r w:rsidRPr="007C7BC3">
        <w:t xml:space="preserve"> Р.А., </w:t>
      </w:r>
      <w:proofErr w:type="spellStart"/>
      <w:r w:rsidRPr="007C7BC3">
        <w:t>Балкаров</w:t>
      </w:r>
      <w:proofErr w:type="spellEnd"/>
      <w:r w:rsidRPr="007C7BC3">
        <w:t xml:space="preserve"> А.Р. Эффективность использования передовых технологий в сельском хозяйстве. В сборнике: Сборник научных трудов XI Всероссийской (национальной) научно-практической конференции, посвященной 100-летию со дня рождения академика Андрея Дмитриевича Сахарова. Нальчик, 2021. С. 78-82.</w:t>
      </w:r>
    </w:p>
    <w:p w14:paraId="0FA9B64A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 xml:space="preserve">Смирнов И.Г., Курбанов Р.К., Марченко Л.А., Горшков Д.М. Дифференцированная обработка сельхозугодий с помощью БПЛА </w:t>
      </w:r>
      <w:proofErr w:type="spellStart"/>
      <w:r w:rsidRPr="007C7BC3">
        <w:t>Электротехнологии</w:t>
      </w:r>
      <w:proofErr w:type="spellEnd"/>
      <w:r w:rsidRPr="007C7BC3">
        <w:t xml:space="preserve"> и электрооборудование в АПК. 2019. № 4 (37). С. 30-35.</w:t>
      </w:r>
    </w:p>
    <w:p w14:paraId="7CC2F458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7C7BC3">
        <w:t>Хабарина</w:t>
      </w:r>
      <w:proofErr w:type="spellEnd"/>
      <w:r w:rsidRPr="007C7BC3">
        <w:t xml:space="preserve"> Д.С., </w:t>
      </w:r>
      <w:proofErr w:type="spellStart"/>
      <w:r w:rsidRPr="007C7BC3">
        <w:t>Тишанинов</w:t>
      </w:r>
      <w:proofErr w:type="spellEnd"/>
      <w:r w:rsidRPr="007C7BC3">
        <w:t xml:space="preserve"> И.А. Анализ применения беспилотных летательных аппаратов (БПЛА) различного типа в сельском хозяйстве. Наука без границ. 2021. № 4 (56). С. 78-83.</w:t>
      </w:r>
    </w:p>
    <w:p w14:paraId="5E24CE66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7C7BC3">
        <w:lastRenderedPageBreak/>
        <w:t>Белик</w:t>
      </w:r>
      <w:proofErr w:type="spellEnd"/>
      <w:r w:rsidRPr="007C7BC3">
        <w:t xml:space="preserve"> В.В. Перспективы использования беспилотных летательных аппаратов в аграрном </w:t>
      </w:r>
      <w:proofErr w:type="spellStart"/>
      <w:r w:rsidRPr="007C7BC3">
        <w:t>производстве.В</w:t>
      </w:r>
      <w:proofErr w:type="spellEnd"/>
      <w:r w:rsidRPr="007C7BC3">
        <w:t xml:space="preserve"> сборнике: Молодежь и XXI век - 2021. Материалы XI Международной молодежной научной конференции. В 6-ти томах. Отв. редактор М.С. Разумов. Курск, 2021. С. 5-21-26.</w:t>
      </w:r>
    </w:p>
    <w:p w14:paraId="450F17C4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7C7BC3">
        <w:t>Менщикова</w:t>
      </w:r>
      <w:proofErr w:type="spellEnd"/>
      <w:r w:rsidRPr="007C7BC3">
        <w:t xml:space="preserve"> А.А., Ерёмин Д.И. Роль беспилотных летательных аппаратов при агрохимическом обследовании полей. В сборнике: Актуальны вопросы науки и хозяйства: новые вызовы и решения. Сборник материалов LV Студенческой научно-практической конференции. 2021. С. 368-372.</w:t>
      </w:r>
    </w:p>
    <w:p w14:paraId="6F0F8594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7C7BC3">
        <w:t>Анисаров</w:t>
      </w:r>
      <w:proofErr w:type="spellEnd"/>
      <w:r w:rsidRPr="007C7BC3">
        <w:t xml:space="preserve"> И.С. История и современное состояние применения БПЛА в мировом сельском хозяйстве. В сборнике: Перспективные технологии в современном АПК России: традиции и инновации. 2021. С. 118-123.</w:t>
      </w:r>
    </w:p>
    <w:p w14:paraId="418474A1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 xml:space="preserve">Зубарев Ю.Н., Фомин Д.С., </w:t>
      </w:r>
      <w:proofErr w:type="spellStart"/>
      <w:r w:rsidRPr="007C7BC3">
        <w:t>Заболотнова</w:t>
      </w:r>
      <w:proofErr w:type="spellEnd"/>
      <w:r w:rsidRPr="007C7BC3">
        <w:t xml:space="preserve"> М.В., </w:t>
      </w:r>
      <w:proofErr w:type="spellStart"/>
      <w:r w:rsidRPr="007C7BC3">
        <w:t>Нечунаев</w:t>
      </w:r>
      <w:proofErr w:type="spellEnd"/>
      <w:r w:rsidRPr="007C7BC3">
        <w:t xml:space="preserve"> М.А. </w:t>
      </w:r>
      <w:proofErr w:type="spellStart"/>
      <w:r w:rsidRPr="007C7BC3">
        <w:t>Цифровизация</w:t>
      </w:r>
      <w:proofErr w:type="spellEnd"/>
      <w:r w:rsidRPr="007C7BC3">
        <w:t xml:space="preserve"> защиты растений. Материалы Международной научно-практической конференции. Федеральное государственное бюджетное образовательное учреждение высшего образования «Пермский государственный аграрно-технологический университет имени академика Д.Н. Прянишникова». 2021. С. 216-222. </w:t>
      </w:r>
    </w:p>
    <w:p w14:paraId="117B13B1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 xml:space="preserve">Жигалов А.А., Иващук О.А., Маслаков Ю.Н., </w:t>
      </w:r>
      <w:proofErr w:type="spellStart"/>
      <w:r w:rsidRPr="007C7BC3">
        <w:t>Гайворонский</w:t>
      </w:r>
      <w:proofErr w:type="spellEnd"/>
      <w:r w:rsidRPr="007C7BC3">
        <w:t xml:space="preserve"> В.А., Константинов И.С. Методы </w:t>
      </w:r>
      <w:proofErr w:type="spellStart"/>
      <w:r w:rsidRPr="007C7BC3">
        <w:t>неинвазивного</w:t>
      </w:r>
      <w:proofErr w:type="spellEnd"/>
      <w:r w:rsidRPr="007C7BC3">
        <w:t xml:space="preserve"> </w:t>
      </w:r>
      <w:proofErr w:type="spellStart"/>
      <w:r w:rsidRPr="007C7BC3">
        <w:t>экомониторинга</w:t>
      </w:r>
      <w:proofErr w:type="spellEnd"/>
      <w:r w:rsidRPr="007C7BC3">
        <w:t xml:space="preserve"> состояния живых объектов сельскохозяйственного производства на основе технического зрения. В сборнике: Оптико-электронные приборы и устройства в системах распознавания образов и обработки изображений. Материалы XVI Международной научно-технической конференции. Редколлегия: С.Г. Емельянов, В.С. Титов (отв. ред.) [и др.]. Курск, 2021. С. 118-120.</w:t>
      </w:r>
    </w:p>
    <w:p w14:paraId="39AF208D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 xml:space="preserve">Жигалов А.А., Жукова В.И., Маслаков Ю.Н. Методы </w:t>
      </w:r>
      <w:proofErr w:type="spellStart"/>
      <w:r w:rsidRPr="007C7BC3">
        <w:t>неинвазивного</w:t>
      </w:r>
      <w:proofErr w:type="spellEnd"/>
      <w:r w:rsidRPr="007C7BC3">
        <w:t xml:space="preserve"> </w:t>
      </w:r>
      <w:proofErr w:type="spellStart"/>
      <w:r w:rsidRPr="007C7BC3">
        <w:t>экомониторинга</w:t>
      </w:r>
      <w:proofErr w:type="spellEnd"/>
      <w:r w:rsidRPr="007C7BC3">
        <w:t xml:space="preserve"> состояния живых объектов сельскохозяйственного производства. В сборнике: Актуальные вопросы современной науки и образования. Сборник статей XIX Международной научно-практической конференции. В 2-х частях. Пенза, 2022. С. 107-110.</w:t>
      </w:r>
    </w:p>
    <w:p w14:paraId="0E80A45B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 xml:space="preserve">Артемьева Е.Н., Мелентьев А.А. </w:t>
      </w:r>
      <w:proofErr w:type="spellStart"/>
      <w:r w:rsidRPr="007C7BC3">
        <w:t>Цифровизация</w:t>
      </w:r>
      <w:proofErr w:type="spellEnd"/>
      <w:r w:rsidRPr="007C7BC3">
        <w:t xml:space="preserve"> сельского хозяйства. В книге: </w:t>
      </w:r>
      <w:proofErr w:type="spellStart"/>
      <w:r w:rsidRPr="007C7BC3">
        <w:t>Горинские</w:t>
      </w:r>
      <w:proofErr w:type="spellEnd"/>
      <w:r w:rsidRPr="007C7BC3">
        <w:t xml:space="preserve"> чтения. Инновационные решения для АПК. Материалы Международной студенческой научной конференции. 2021. С. 130.</w:t>
      </w:r>
    </w:p>
    <w:p w14:paraId="782DF672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>Сергеева В.А., Мелентьев А.А., Богачева Л.А. Организация данных в ГИС для сельского хозяйства. В сборнике: Практический опыт и перспективы цифровых технологий в растениеводстве. Сборник докладов научно-производственной конференции. 2021. С. 14-16.</w:t>
      </w:r>
    </w:p>
    <w:p w14:paraId="165466E2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 xml:space="preserve">Ширяев А.В., Борисенко Г.О. Прогнозирование урожайности с использованием индекса NDVI. В сборнике: Практический опыт и перспективы </w:t>
      </w:r>
      <w:r w:rsidRPr="007C7BC3">
        <w:lastRenderedPageBreak/>
        <w:t>использования цифровых технологий в растениеводстве. Сборник докладов научно-производственной конференции. 2021. С. 23-24.</w:t>
      </w:r>
    </w:p>
    <w:p w14:paraId="3EFB9C22" w14:textId="77777777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7C7BC3">
        <w:t>Запара</w:t>
      </w:r>
      <w:proofErr w:type="spellEnd"/>
      <w:r w:rsidRPr="007C7BC3">
        <w:t xml:space="preserve"> Я.Ю., Мелентьев А.А., Прокопенко В.А. Формирование государственных информационных ресурсов о землях сельскохозяйственного назначения. В сборнике: Практический опыт и перспективы использования цифровых технологий в растениеводстве. Сборник докладов научно-производственной конференции. 2021. С. 47-49.</w:t>
      </w:r>
    </w:p>
    <w:p w14:paraId="55A18863" w14:textId="777BA119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lang w:val="en-US"/>
        </w:rPr>
      </w:pPr>
      <w:r w:rsidRPr="00007010">
        <w:rPr>
          <w:lang w:val="en-US"/>
        </w:rPr>
        <w:t xml:space="preserve">Smirnov V.O., </w:t>
      </w:r>
      <w:proofErr w:type="spellStart"/>
      <w:r w:rsidRPr="00007010">
        <w:rPr>
          <w:lang w:val="en-US"/>
        </w:rPr>
        <w:t>Sergeev</w:t>
      </w:r>
      <w:proofErr w:type="spellEnd"/>
      <w:r w:rsidRPr="00007010">
        <w:rPr>
          <w:lang w:val="en-US"/>
        </w:rPr>
        <w:t xml:space="preserve"> M. A, </w:t>
      </w:r>
      <w:proofErr w:type="spellStart"/>
      <w:r w:rsidRPr="00007010">
        <w:rPr>
          <w:lang w:val="en-US"/>
        </w:rPr>
        <w:t>Emelianova</w:t>
      </w:r>
      <w:proofErr w:type="spellEnd"/>
      <w:r w:rsidRPr="00007010">
        <w:rPr>
          <w:lang w:val="en-US"/>
        </w:rPr>
        <w:t xml:space="preserve"> N. S. Digitalization for remote monitoring to sustainable development of agrarian areas at V.I. </w:t>
      </w:r>
      <w:proofErr w:type="spellStart"/>
      <w:r w:rsidRPr="00007010">
        <w:rPr>
          <w:lang w:val="en-US"/>
        </w:rPr>
        <w:t>Vernadsky</w:t>
      </w:r>
      <w:proofErr w:type="spellEnd"/>
      <w:r w:rsidRPr="00007010">
        <w:rPr>
          <w:lang w:val="en-US"/>
        </w:rPr>
        <w:t xml:space="preserve"> Crimean Federal University // XIV International Conference "Space and Biosphere" (Space and Biosphere 2021). IOP Conf. </w:t>
      </w:r>
      <w:r w:rsidRPr="007C7BC3">
        <w:rPr>
          <w:lang w:val="en-US"/>
        </w:rPr>
        <w:t>Series: Earth and Environmental Science 853 (2021) 012038 IOP Publishing doi:10.1088/1755-1315/853/1/012038 - [</w:t>
      </w:r>
      <w:proofErr w:type="spellStart"/>
      <w:r w:rsidRPr="007C7BC3">
        <w:t>Электроный</w:t>
      </w:r>
      <w:proofErr w:type="spellEnd"/>
      <w:r w:rsidRPr="007C7BC3">
        <w:rPr>
          <w:lang w:val="en-US"/>
        </w:rPr>
        <w:t xml:space="preserve"> </w:t>
      </w:r>
      <w:r w:rsidRPr="007C7BC3">
        <w:t>ресурс</w:t>
      </w:r>
      <w:r w:rsidR="00716A15" w:rsidRPr="007C7BC3">
        <w:rPr>
          <w:lang w:val="en-US"/>
        </w:rPr>
        <w:t xml:space="preserve">]. — URL: </w:t>
      </w:r>
      <w:r w:rsidRPr="007C7BC3">
        <w:rPr>
          <w:lang w:val="en-US"/>
        </w:rPr>
        <w:t>https://iopscience.iop.org/article/10.1</w:t>
      </w:r>
      <w:r w:rsidR="00716A15" w:rsidRPr="007C7BC3">
        <w:rPr>
          <w:lang w:val="en-US"/>
        </w:rPr>
        <w:t xml:space="preserve">088/1755-1315/853/1/012038/pdf. </w:t>
      </w:r>
      <w:r w:rsidR="00716A15" w:rsidRPr="007C7BC3">
        <w:t>(д</w:t>
      </w:r>
      <w:r w:rsidRPr="007C7BC3">
        <w:t>ата</w:t>
      </w:r>
      <w:r w:rsidRPr="007C7BC3">
        <w:rPr>
          <w:lang w:val="en-US"/>
        </w:rPr>
        <w:t xml:space="preserve"> </w:t>
      </w:r>
      <w:r w:rsidRPr="007C7BC3">
        <w:t>обращения</w:t>
      </w:r>
      <w:r w:rsidR="00716A15" w:rsidRPr="007C7BC3">
        <w:rPr>
          <w:lang w:val="en-US"/>
        </w:rPr>
        <w:t>: 19.10.2021</w:t>
      </w:r>
      <w:r w:rsidR="00716A15" w:rsidRPr="007C7BC3">
        <w:t>).</w:t>
      </w:r>
    </w:p>
    <w:p w14:paraId="30FA151C" w14:textId="7812420C" w:rsidR="00C42DA0" w:rsidRPr="007C7BC3" w:rsidRDefault="00C42DA0" w:rsidP="007C7BC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lang w:val="en-US"/>
        </w:rPr>
      </w:pPr>
      <w:r w:rsidRPr="007C7BC3">
        <w:rPr>
          <w:lang w:val="en-US"/>
        </w:rPr>
        <w:t xml:space="preserve">Smirnov V.O., </w:t>
      </w:r>
      <w:proofErr w:type="spellStart"/>
      <w:r w:rsidRPr="007C7BC3">
        <w:rPr>
          <w:lang w:val="en-US"/>
        </w:rPr>
        <w:t>Snegur</w:t>
      </w:r>
      <w:proofErr w:type="spellEnd"/>
      <w:r w:rsidRPr="007C7BC3">
        <w:rPr>
          <w:lang w:val="en-US"/>
        </w:rPr>
        <w:t xml:space="preserve"> </w:t>
      </w:r>
      <w:r w:rsidRPr="007C7BC3">
        <w:t>А</w:t>
      </w:r>
      <w:r w:rsidRPr="007C7BC3">
        <w:rPr>
          <w:lang w:val="en-US"/>
        </w:rPr>
        <w:t xml:space="preserve">. V., </w:t>
      </w:r>
      <w:proofErr w:type="spellStart"/>
      <w:r w:rsidRPr="007C7BC3">
        <w:rPr>
          <w:lang w:val="en-US"/>
        </w:rPr>
        <w:t>Filinko</w:t>
      </w:r>
      <w:proofErr w:type="spellEnd"/>
      <w:r w:rsidRPr="007C7BC3">
        <w:rPr>
          <w:lang w:val="en-US"/>
        </w:rPr>
        <w:t xml:space="preserve"> Y. V. National research &amp; education network of meteorological monitoring in V. I. </w:t>
      </w:r>
      <w:proofErr w:type="spellStart"/>
      <w:r w:rsidRPr="007C7BC3">
        <w:rPr>
          <w:lang w:val="en-US"/>
        </w:rPr>
        <w:t>Vernadsk</w:t>
      </w:r>
      <w:r w:rsidRPr="00007010">
        <w:rPr>
          <w:lang w:val="en-US"/>
        </w:rPr>
        <w:t>y</w:t>
      </w:r>
      <w:proofErr w:type="spellEnd"/>
      <w:r w:rsidRPr="00007010">
        <w:rPr>
          <w:lang w:val="en-US"/>
        </w:rPr>
        <w:t xml:space="preserve"> Crimean Federal University // XIV International Conference "Space and Biosphere" (Space and Biosphere 2021). IOP Conf. </w:t>
      </w:r>
      <w:r w:rsidRPr="007C7BC3">
        <w:rPr>
          <w:lang w:val="en-US"/>
        </w:rPr>
        <w:t>Series: Earth and Environmental Science 853 (2021) 012037 IOP Publishing doi:10.1088/1755-1315/853/1/012037 - [</w:t>
      </w:r>
      <w:proofErr w:type="spellStart"/>
      <w:r w:rsidRPr="007C7BC3">
        <w:t>Электроный</w:t>
      </w:r>
      <w:proofErr w:type="spellEnd"/>
      <w:r w:rsidRPr="007C7BC3">
        <w:rPr>
          <w:lang w:val="en-US"/>
        </w:rPr>
        <w:t xml:space="preserve"> </w:t>
      </w:r>
      <w:r w:rsidRPr="007C7BC3">
        <w:t>ресурс</w:t>
      </w:r>
      <w:r w:rsidR="00716A15" w:rsidRPr="007C7BC3">
        <w:rPr>
          <w:lang w:val="en-US"/>
        </w:rPr>
        <w:t>]. — URL:</w:t>
      </w:r>
      <w:r w:rsidRPr="007C7BC3">
        <w:rPr>
          <w:lang w:val="en-US"/>
        </w:rPr>
        <w:t xml:space="preserve"> https://iopscience.iop.org/article/10.1088/1755-1315/853/1/012037/pdf. </w:t>
      </w:r>
      <w:r w:rsidR="007C7BC3" w:rsidRPr="007C7BC3">
        <w:t>(дата</w:t>
      </w:r>
      <w:r w:rsidR="007C7BC3" w:rsidRPr="007C7BC3">
        <w:rPr>
          <w:lang w:val="en-US"/>
        </w:rPr>
        <w:t xml:space="preserve"> </w:t>
      </w:r>
      <w:r w:rsidR="007C7BC3" w:rsidRPr="007C7BC3">
        <w:t>обращения</w:t>
      </w:r>
      <w:r w:rsidR="007C7BC3" w:rsidRPr="007C7BC3">
        <w:rPr>
          <w:lang w:val="en-US"/>
        </w:rPr>
        <w:t>: 19.10.2021</w:t>
      </w:r>
      <w:r w:rsidR="007C7BC3" w:rsidRPr="007C7BC3">
        <w:t>).</w:t>
      </w:r>
    </w:p>
    <w:p w14:paraId="0508902B" w14:textId="797DB01A" w:rsidR="00C42DA0" w:rsidRPr="007C7BC3" w:rsidRDefault="00C42DA0" w:rsidP="0000701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lang w:val="en-US"/>
        </w:rPr>
      </w:pPr>
      <w:r w:rsidRPr="007C7BC3">
        <w:rPr>
          <w:lang w:val="en-US"/>
        </w:rPr>
        <w:t xml:space="preserve">Smirnov V.O., </w:t>
      </w:r>
      <w:proofErr w:type="spellStart"/>
      <w:r w:rsidRPr="007C7BC3">
        <w:rPr>
          <w:lang w:val="en-US"/>
        </w:rPr>
        <w:t>Zelentsova</w:t>
      </w:r>
      <w:proofErr w:type="spellEnd"/>
      <w:r w:rsidRPr="007C7BC3">
        <w:rPr>
          <w:lang w:val="en-US"/>
        </w:rPr>
        <w:t xml:space="preserve"> M. G. </w:t>
      </w:r>
      <w:proofErr w:type="spellStart"/>
      <w:r w:rsidRPr="007C7BC3">
        <w:rPr>
          <w:lang w:val="en-US"/>
        </w:rPr>
        <w:t>Krainyuk</w:t>
      </w:r>
      <w:proofErr w:type="spellEnd"/>
      <w:r w:rsidRPr="007C7BC3">
        <w:rPr>
          <w:lang w:val="en-US"/>
        </w:rPr>
        <w:t xml:space="preserve"> E. S. Practical aspects of application of </w:t>
      </w:r>
      <w:proofErr w:type="spellStart"/>
      <w:r w:rsidRPr="007C7BC3">
        <w:rPr>
          <w:lang w:val="en-US"/>
        </w:rPr>
        <w:t>geoinformation</w:t>
      </w:r>
      <w:proofErr w:type="spellEnd"/>
      <w:r w:rsidRPr="007C7BC3">
        <w:rPr>
          <w:lang w:val="en-US"/>
        </w:rPr>
        <w:t xml:space="preserve"> technologies in the design of protective forest belts // IOP Conference Series: Earth and Environmental Science"» (Scopus, ISI Proceedings): International science and technology conference "Earth science" IOP Conf. Series: Earth and Environmental Science 666 (2021) 042005 IOP Publishing doi:10.1088/1755-1315/666/4/042005. </w:t>
      </w:r>
      <w:r w:rsidR="007C7BC3" w:rsidRPr="007C7BC3">
        <w:rPr>
          <w:lang w:val="en-US"/>
        </w:rPr>
        <w:t xml:space="preserve">— URL: </w:t>
      </w:r>
      <w:r w:rsidRPr="007C7BC3">
        <w:rPr>
          <w:lang w:val="en-US"/>
        </w:rPr>
        <w:t xml:space="preserve">https://iopscience.iop.org/article/10.1088/1755-1315/666/4/042005. </w:t>
      </w:r>
      <w:r w:rsidR="007C7BC3" w:rsidRPr="007C7BC3">
        <w:t>(дата</w:t>
      </w:r>
      <w:r w:rsidR="007C7BC3" w:rsidRPr="007C7BC3">
        <w:rPr>
          <w:lang w:val="en-US"/>
        </w:rPr>
        <w:t xml:space="preserve"> </w:t>
      </w:r>
      <w:r w:rsidR="007C7BC3" w:rsidRPr="007C7BC3">
        <w:t>обращения</w:t>
      </w:r>
      <w:r w:rsidR="007C7BC3" w:rsidRPr="007C7BC3">
        <w:rPr>
          <w:lang w:val="en-US"/>
        </w:rPr>
        <w:t xml:space="preserve">: </w:t>
      </w:r>
      <w:r w:rsidRPr="007C7BC3">
        <w:rPr>
          <w:lang w:val="en-US"/>
        </w:rPr>
        <w:t>16.03.2021</w:t>
      </w:r>
      <w:r w:rsidR="007C7BC3" w:rsidRPr="007C7BC3">
        <w:t>).</w:t>
      </w:r>
    </w:p>
    <w:p w14:paraId="348F6F8E" w14:textId="77777777" w:rsidR="00C42DA0" w:rsidRPr="007C7BC3" w:rsidRDefault="00C42DA0" w:rsidP="00C42DA0">
      <w:pPr>
        <w:autoSpaceDE w:val="0"/>
        <w:spacing w:line="360" w:lineRule="auto"/>
        <w:jc w:val="center"/>
        <w:rPr>
          <w:bCs/>
          <w:szCs w:val="24"/>
          <w:lang w:val="en-US"/>
        </w:rPr>
      </w:pPr>
      <w:r w:rsidRPr="007C7BC3">
        <w:rPr>
          <w:bCs/>
          <w:szCs w:val="24"/>
        </w:rPr>
        <w:t>Электронные</w:t>
      </w:r>
      <w:r w:rsidRPr="007C7BC3">
        <w:rPr>
          <w:bCs/>
          <w:szCs w:val="24"/>
          <w:lang w:val="en-US"/>
        </w:rPr>
        <w:t xml:space="preserve"> </w:t>
      </w:r>
      <w:r w:rsidRPr="007C7BC3">
        <w:rPr>
          <w:bCs/>
          <w:szCs w:val="24"/>
        </w:rPr>
        <w:t>источники:</w:t>
      </w:r>
    </w:p>
    <w:p w14:paraId="7DB75B52" w14:textId="1972C1B1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7C7BC3">
        <w:t>Проект Концепци</w:t>
      </w:r>
      <w:r w:rsidR="00E13A96" w:rsidRPr="007C7BC3">
        <w:t xml:space="preserve">я «Цифровое сельское хозяйство». — URL: </w:t>
      </w:r>
      <w:r w:rsidRPr="007C7BC3">
        <w:t>http://ama.spbgau.ru/proekt-koncepciya-cifrovoe-selskoe-hozyajstvo.</w:t>
      </w:r>
    </w:p>
    <w:p w14:paraId="7E375697" w14:textId="76F5F86A" w:rsidR="00C42DA0" w:rsidRPr="007C7BC3" w:rsidRDefault="00C42DA0" w:rsidP="0058143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7C7BC3">
        <w:t>Цифровизация</w:t>
      </w:r>
      <w:proofErr w:type="spellEnd"/>
      <w:r w:rsidRPr="007C7BC3">
        <w:t xml:space="preserve"> в сельском хозяйстве: технологические и</w:t>
      </w:r>
      <w:r w:rsidR="00E13A96" w:rsidRPr="007C7BC3">
        <w:t xml:space="preserve"> экономические барьеры в России. — URL: </w:t>
      </w:r>
      <w:r w:rsidRPr="007C7BC3">
        <w:t>https://www.crn.ru/news/detail.php?ID=121765.</w:t>
      </w:r>
    </w:p>
    <w:p w14:paraId="2C01DE29" w14:textId="77777777" w:rsidR="00C42DA0" w:rsidRPr="007C7BC3" w:rsidRDefault="00C42DA0" w:rsidP="00C42DA0">
      <w:pPr>
        <w:autoSpaceDE w:val="0"/>
        <w:rPr>
          <w:szCs w:val="24"/>
          <w:shd w:val="clear" w:color="auto" w:fill="FFFFFF"/>
        </w:rPr>
      </w:pPr>
    </w:p>
    <w:p w14:paraId="5EB495BF" w14:textId="77777777" w:rsidR="008578E5" w:rsidRPr="007C7BC3" w:rsidRDefault="008578E5" w:rsidP="00C42DA0">
      <w:pPr>
        <w:pStyle w:val="ae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sectPr w:rsidR="008578E5" w:rsidRPr="007C7BC3" w:rsidSect="00007010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48C9D" w14:textId="77777777" w:rsidR="007D239C" w:rsidRDefault="007D239C" w:rsidP="00F424EB">
      <w:r>
        <w:separator/>
      </w:r>
    </w:p>
  </w:endnote>
  <w:endnote w:type="continuationSeparator" w:id="0">
    <w:p w14:paraId="68C05553" w14:textId="77777777" w:rsidR="007D239C" w:rsidRDefault="007D239C" w:rsidP="00F4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, Arial">
    <w:altName w:val="Arial"/>
    <w:charset w:val="00"/>
    <w:family w:val="swiss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46849"/>
      <w:docPartObj>
        <w:docPartGallery w:val="Page Numbers (Bottom of Page)"/>
        <w:docPartUnique/>
      </w:docPartObj>
    </w:sdtPr>
    <w:sdtContent>
      <w:p w14:paraId="35FD27D3" w14:textId="5D2E1A0E" w:rsidR="00B33731" w:rsidRDefault="00B3373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0B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BED9794" w14:textId="77777777" w:rsidR="00B33731" w:rsidRDefault="00B3373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41AE8" w14:textId="77777777" w:rsidR="007D239C" w:rsidRDefault="007D239C" w:rsidP="00F424EB">
      <w:r>
        <w:separator/>
      </w:r>
    </w:p>
  </w:footnote>
  <w:footnote w:type="continuationSeparator" w:id="0">
    <w:p w14:paraId="58881749" w14:textId="77777777" w:rsidR="007D239C" w:rsidRDefault="007D239C" w:rsidP="00F42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5594"/>
    <w:multiLevelType w:val="multilevel"/>
    <w:tmpl w:val="C2C0F788"/>
    <w:styleLink w:val="WW8Num2"/>
    <w:lvl w:ilvl="0">
      <w:numFmt w:val="bullet"/>
      <w:lvlText w:val="•"/>
      <w:lvlJc w:val="left"/>
      <w:rPr>
        <w:rFonts w:ascii="Arial" w:hAnsi="Arial" w:cs="Times New Roman"/>
        <w:b w:val="0"/>
        <w:i w:val="0"/>
        <w:color w:val="000000"/>
        <w:spacing w:val="5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D54632"/>
    <w:multiLevelType w:val="hybridMultilevel"/>
    <w:tmpl w:val="FEC8D4F4"/>
    <w:lvl w:ilvl="0" w:tplc="859C3D0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263F06"/>
    <w:multiLevelType w:val="hybridMultilevel"/>
    <w:tmpl w:val="ADE25D20"/>
    <w:lvl w:ilvl="0" w:tplc="6A8CDE88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637B2"/>
    <w:multiLevelType w:val="hybridMultilevel"/>
    <w:tmpl w:val="EE14F914"/>
    <w:lvl w:ilvl="0" w:tplc="4200794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61E0B"/>
    <w:multiLevelType w:val="hybridMultilevel"/>
    <w:tmpl w:val="8CD075A4"/>
    <w:lvl w:ilvl="0" w:tplc="A25AF5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071A3C"/>
    <w:multiLevelType w:val="hybridMultilevel"/>
    <w:tmpl w:val="61C402EC"/>
    <w:lvl w:ilvl="0" w:tplc="A25AF5C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32005D"/>
    <w:multiLevelType w:val="multilevel"/>
    <w:tmpl w:val="3FCCDB5C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7E5F63E5"/>
    <w:multiLevelType w:val="hybridMultilevel"/>
    <w:tmpl w:val="0902EA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3C"/>
    <w:rsid w:val="00001414"/>
    <w:rsid w:val="0000152D"/>
    <w:rsid w:val="000021F0"/>
    <w:rsid w:val="000024C6"/>
    <w:rsid w:val="00002F63"/>
    <w:rsid w:val="000041E8"/>
    <w:rsid w:val="0000661D"/>
    <w:rsid w:val="00007010"/>
    <w:rsid w:val="00007C25"/>
    <w:rsid w:val="00010ED4"/>
    <w:rsid w:val="0001381A"/>
    <w:rsid w:val="00013B8A"/>
    <w:rsid w:val="00014462"/>
    <w:rsid w:val="00014C73"/>
    <w:rsid w:val="00015D31"/>
    <w:rsid w:val="00016F41"/>
    <w:rsid w:val="000170F7"/>
    <w:rsid w:val="00017F62"/>
    <w:rsid w:val="00021B5A"/>
    <w:rsid w:val="00024D52"/>
    <w:rsid w:val="000257FF"/>
    <w:rsid w:val="00025C65"/>
    <w:rsid w:val="00027774"/>
    <w:rsid w:val="000304B6"/>
    <w:rsid w:val="00030556"/>
    <w:rsid w:val="0003123C"/>
    <w:rsid w:val="0003133E"/>
    <w:rsid w:val="00031DF0"/>
    <w:rsid w:val="0003217E"/>
    <w:rsid w:val="00034B37"/>
    <w:rsid w:val="00035571"/>
    <w:rsid w:val="0003593C"/>
    <w:rsid w:val="00037918"/>
    <w:rsid w:val="00037E8B"/>
    <w:rsid w:val="00043A98"/>
    <w:rsid w:val="0005038A"/>
    <w:rsid w:val="00051234"/>
    <w:rsid w:val="00052E61"/>
    <w:rsid w:val="00053030"/>
    <w:rsid w:val="00054022"/>
    <w:rsid w:val="00054238"/>
    <w:rsid w:val="00057A48"/>
    <w:rsid w:val="00057A6E"/>
    <w:rsid w:val="00057E79"/>
    <w:rsid w:val="0006344E"/>
    <w:rsid w:val="0006577E"/>
    <w:rsid w:val="000658F2"/>
    <w:rsid w:val="000668E5"/>
    <w:rsid w:val="00067021"/>
    <w:rsid w:val="00067FD5"/>
    <w:rsid w:val="00071034"/>
    <w:rsid w:val="0007112A"/>
    <w:rsid w:val="0007178F"/>
    <w:rsid w:val="00073575"/>
    <w:rsid w:val="00073788"/>
    <w:rsid w:val="00076C40"/>
    <w:rsid w:val="00076FBD"/>
    <w:rsid w:val="00077797"/>
    <w:rsid w:val="00080DA2"/>
    <w:rsid w:val="000812C9"/>
    <w:rsid w:val="000830B9"/>
    <w:rsid w:val="00084937"/>
    <w:rsid w:val="00087214"/>
    <w:rsid w:val="000947D1"/>
    <w:rsid w:val="000A07B6"/>
    <w:rsid w:val="000A09BE"/>
    <w:rsid w:val="000B0E33"/>
    <w:rsid w:val="000B144A"/>
    <w:rsid w:val="000B1BBB"/>
    <w:rsid w:val="000B3007"/>
    <w:rsid w:val="000B37E5"/>
    <w:rsid w:val="000B386A"/>
    <w:rsid w:val="000B38F6"/>
    <w:rsid w:val="000B609D"/>
    <w:rsid w:val="000B69BE"/>
    <w:rsid w:val="000C1575"/>
    <w:rsid w:val="000C5097"/>
    <w:rsid w:val="000C5C42"/>
    <w:rsid w:val="000C662C"/>
    <w:rsid w:val="000C7444"/>
    <w:rsid w:val="000D31F1"/>
    <w:rsid w:val="000D6B75"/>
    <w:rsid w:val="000E101E"/>
    <w:rsid w:val="000E23D3"/>
    <w:rsid w:val="000E3B7C"/>
    <w:rsid w:val="000E5AAE"/>
    <w:rsid w:val="000E5BCD"/>
    <w:rsid w:val="000E5E08"/>
    <w:rsid w:val="000E691C"/>
    <w:rsid w:val="000E7C57"/>
    <w:rsid w:val="000E7ED8"/>
    <w:rsid w:val="000F1656"/>
    <w:rsid w:val="000F16EB"/>
    <w:rsid w:val="000F18F5"/>
    <w:rsid w:val="000F1B52"/>
    <w:rsid w:val="000F7C45"/>
    <w:rsid w:val="001006E4"/>
    <w:rsid w:val="0010353E"/>
    <w:rsid w:val="00103AA0"/>
    <w:rsid w:val="001059F9"/>
    <w:rsid w:val="00113233"/>
    <w:rsid w:val="0011419D"/>
    <w:rsid w:val="00114261"/>
    <w:rsid w:val="00116449"/>
    <w:rsid w:val="0012162D"/>
    <w:rsid w:val="00121EA4"/>
    <w:rsid w:val="00123D35"/>
    <w:rsid w:val="00124544"/>
    <w:rsid w:val="00125DF9"/>
    <w:rsid w:val="00127A31"/>
    <w:rsid w:val="00137925"/>
    <w:rsid w:val="00141360"/>
    <w:rsid w:val="0014178B"/>
    <w:rsid w:val="001459E8"/>
    <w:rsid w:val="00146B6E"/>
    <w:rsid w:val="00147642"/>
    <w:rsid w:val="0015027A"/>
    <w:rsid w:val="00152805"/>
    <w:rsid w:val="001528D7"/>
    <w:rsid w:val="001553CE"/>
    <w:rsid w:val="0016017A"/>
    <w:rsid w:val="001616CF"/>
    <w:rsid w:val="001622AE"/>
    <w:rsid w:val="0016231A"/>
    <w:rsid w:val="00165467"/>
    <w:rsid w:val="00166880"/>
    <w:rsid w:val="00170E63"/>
    <w:rsid w:val="00171999"/>
    <w:rsid w:val="00171D7B"/>
    <w:rsid w:val="0017317D"/>
    <w:rsid w:val="00175526"/>
    <w:rsid w:val="00175E91"/>
    <w:rsid w:val="00177B0B"/>
    <w:rsid w:val="00181B2E"/>
    <w:rsid w:val="00183123"/>
    <w:rsid w:val="0018504A"/>
    <w:rsid w:val="00185A1A"/>
    <w:rsid w:val="0018622D"/>
    <w:rsid w:val="001928CC"/>
    <w:rsid w:val="00193CC8"/>
    <w:rsid w:val="00194D75"/>
    <w:rsid w:val="00195ADB"/>
    <w:rsid w:val="00196241"/>
    <w:rsid w:val="00196B41"/>
    <w:rsid w:val="0019709F"/>
    <w:rsid w:val="001A0D6A"/>
    <w:rsid w:val="001A155F"/>
    <w:rsid w:val="001A1D65"/>
    <w:rsid w:val="001A4088"/>
    <w:rsid w:val="001A7C58"/>
    <w:rsid w:val="001B1C97"/>
    <w:rsid w:val="001B3A6B"/>
    <w:rsid w:val="001B3F15"/>
    <w:rsid w:val="001B585D"/>
    <w:rsid w:val="001B661B"/>
    <w:rsid w:val="001B73FD"/>
    <w:rsid w:val="001C034C"/>
    <w:rsid w:val="001C04F3"/>
    <w:rsid w:val="001C131D"/>
    <w:rsid w:val="001C2CF2"/>
    <w:rsid w:val="001C3D33"/>
    <w:rsid w:val="001C5DD6"/>
    <w:rsid w:val="001C7402"/>
    <w:rsid w:val="001D0A40"/>
    <w:rsid w:val="001D0E48"/>
    <w:rsid w:val="001D1470"/>
    <w:rsid w:val="001D15D3"/>
    <w:rsid w:val="001D2CFC"/>
    <w:rsid w:val="001D48FF"/>
    <w:rsid w:val="001D4C65"/>
    <w:rsid w:val="001D7095"/>
    <w:rsid w:val="001E09AE"/>
    <w:rsid w:val="001E6B36"/>
    <w:rsid w:val="001E6EB4"/>
    <w:rsid w:val="001F2C73"/>
    <w:rsid w:val="001F58F3"/>
    <w:rsid w:val="001F672E"/>
    <w:rsid w:val="001F7EA3"/>
    <w:rsid w:val="002015DA"/>
    <w:rsid w:val="002018CE"/>
    <w:rsid w:val="00205287"/>
    <w:rsid w:val="00205358"/>
    <w:rsid w:val="00206561"/>
    <w:rsid w:val="00207437"/>
    <w:rsid w:val="002076D0"/>
    <w:rsid w:val="0021662B"/>
    <w:rsid w:val="002172DC"/>
    <w:rsid w:val="00220EB7"/>
    <w:rsid w:val="002215E2"/>
    <w:rsid w:val="00222159"/>
    <w:rsid w:val="00222241"/>
    <w:rsid w:val="00223AE6"/>
    <w:rsid w:val="00223C54"/>
    <w:rsid w:val="00224B54"/>
    <w:rsid w:val="00227D8B"/>
    <w:rsid w:val="00230C99"/>
    <w:rsid w:val="00231808"/>
    <w:rsid w:val="00231E50"/>
    <w:rsid w:val="00232636"/>
    <w:rsid w:val="0023277E"/>
    <w:rsid w:val="002339FB"/>
    <w:rsid w:val="0023711F"/>
    <w:rsid w:val="00237298"/>
    <w:rsid w:val="00241548"/>
    <w:rsid w:val="002420F1"/>
    <w:rsid w:val="00242C34"/>
    <w:rsid w:val="0024359D"/>
    <w:rsid w:val="0024467C"/>
    <w:rsid w:val="00245446"/>
    <w:rsid w:val="00245A29"/>
    <w:rsid w:val="002472C6"/>
    <w:rsid w:val="00247CA9"/>
    <w:rsid w:val="00255C92"/>
    <w:rsid w:val="00256D60"/>
    <w:rsid w:val="00257FEF"/>
    <w:rsid w:val="002602BF"/>
    <w:rsid w:val="00262E4D"/>
    <w:rsid w:val="00263098"/>
    <w:rsid w:val="00263C7B"/>
    <w:rsid w:val="00265749"/>
    <w:rsid w:val="00265E60"/>
    <w:rsid w:val="002704D7"/>
    <w:rsid w:val="00272B88"/>
    <w:rsid w:val="00273FC5"/>
    <w:rsid w:val="00274E3A"/>
    <w:rsid w:val="002755F6"/>
    <w:rsid w:val="0027581C"/>
    <w:rsid w:val="00277699"/>
    <w:rsid w:val="00277BC8"/>
    <w:rsid w:val="00281794"/>
    <w:rsid w:val="00281E81"/>
    <w:rsid w:val="0028518C"/>
    <w:rsid w:val="002870D8"/>
    <w:rsid w:val="00287544"/>
    <w:rsid w:val="00291010"/>
    <w:rsid w:val="0029193F"/>
    <w:rsid w:val="002A17E7"/>
    <w:rsid w:val="002A7BA2"/>
    <w:rsid w:val="002B12EE"/>
    <w:rsid w:val="002B1374"/>
    <w:rsid w:val="002B2379"/>
    <w:rsid w:val="002B304A"/>
    <w:rsid w:val="002B3D00"/>
    <w:rsid w:val="002B4330"/>
    <w:rsid w:val="002B4BB8"/>
    <w:rsid w:val="002B526F"/>
    <w:rsid w:val="002B7DB8"/>
    <w:rsid w:val="002C1DE8"/>
    <w:rsid w:val="002C2918"/>
    <w:rsid w:val="002C4E32"/>
    <w:rsid w:val="002C6BF7"/>
    <w:rsid w:val="002D069A"/>
    <w:rsid w:val="002D18F8"/>
    <w:rsid w:val="002D2BC3"/>
    <w:rsid w:val="002D3577"/>
    <w:rsid w:val="002D4AA5"/>
    <w:rsid w:val="002D7D5F"/>
    <w:rsid w:val="002E0A95"/>
    <w:rsid w:val="002E40C4"/>
    <w:rsid w:val="002E4D4B"/>
    <w:rsid w:val="002E5FCA"/>
    <w:rsid w:val="002E6E6E"/>
    <w:rsid w:val="002E6F69"/>
    <w:rsid w:val="002E7949"/>
    <w:rsid w:val="002F2F28"/>
    <w:rsid w:val="002F592B"/>
    <w:rsid w:val="002F6A48"/>
    <w:rsid w:val="002F6E86"/>
    <w:rsid w:val="002F735E"/>
    <w:rsid w:val="00301DED"/>
    <w:rsid w:val="00301FB2"/>
    <w:rsid w:val="0030249C"/>
    <w:rsid w:val="00302E75"/>
    <w:rsid w:val="00305D7A"/>
    <w:rsid w:val="00307196"/>
    <w:rsid w:val="0030745A"/>
    <w:rsid w:val="003117BD"/>
    <w:rsid w:val="0031247D"/>
    <w:rsid w:val="00314B21"/>
    <w:rsid w:val="00315E48"/>
    <w:rsid w:val="00316FCD"/>
    <w:rsid w:val="00321E98"/>
    <w:rsid w:val="00322A03"/>
    <w:rsid w:val="00322E02"/>
    <w:rsid w:val="003258B9"/>
    <w:rsid w:val="00326ECF"/>
    <w:rsid w:val="00327E06"/>
    <w:rsid w:val="00327EE8"/>
    <w:rsid w:val="00330E50"/>
    <w:rsid w:val="00331F0B"/>
    <w:rsid w:val="00334ABA"/>
    <w:rsid w:val="00334E6D"/>
    <w:rsid w:val="0033556F"/>
    <w:rsid w:val="0033596D"/>
    <w:rsid w:val="00336E01"/>
    <w:rsid w:val="003438AA"/>
    <w:rsid w:val="003474F0"/>
    <w:rsid w:val="00350DD0"/>
    <w:rsid w:val="003538EA"/>
    <w:rsid w:val="0035402A"/>
    <w:rsid w:val="00355EB8"/>
    <w:rsid w:val="00360870"/>
    <w:rsid w:val="00361271"/>
    <w:rsid w:val="00362C41"/>
    <w:rsid w:val="00362EDF"/>
    <w:rsid w:val="00365B85"/>
    <w:rsid w:val="00370634"/>
    <w:rsid w:val="003724F1"/>
    <w:rsid w:val="00373056"/>
    <w:rsid w:val="00373511"/>
    <w:rsid w:val="003746AB"/>
    <w:rsid w:val="00377313"/>
    <w:rsid w:val="00377944"/>
    <w:rsid w:val="0038013A"/>
    <w:rsid w:val="003813FC"/>
    <w:rsid w:val="00383217"/>
    <w:rsid w:val="003838CE"/>
    <w:rsid w:val="0038469A"/>
    <w:rsid w:val="00385F65"/>
    <w:rsid w:val="0039079D"/>
    <w:rsid w:val="00392889"/>
    <w:rsid w:val="0039447A"/>
    <w:rsid w:val="00397BD8"/>
    <w:rsid w:val="003A24E5"/>
    <w:rsid w:val="003A2A47"/>
    <w:rsid w:val="003A2ED8"/>
    <w:rsid w:val="003A2FE9"/>
    <w:rsid w:val="003A5586"/>
    <w:rsid w:val="003B0478"/>
    <w:rsid w:val="003B1B77"/>
    <w:rsid w:val="003B59A3"/>
    <w:rsid w:val="003B63DD"/>
    <w:rsid w:val="003B77FC"/>
    <w:rsid w:val="003C297E"/>
    <w:rsid w:val="003C42B8"/>
    <w:rsid w:val="003C5445"/>
    <w:rsid w:val="003C5446"/>
    <w:rsid w:val="003C7E3A"/>
    <w:rsid w:val="003D1D0F"/>
    <w:rsid w:val="003D5026"/>
    <w:rsid w:val="003D723F"/>
    <w:rsid w:val="003E0B34"/>
    <w:rsid w:val="003E12E3"/>
    <w:rsid w:val="003E2545"/>
    <w:rsid w:val="003E2763"/>
    <w:rsid w:val="003E3510"/>
    <w:rsid w:val="003E6815"/>
    <w:rsid w:val="003E7482"/>
    <w:rsid w:val="003E7D7C"/>
    <w:rsid w:val="003F02B2"/>
    <w:rsid w:val="003F54CC"/>
    <w:rsid w:val="003F5CD4"/>
    <w:rsid w:val="003F7F21"/>
    <w:rsid w:val="004006CF"/>
    <w:rsid w:val="004013DB"/>
    <w:rsid w:val="00405798"/>
    <w:rsid w:val="00405D4A"/>
    <w:rsid w:val="00406E2D"/>
    <w:rsid w:val="004071AC"/>
    <w:rsid w:val="004111D4"/>
    <w:rsid w:val="0041212B"/>
    <w:rsid w:val="00416DC1"/>
    <w:rsid w:val="0041704B"/>
    <w:rsid w:val="00417FA1"/>
    <w:rsid w:val="004228AF"/>
    <w:rsid w:val="0042314F"/>
    <w:rsid w:val="00423A8A"/>
    <w:rsid w:val="004245B1"/>
    <w:rsid w:val="00426E1F"/>
    <w:rsid w:val="00427394"/>
    <w:rsid w:val="0042750B"/>
    <w:rsid w:val="00430541"/>
    <w:rsid w:val="004310E7"/>
    <w:rsid w:val="004328A9"/>
    <w:rsid w:val="00433CCE"/>
    <w:rsid w:val="0043597D"/>
    <w:rsid w:val="00442321"/>
    <w:rsid w:val="0044270D"/>
    <w:rsid w:val="00443A0E"/>
    <w:rsid w:val="00445ECE"/>
    <w:rsid w:val="0045101E"/>
    <w:rsid w:val="004528B1"/>
    <w:rsid w:val="00452F0B"/>
    <w:rsid w:val="00454177"/>
    <w:rsid w:val="00457E24"/>
    <w:rsid w:val="004674DD"/>
    <w:rsid w:val="00467AAC"/>
    <w:rsid w:val="004705E1"/>
    <w:rsid w:val="0047067C"/>
    <w:rsid w:val="00470B49"/>
    <w:rsid w:val="00471B43"/>
    <w:rsid w:val="004735CD"/>
    <w:rsid w:val="00475B5B"/>
    <w:rsid w:val="00480AFA"/>
    <w:rsid w:val="00480D53"/>
    <w:rsid w:val="00480DBF"/>
    <w:rsid w:val="00481747"/>
    <w:rsid w:val="004819BD"/>
    <w:rsid w:val="00482FC7"/>
    <w:rsid w:val="00483644"/>
    <w:rsid w:val="00484407"/>
    <w:rsid w:val="00493038"/>
    <w:rsid w:val="00493200"/>
    <w:rsid w:val="004A685C"/>
    <w:rsid w:val="004B376D"/>
    <w:rsid w:val="004B41B0"/>
    <w:rsid w:val="004B6E00"/>
    <w:rsid w:val="004C417C"/>
    <w:rsid w:val="004C4882"/>
    <w:rsid w:val="004C520B"/>
    <w:rsid w:val="004C5277"/>
    <w:rsid w:val="004C5A13"/>
    <w:rsid w:val="004C5E77"/>
    <w:rsid w:val="004D55F7"/>
    <w:rsid w:val="004D6CC9"/>
    <w:rsid w:val="004E1927"/>
    <w:rsid w:val="004E46FF"/>
    <w:rsid w:val="004E5288"/>
    <w:rsid w:val="004E6537"/>
    <w:rsid w:val="004F13B9"/>
    <w:rsid w:val="004F25C6"/>
    <w:rsid w:val="004F3D8D"/>
    <w:rsid w:val="004F5C21"/>
    <w:rsid w:val="004F78B0"/>
    <w:rsid w:val="004F78F6"/>
    <w:rsid w:val="005011EB"/>
    <w:rsid w:val="00501B24"/>
    <w:rsid w:val="00501E1B"/>
    <w:rsid w:val="005037A3"/>
    <w:rsid w:val="005055F4"/>
    <w:rsid w:val="00505918"/>
    <w:rsid w:val="00507CC5"/>
    <w:rsid w:val="00510D4C"/>
    <w:rsid w:val="005116D1"/>
    <w:rsid w:val="00512E5A"/>
    <w:rsid w:val="00514095"/>
    <w:rsid w:val="005142AA"/>
    <w:rsid w:val="00514462"/>
    <w:rsid w:val="005161A8"/>
    <w:rsid w:val="00517946"/>
    <w:rsid w:val="00520585"/>
    <w:rsid w:val="00521378"/>
    <w:rsid w:val="005218D5"/>
    <w:rsid w:val="00531257"/>
    <w:rsid w:val="005318DF"/>
    <w:rsid w:val="00532059"/>
    <w:rsid w:val="00533DEE"/>
    <w:rsid w:val="005346E1"/>
    <w:rsid w:val="005349A0"/>
    <w:rsid w:val="00534B2E"/>
    <w:rsid w:val="00536269"/>
    <w:rsid w:val="00537DB6"/>
    <w:rsid w:val="0054130D"/>
    <w:rsid w:val="00541DCE"/>
    <w:rsid w:val="00542CBF"/>
    <w:rsid w:val="00545BF9"/>
    <w:rsid w:val="00546AFF"/>
    <w:rsid w:val="00546BE0"/>
    <w:rsid w:val="00550CCA"/>
    <w:rsid w:val="00550CE0"/>
    <w:rsid w:val="00552BA0"/>
    <w:rsid w:val="00556B8B"/>
    <w:rsid w:val="00557FD9"/>
    <w:rsid w:val="00562C60"/>
    <w:rsid w:val="005657B5"/>
    <w:rsid w:val="005659F4"/>
    <w:rsid w:val="005663D0"/>
    <w:rsid w:val="0056658E"/>
    <w:rsid w:val="005740FE"/>
    <w:rsid w:val="005745BB"/>
    <w:rsid w:val="00577D28"/>
    <w:rsid w:val="00581436"/>
    <w:rsid w:val="0058154A"/>
    <w:rsid w:val="00583E48"/>
    <w:rsid w:val="00583E4D"/>
    <w:rsid w:val="0058484F"/>
    <w:rsid w:val="00585005"/>
    <w:rsid w:val="00586886"/>
    <w:rsid w:val="0059123C"/>
    <w:rsid w:val="00591D7D"/>
    <w:rsid w:val="00592306"/>
    <w:rsid w:val="00592485"/>
    <w:rsid w:val="0059359F"/>
    <w:rsid w:val="005945F5"/>
    <w:rsid w:val="005950F0"/>
    <w:rsid w:val="0059570E"/>
    <w:rsid w:val="00596297"/>
    <w:rsid w:val="005A0417"/>
    <w:rsid w:val="005A3197"/>
    <w:rsid w:val="005A384F"/>
    <w:rsid w:val="005A4238"/>
    <w:rsid w:val="005A4ABD"/>
    <w:rsid w:val="005A4B25"/>
    <w:rsid w:val="005A5ADE"/>
    <w:rsid w:val="005A5E06"/>
    <w:rsid w:val="005A60D9"/>
    <w:rsid w:val="005A6242"/>
    <w:rsid w:val="005A7DC1"/>
    <w:rsid w:val="005A7DC4"/>
    <w:rsid w:val="005B0125"/>
    <w:rsid w:val="005B12DD"/>
    <w:rsid w:val="005B2320"/>
    <w:rsid w:val="005B3162"/>
    <w:rsid w:val="005B39AA"/>
    <w:rsid w:val="005B5F2C"/>
    <w:rsid w:val="005B6A2A"/>
    <w:rsid w:val="005B75E7"/>
    <w:rsid w:val="005B76E1"/>
    <w:rsid w:val="005B77B6"/>
    <w:rsid w:val="005C2365"/>
    <w:rsid w:val="005C564E"/>
    <w:rsid w:val="005C6906"/>
    <w:rsid w:val="005D0319"/>
    <w:rsid w:val="005D140F"/>
    <w:rsid w:val="005D4AF4"/>
    <w:rsid w:val="005D5AFB"/>
    <w:rsid w:val="005D61F5"/>
    <w:rsid w:val="005E053C"/>
    <w:rsid w:val="005E083D"/>
    <w:rsid w:val="005E16CD"/>
    <w:rsid w:val="005E3247"/>
    <w:rsid w:val="005E419F"/>
    <w:rsid w:val="005E54EA"/>
    <w:rsid w:val="005E5F4A"/>
    <w:rsid w:val="005F3CA3"/>
    <w:rsid w:val="005F7151"/>
    <w:rsid w:val="005F7D99"/>
    <w:rsid w:val="00604C53"/>
    <w:rsid w:val="0060523D"/>
    <w:rsid w:val="00606BA3"/>
    <w:rsid w:val="00611432"/>
    <w:rsid w:val="00612CC3"/>
    <w:rsid w:val="0061466F"/>
    <w:rsid w:val="00617017"/>
    <w:rsid w:val="00617060"/>
    <w:rsid w:val="006170EC"/>
    <w:rsid w:val="00620568"/>
    <w:rsid w:val="00621B14"/>
    <w:rsid w:val="00621E4B"/>
    <w:rsid w:val="00623497"/>
    <w:rsid w:val="00623B0B"/>
    <w:rsid w:val="006241A1"/>
    <w:rsid w:val="00627886"/>
    <w:rsid w:val="00630797"/>
    <w:rsid w:val="00632167"/>
    <w:rsid w:val="00633121"/>
    <w:rsid w:val="00635C8F"/>
    <w:rsid w:val="00641121"/>
    <w:rsid w:val="00642C5B"/>
    <w:rsid w:val="00644E0B"/>
    <w:rsid w:val="006452C3"/>
    <w:rsid w:val="006457C8"/>
    <w:rsid w:val="0064608C"/>
    <w:rsid w:val="00646394"/>
    <w:rsid w:val="006464F8"/>
    <w:rsid w:val="00646F38"/>
    <w:rsid w:val="00647FC7"/>
    <w:rsid w:val="00653A76"/>
    <w:rsid w:val="0065593F"/>
    <w:rsid w:val="0065678F"/>
    <w:rsid w:val="0065732A"/>
    <w:rsid w:val="00660A2E"/>
    <w:rsid w:val="00660B28"/>
    <w:rsid w:val="006626C6"/>
    <w:rsid w:val="00663384"/>
    <w:rsid w:val="006635DE"/>
    <w:rsid w:val="00663AF3"/>
    <w:rsid w:val="006645A9"/>
    <w:rsid w:val="00665046"/>
    <w:rsid w:val="006652D2"/>
    <w:rsid w:val="0066535D"/>
    <w:rsid w:val="00670F3A"/>
    <w:rsid w:val="0067142C"/>
    <w:rsid w:val="006720B2"/>
    <w:rsid w:val="00673E3C"/>
    <w:rsid w:val="00676D5A"/>
    <w:rsid w:val="006774B1"/>
    <w:rsid w:val="00680F20"/>
    <w:rsid w:val="006830BB"/>
    <w:rsid w:val="00683EEF"/>
    <w:rsid w:val="00684FBE"/>
    <w:rsid w:val="00686424"/>
    <w:rsid w:val="006872F7"/>
    <w:rsid w:val="00690296"/>
    <w:rsid w:val="0069130B"/>
    <w:rsid w:val="0069178A"/>
    <w:rsid w:val="00692290"/>
    <w:rsid w:val="006925E9"/>
    <w:rsid w:val="006927CA"/>
    <w:rsid w:val="006929BC"/>
    <w:rsid w:val="00695FB0"/>
    <w:rsid w:val="006964C0"/>
    <w:rsid w:val="006A2911"/>
    <w:rsid w:val="006A44FB"/>
    <w:rsid w:val="006A60B6"/>
    <w:rsid w:val="006B2F75"/>
    <w:rsid w:val="006B462F"/>
    <w:rsid w:val="006B66D6"/>
    <w:rsid w:val="006B70B0"/>
    <w:rsid w:val="006B7A7F"/>
    <w:rsid w:val="006C0447"/>
    <w:rsid w:val="006C07A9"/>
    <w:rsid w:val="006C0E31"/>
    <w:rsid w:val="006C1115"/>
    <w:rsid w:val="006C1824"/>
    <w:rsid w:val="006C5477"/>
    <w:rsid w:val="006C6BD4"/>
    <w:rsid w:val="006D175E"/>
    <w:rsid w:val="006D373C"/>
    <w:rsid w:val="006D467B"/>
    <w:rsid w:val="006D5659"/>
    <w:rsid w:val="006D695E"/>
    <w:rsid w:val="006E06A8"/>
    <w:rsid w:val="006E18FC"/>
    <w:rsid w:val="006E611B"/>
    <w:rsid w:val="006E6691"/>
    <w:rsid w:val="006E766E"/>
    <w:rsid w:val="006F2A22"/>
    <w:rsid w:val="006F55BD"/>
    <w:rsid w:val="006F64D8"/>
    <w:rsid w:val="006F675F"/>
    <w:rsid w:val="00701722"/>
    <w:rsid w:val="0070299D"/>
    <w:rsid w:val="00702BA5"/>
    <w:rsid w:val="0070366B"/>
    <w:rsid w:val="007051BA"/>
    <w:rsid w:val="007074C4"/>
    <w:rsid w:val="00711189"/>
    <w:rsid w:val="00711BF3"/>
    <w:rsid w:val="007129E2"/>
    <w:rsid w:val="0071344D"/>
    <w:rsid w:val="0071473C"/>
    <w:rsid w:val="007149D5"/>
    <w:rsid w:val="00715E33"/>
    <w:rsid w:val="00716A15"/>
    <w:rsid w:val="007222CF"/>
    <w:rsid w:val="00722984"/>
    <w:rsid w:val="00722AF9"/>
    <w:rsid w:val="00724381"/>
    <w:rsid w:val="00726BA6"/>
    <w:rsid w:val="007307CD"/>
    <w:rsid w:val="00731157"/>
    <w:rsid w:val="00732904"/>
    <w:rsid w:val="00733D25"/>
    <w:rsid w:val="00734D35"/>
    <w:rsid w:val="00735496"/>
    <w:rsid w:val="00735A5E"/>
    <w:rsid w:val="0073699F"/>
    <w:rsid w:val="007404EA"/>
    <w:rsid w:val="007413B7"/>
    <w:rsid w:val="0074151D"/>
    <w:rsid w:val="00743695"/>
    <w:rsid w:val="00745352"/>
    <w:rsid w:val="007463E8"/>
    <w:rsid w:val="00746A4B"/>
    <w:rsid w:val="00756A14"/>
    <w:rsid w:val="00757592"/>
    <w:rsid w:val="00757A05"/>
    <w:rsid w:val="00757AC3"/>
    <w:rsid w:val="00757BCC"/>
    <w:rsid w:val="00760894"/>
    <w:rsid w:val="00761DEE"/>
    <w:rsid w:val="00762183"/>
    <w:rsid w:val="00763DB6"/>
    <w:rsid w:val="007642C8"/>
    <w:rsid w:val="00764A3A"/>
    <w:rsid w:val="00764FD9"/>
    <w:rsid w:val="00765707"/>
    <w:rsid w:val="007671F8"/>
    <w:rsid w:val="007715A3"/>
    <w:rsid w:val="007723AC"/>
    <w:rsid w:val="00776706"/>
    <w:rsid w:val="007835CF"/>
    <w:rsid w:val="007836D8"/>
    <w:rsid w:val="00784203"/>
    <w:rsid w:val="0078448A"/>
    <w:rsid w:val="00790C20"/>
    <w:rsid w:val="00793873"/>
    <w:rsid w:val="00793B93"/>
    <w:rsid w:val="00794FDF"/>
    <w:rsid w:val="0079515E"/>
    <w:rsid w:val="0079526C"/>
    <w:rsid w:val="00796521"/>
    <w:rsid w:val="0079797C"/>
    <w:rsid w:val="007A0106"/>
    <w:rsid w:val="007A140D"/>
    <w:rsid w:val="007A1FDC"/>
    <w:rsid w:val="007A2788"/>
    <w:rsid w:val="007A4328"/>
    <w:rsid w:val="007A4397"/>
    <w:rsid w:val="007A61D8"/>
    <w:rsid w:val="007A70EA"/>
    <w:rsid w:val="007A77FA"/>
    <w:rsid w:val="007B56AD"/>
    <w:rsid w:val="007B5752"/>
    <w:rsid w:val="007B6B84"/>
    <w:rsid w:val="007B78E2"/>
    <w:rsid w:val="007C0AC4"/>
    <w:rsid w:val="007C1DAC"/>
    <w:rsid w:val="007C4BAC"/>
    <w:rsid w:val="007C5878"/>
    <w:rsid w:val="007C6364"/>
    <w:rsid w:val="007C68F5"/>
    <w:rsid w:val="007C7BC3"/>
    <w:rsid w:val="007D0C58"/>
    <w:rsid w:val="007D1E15"/>
    <w:rsid w:val="007D239C"/>
    <w:rsid w:val="007D2C81"/>
    <w:rsid w:val="007D4D98"/>
    <w:rsid w:val="007D5BE7"/>
    <w:rsid w:val="007D5E22"/>
    <w:rsid w:val="007D60B9"/>
    <w:rsid w:val="007D6B68"/>
    <w:rsid w:val="007D78E6"/>
    <w:rsid w:val="007E06C0"/>
    <w:rsid w:val="007E15D3"/>
    <w:rsid w:val="007E25C8"/>
    <w:rsid w:val="007E29BE"/>
    <w:rsid w:val="007E42FE"/>
    <w:rsid w:val="007E5BD5"/>
    <w:rsid w:val="007E79D7"/>
    <w:rsid w:val="007F30F0"/>
    <w:rsid w:val="007F4884"/>
    <w:rsid w:val="007F5B99"/>
    <w:rsid w:val="007F6544"/>
    <w:rsid w:val="007F6B70"/>
    <w:rsid w:val="007F7F29"/>
    <w:rsid w:val="008014DF"/>
    <w:rsid w:val="008016F3"/>
    <w:rsid w:val="008040DB"/>
    <w:rsid w:val="00804852"/>
    <w:rsid w:val="0081000C"/>
    <w:rsid w:val="008131E5"/>
    <w:rsid w:val="008134A3"/>
    <w:rsid w:val="00813F49"/>
    <w:rsid w:val="00815665"/>
    <w:rsid w:val="00821366"/>
    <w:rsid w:val="00822412"/>
    <w:rsid w:val="00824035"/>
    <w:rsid w:val="008249EB"/>
    <w:rsid w:val="0082561B"/>
    <w:rsid w:val="008320EF"/>
    <w:rsid w:val="00834A40"/>
    <w:rsid w:val="00834AF5"/>
    <w:rsid w:val="00835565"/>
    <w:rsid w:val="00835E85"/>
    <w:rsid w:val="00836C2F"/>
    <w:rsid w:val="00837BED"/>
    <w:rsid w:val="0084139D"/>
    <w:rsid w:val="00842CF5"/>
    <w:rsid w:val="008458D7"/>
    <w:rsid w:val="00845F1E"/>
    <w:rsid w:val="00847286"/>
    <w:rsid w:val="008513CF"/>
    <w:rsid w:val="0085452F"/>
    <w:rsid w:val="00855EEC"/>
    <w:rsid w:val="008571BD"/>
    <w:rsid w:val="008578E5"/>
    <w:rsid w:val="0086044D"/>
    <w:rsid w:val="0086048E"/>
    <w:rsid w:val="008614CD"/>
    <w:rsid w:val="0086229A"/>
    <w:rsid w:val="00863995"/>
    <w:rsid w:val="00867435"/>
    <w:rsid w:val="00870347"/>
    <w:rsid w:val="0087048C"/>
    <w:rsid w:val="00871E9F"/>
    <w:rsid w:val="00874101"/>
    <w:rsid w:val="0087431C"/>
    <w:rsid w:val="008748CA"/>
    <w:rsid w:val="0087546E"/>
    <w:rsid w:val="0087595D"/>
    <w:rsid w:val="00875A09"/>
    <w:rsid w:val="00875C57"/>
    <w:rsid w:val="00882BCB"/>
    <w:rsid w:val="0088333C"/>
    <w:rsid w:val="0088612F"/>
    <w:rsid w:val="008876D6"/>
    <w:rsid w:val="008925A4"/>
    <w:rsid w:val="00893319"/>
    <w:rsid w:val="00893B4C"/>
    <w:rsid w:val="0089463C"/>
    <w:rsid w:val="008A0000"/>
    <w:rsid w:val="008A1079"/>
    <w:rsid w:val="008A149E"/>
    <w:rsid w:val="008A332B"/>
    <w:rsid w:val="008A5B59"/>
    <w:rsid w:val="008A7ADC"/>
    <w:rsid w:val="008B01FB"/>
    <w:rsid w:val="008B601C"/>
    <w:rsid w:val="008B60E1"/>
    <w:rsid w:val="008B7E8C"/>
    <w:rsid w:val="008C13C9"/>
    <w:rsid w:val="008C150D"/>
    <w:rsid w:val="008C2337"/>
    <w:rsid w:val="008C2DCD"/>
    <w:rsid w:val="008C33F9"/>
    <w:rsid w:val="008C5DB3"/>
    <w:rsid w:val="008C6A48"/>
    <w:rsid w:val="008C6E42"/>
    <w:rsid w:val="008C7AF7"/>
    <w:rsid w:val="008D2568"/>
    <w:rsid w:val="008D395B"/>
    <w:rsid w:val="008D469F"/>
    <w:rsid w:val="008D4ABB"/>
    <w:rsid w:val="008D4D85"/>
    <w:rsid w:val="008D53F3"/>
    <w:rsid w:val="008D59AB"/>
    <w:rsid w:val="008E19C0"/>
    <w:rsid w:val="008E3DC3"/>
    <w:rsid w:val="008E570F"/>
    <w:rsid w:val="008E7A09"/>
    <w:rsid w:val="008F3E38"/>
    <w:rsid w:val="008F59D8"/>
    <w:rsid w:val="008F6EAE"/>
    <w:rsid w:val="00901DF5"/>
    <w:rsid w:val="00902E88"/>
    <w:rsid w:val="00903D38"/>
    <w:rsid w:val="00903EB3"/>
    <w:rsid w:val="00905D26"/>
    <w:rsid w:val="009060DD"/>
    <w:rsid w:val="0090700D"/>
    <w:rsid w:val="00907A11"/>
    <w:rsid w:val="00911C60"/>
    <w:rsid w:val="00912A20"/>
    <w:rsid w:val="009174AB"/>
    <w:rsid w:val="00917A19"/>
    <w:rsid w:val="00920734"/>
    <w:rsid w:val="0092388B"/>
    <w:rsid w:val="009264B1"/>
    <w:rsid w:val="009271B0"/>
    <w:rsid w:val="00927F29"/>
    <w:rsid w:val="00930222"/>
    <w:rsid w:val="00931B74"/>
    <w:rsid w:val="00932B84"/>
    <w:rsid w:val="00935D7E"/>
    <w:rsid w:val="009362CB"/>
    <w:rsid w:val="009365C4"/>
    <w:rsid w:val="009371B9"/>
    <w:rsid w:val="0093738D"/>
    <w:rsid w:val="0093762C"/>
    <w:rsid w:val="0094083B"/>
    <w:rsid w:val="00941386"/>
    <w:rsid w:val="00942470"/>
    <w:rsid w:val="00942CCC"/>
    <w:rsid w:val="00943E34"/>
    <w:rsid w:val="00943E40"/>
    <w:rsid w:val="00945C31"/>
    <w:rsid w:val="00946294"/>
    <w:rsid w:val="009471B5"/>
    <w:rsid w:val="009473CF"/>
    <w:rsid w:val="0095021A"/>
    <w:rsid w:val="00951018"/>
    <w:rsid w:val="0095251A"/>
    <w:rsid w:val="00955A52"/>
    <w:rsid w:val="00956358"/>
    <w:rsid w:val="00957065"/>
    <w:rsid w:val="00960B81"/>
    <w:rsid w:val="00966B56"/>
    <w:rsid w:val="0097126F"/>
    <w:rsid w:val="00971BBB"/>
    <w:rsid w:val="00972FCD"/>
    <w:rsid w:val="00973D26"/>
    <w:rsid w:val="00977391"/>
    <w:rsid w:val="00977490"/>
    <w:rsid w:val="009807DC"/>
    <w:rsid w:val="00981197"/>
    <w:rsid w:val="00982603"/>
    <w:rsid w:val="009842B2"/>
    <w:rsid w:val="0099223D"/>
    <w:rsid w:val="0099376C"/>
    <w:rsid w:val="00994F45"/>
    <w:rsid w:val="009960BF"/>
    <w:rsid w:val="009A09E9"/>
    <w:rsid w:val="009A199C"/>
    <w:rsid w:val="009A2AEA"/>
    <w:rsid w:val="009A5F16"/>
    <w:rsid w:val="009B09A1"/>
    <w:rsid w:val="009B690D"/>
    <w:rsid w:val="009B6A4C"/>
    <w:rsid w:val="009C1C48"/>
    <w:rsid w:val="009C397D"/>
    <w:rsid w:val="009D0F1B"/>
    <w:rsid w:val="009D116A"/>
    <w:rsid w:val="009D744A"/>
    <w:rsid w:val="009D77EB"/>
    <w:rsid w:val="009D796D"/>
    <w:rsid w:val="009E0C13"/>
    <w:rsid w:val="009E1B04"/>
    <w:rsid w:val="009E35A5"/>
    <w:rsid w:val="009E5BB5"/>
    <w:rsid w:val="009E69AE"/>
    <w:rsid w:val="009E6C29"/>
    <w:rsid w:val="009F033C"/>
    <w:rsid w:val="009F04C1"/>
    <w:rsid w:val="009F10FB"/>
    <w:rsid w:val="009F36B5"/>
    <w:rsid w:val="009F5432"/>
    <w:rsid w:val="009F6588"/>
    <w:rsid w:val="009F7272"/>
    <w:rsid w:val="00A019D4"/>
    <w:rsid w:val="00A04ADD"/>
    <w:rsid w:val="00A0533C"/>
    <w:rsid w:val="00A06050"/>
    <w:rsid w:val="00A066CE"/>
    <w:rsid w:val="00A075CF"/>
    <w:rsid w:val="00A15708"/>
    <w:rsid w:val="00A1771D"/>
    <w:rsid w:val="00A17802"/>
    <w:rsid w:val="00A23178"/>
    <w:rsid w:val="00A25FB2"/>
    <w:rsid w:val="00A27CED"/>
    <w:rsid w:val="00A324D1"/>
    <w:rsid w:val="00A32988"/>
    <w:rsid w:val="00A32B30"/>
    <w:rsid w:val="00A32C53"/>
    <w:rsid w:val="00A32CA3"/>
    <w:rsid w:val="00A32F58"/>
    <w:rsid w:val="00A333EB"/>
    <w:rsid w:val="00A33CF4"/>
    <w:rsid w:val="00A360F6"/>
    <w:rsid w:val="00A36F14"/>
    <w:rsid w:val="00A37806"/>
    <w:rsid w:val="00A37F1C"/>
    <w:rsid w:val="00A405DA"/>
    <w:rsid w:val="00A44475"/>
    <w:rsid w:val="00A5150C"/>
    <w:rsid w:val="00A5209C"/>
    <w:rsid w:val="00A60DA8"/>
    <w:rsid w:val="00A615EE"/>
    <w:rsid w:val="00A61DAC"/>
    <w:rsid w:val="00A63615"/>
    <w:rsid w:val="00A6362F"/>
    <w:rsid w:val="00A6547B"/>
    <w:rsid w:val="00A65ED5"/>
    <w:rsid w:val="00A66C7F"/>
    <w:rsid w:val="00A67548"/>
    <w:rsid w:val="00A72E99"/>
    <w:rsid w:val="00A74379"/>
    <w:rsid w:val="00A75BFE"/>
    <w:rsid w:val="00A831BA"/>
    <w:rsid w:val="00A83EBD"/>
    <w:rsid w:val="00A8468D"/>
    <w:rsid w:val="00A84EBE"/>
    <w:rsid w:val="00A85040"/>
    <w:rsid w:val="00A909AE"/>
    <w:rsid w:val="00A90FAB"/>
    <w:rsid w:val="00A91412"/>
    <w:rsid w:val="00A9356F"/>
    <w:rsid w:val="00A9478D"/>
    <w:rsid w:val="00A94A33"/>
    <w:rsid w:val="00A96048"/>
    <w:rsid w:val="00A961E7"/>
    <w:rsid w:val="00AA2D3D"/>
    <w:rsid w:val="00AA504A"/>
    <w:rsid w:val="00AA6DC8"/>
    <w:rsid w:val="00AA7A8B"/>
    <w:rsid w:val="00AA7CF4"/>
    <w:rsid w:val="00AB45AF"/>
    <w:rsid w:val="00AB602A"/>
    <w:rsid w:val="00AB6A68"/>
    <w:rsid w:val="00AB7017"/>
    <w:rsid w:val="00AC0448"/>
    <w:rsid w:val="00AC0E71"/>
    <w:rsid w:val="00AC34EA"/>
    <w:rsid w:val="00AC3C41"/>
    <w:rsid w:val="00AC4CB1"/>
    <w:rsid w:val="00AC4FA3"/>
    <w:rsid w:val="00AC5B14"/>
    <w:rsid w:val="00AC7754"/>
    <w:rsid w:val="00AC7AEC"/>
    <w:rsid w:val="00AD18A5"/>
    <w:rsid w:val="00AE1B1B"/>
    <w:rsid w:val="00AE1C14"/>
    <w:rsid w:val="00AE25C0"/>
    <w:rsid w:val="00AE2A30"/>
    <w:rsid w:val="00AE347B"/>
    <w:rsid w:val="00AE5C27"/>
    <w:rsid w:val="00AF0847"/>
    <w:rsid w:val="00AF1DDC"/>
    <w:rsid w:val="00AF4FDE"/>
    <w:rsid w:val="00AF5224"/>
    <w:rsid w:val="00AF581F"/>
    <w:rsid w:val="00AF5C1C"/>
    <w:rsid w:val="00AF78DB"/>
    <w:rsid w:val="00AF7991"/>
    <w:rsid w:val="00B04A7A"/>
    <w:rsid w:val="00B04C22"/>
    <w:rsid w:val="00B065CD"/>
    <w:rsid w:val="00B1234C"/>
    <w:rsid w:val="00B137CC"/>
    <w:rsid w:val="00B14106"/>
    <w:rsid w:val="00B14359"/>
    <w:rsid w:val="00B14FCA"/>
    <w:rsid w:val="00B16FB7"/>
    <w:rsid w:val="00B171D6"/>
    <w:rsid w:val="00B179E8"/>
    <w:rsid w:val="00B23917"/>
    <w:rsid w:val="00B25FD0"/>
    <w:rsid w:val="00B26462"/>
    <w:rsid w:val="00B27095"/>
    <w:rsid w:val="00B274AF"/>
    <w:rsid w:val="00B33028"/>
    <w:rsid w:val="00B33146"/>
    <w:rsid w:val="00B33731"/>
    <w:rsid w:val="00B37175"/>
    <w:rsid w:val="00B41526"/>
    <w:rsid w:val="00B41B96"/>
    <w:rsid w:val="00B426E8"/>
    <w:rsid w:val="00B42E33"/>
    <w:rsid w:val="00B44E3B"/>
    <w:rsid w:val="00B45A50"/>
    <w:rsid w:val="00B506D0"/>
    <w:rsid w:val="00B51260"/>
    <w:rsid w:val="00B55AF0"/>
    <w:rsid w:val="00B579CA"/>
    <w:rsid w:val="00B616C7"/>
    <w:rsid w:val="00B62DB3"/>
    <w:rsid w:val="00B667B9"/>
    <w:rsid w:val="00B66D9B"/>
    <w:rsid w:val="00B73243"/>
    <w:rsid w:val="00B7393A"/>
    <w:rsid w:val="00B75C4A"/>
    <w:rsid w:val="00B767FD"/>
    <w:rsid w:val="00B76ABF"/>
    <w:rsid w:val="00B777BA"/>
    <w:rsid w:val="00B81D87"/>
    <w:rsid w:val="00B82799"/>
    <w:rsid w:val="00B839B3"/>
    <w:rsid w:val="00B87850"/>
    <w:rsid w:val="00B907D4"/>
    <w:rsid w:val="00B91DE2"/>
    <w:rsid w:val="00B938E6"/>
    <w:rsid w:val="00B944FF"/>
    <w:rsid w:val="00B96E46"/>
    <w:rsid w:val="00BA08A9"/>
    <w:rsid w:val="00BA08D7"/>
    <w:rsid w:val="00BA2387"/>
    <w:rsid w:val="00BA3DB2"/>
    <w:rsid w:val="00BA5042"/>
    <w:rsid w:val="00BA5CAE"/>
    <w:rsid w:val="00BB1D5A"/>
    <w:rsid w:val="00BB2904"/>
    <w:rsid w:val="00BB701D"/>
    <w:rsid w:val="00BB71C2"/>
    <w:rsid w:val="00BC0F12"/>
    <w:rsid w:val="00BC11A3"/>
    <w:rsid w:val="00BC3B44"/>
    <w:rsid w:val="00BC6D7A"/>
    <w:rsid w:val="00BC70CC"/>
    <w:rsid w:val="00BC7D5E"/>
    <w:rsid w:val="00BD0743"/>
    <w:rsid w:val="00BD075D"/>
    <w:rsid w:val="00BD16F0"/>
    <w:rsid w:val="00BD5057"/>
    <w:rsid w:val="00BD51F3"/>
    <w:rsid w:val="00BD63A9"/>
    <w:rsid w:val="00BD7D3B"/>
    <w:rsid w:val="00BE0ED3"/>
    <w:rsid w:val="00BE34DB"/>
    <w:rsid w:val="00BE4DF6"/>
    <w:rsid w:val="00BE54DC"/>
    <w:rsid w:val="00BE5A4D"/>
    <w:rsid w:val="00BE709E"/>
    <w:rsid w:val="00BE70C5"/>
    <w:rsid w:val="00BE756A"/>
    <w:rsid w:val="00BF1362"/>
    <w:rsid w:val="00BF3491"/>
    <w:rsid w:val="00BF3635"/>
    <w:rsid w:val="00BF422C"/>
    <w:rsid w:val="00BF4B13"/>
    <w:rsid w:val="00BF5021"/>
    <w:rsid w:val="00BF5356"/>
    <w:rsid w:val="00BF536F"/>
    <w:rsid w:val="00BF6506"/>
    <w:rsid w:val="00C03345"/>
    <w:rsid w:val="00C03B82"/>
    <w:rsid w:val="00C03CF7"/>
    <w:rsid w:val="00C052B4"/>
    <w:rsid w:val="00C10237"/>
    <w:rsid w:val="00C11ADF"/>
    <w:rsid w:val="00C11E24"/>
    <w:rsid w:val="00C1205C"/>
    <w:rsid w:val="00C1584A"/>
    <w:rsid w:val="00C16354"/>
    <w:rsid w:val="00C26519"/>
    <w:rsid w:val="00C26DD7"/>
    <w:rsid w:val="00C270A2"/>
    <w:rsid w:val="00C27223"/>
    <w:rsid w:val="00C272C5"/>
    <w:rsid w:val="00C27E25"/>
    <w:rsid w:val="00C313EB"/>
    <w:rsid w:val="00C31E4D"/>
    <w:rsid w:val="00C32340"/>
    <w:rsid w:val="00C32A5C"/>
    <w:rsid w:val="00C3447E"/>
    <w:rsid w:val="00C40E10"/>
    <w:rsid w:val="00C42DA0"/>
    <w:rsid w:val="00C444B3"/>
    <w:rsid w:val="00C44CF9"/>
    <w:rsid w:val="00C458AA"/>
    <w:rsid w:val="00C45E6B"/>
    <w:rsid w:val="00C50D8E"/>
    <w:rsid w:val="00C53D71"/>
    <w:rsid w:val="00C54FE3"/>
    <w:rsid w:val="00C55D1D"/>
    <w:rsid w:val="00C56170"/>
    <w:rsid w:val="00C57A2C"/>
    <w:rsid w:val="00C6006A"/>
    <w:rsid w:val="00C6015B"/>
    <w:rsid w:val="00C61702"/>
    <w:rsid w:val="00C62E80"/>
    <w:rsid w:val="00C637F1"/>
    <w:rsid w:val="00C63A0D"/>
    <w:rsid w:val="00C63BA7"/>
    <w:rsid w:val="00C65797"/>
    <w:rsid w:val="00C66727"/>
    <w:rsid w:val="00C67755"/>
    <w:rsid w:val="00C70CBF"/>
    <w:rsid w:val="00C7136A"/>
    <w:rsid w:val="00C71C52"/>
    <w:rsid w:val="00C7286A"/>
    <w:rsid w:val="00C737B7"/>
    <w:rsid w:val="00C749E5"/>
    <w:rsid w:val="00C7502C"/>
    <w:rsid w:val="00C75112"/>
    <w:rsid w:val="00C758F1"/>
    <w:rsid w:val="00C761EE"/>
    <w:rsid w:val="00C81032"/>
    <w:rsid w:val="00C8117A"/>
    <w:rsid w:val="00C83137"/>
    <w:rsid w:val="00C84741"/>
    <w:rsid w:val="00C8575F"/>
    <w:rsid w:val="00C8684D"/>
    <w:rsid w:val="00C8686E"/>
    <w:rsid w:val="00C870B3"/>
    <w:rsid w:val="00C87311"/>
    <w:rsid w:val="00C922AE"/>
    <w:rsid w:val="00C922CD"/>
    <w:rsid w:val="00C926DC"/>
    <w:rsid w:val="00C92A5E"/>
    <w:rsid w:val="00C93414"/>
    <w:rsid w:val="00C944A7"/>
    <w:rsid w:val="00C94F22"/>
    <w:rsid w:val="00C974E3"/>
    <w:rsid w:val="00C97A6B"/>
    <w:rsid w:val="00CA19CD"/>
    <w:rsid w:val="00CA2C99"/>
    <w:rsid w:val="00CA2FD3"/>
    <w:rsid w:val="00CA6AC2"/>
    <w:rsid w:val="00CB0B89"/>
    <w:rsid w:val="00CB488F"/>
    <w:rsid w:val="00CB4C18"/>
    <w:rsid w:val="00CB4F30"/>
    <w:rsid w:val="00CB5A30"/>
    <w:rsid w:val="00CC114B"/>
    <w:rsid w:val="00CC29A5"/>
    <w:rsid w:val="00CC3F33"/>
    <w:rsid w:val="00CC5E93"/>
    <w:rsid w:val="00CD07A2"/>
    <w:rsid w:val="00CD3F84"/>
    <w:rsid w:val="00CD5859"/>
    <w:rsid w:val="00CE04FF"/>
    <w:rsid w:val="00CE13B4"/>
    <w:rsid w:val="00CE19B9"/>
    <w:rsid w:val="00CE6D57"/>
    <w:rsid w:val="00CE6DCD"/>
    <w:rsid w:val="00CF731E"/>
    <w:rsid w:val="00D01781"/>
    <w:rsid w:val="00D01FCA"/>
    <w:rsid w:val="00D05BF5"/>
    <w:rsid w:val="00D05E61"/>
    <w:rsid w:val="00D1159C"/>
    <w:rsid w:val="00D138C9"/>
    <w:rsid w:val="00D146F5"/>
    <w:rsid w:val="00D14A56"/>
    <w:rsid w:val="00D153F5"/>
    <w:rsid w:val="00D16737"/>
    <w:rsid w:val="00D16BE0"/>
    <w:rsid w:val="00D20342"/>
    <w:rsid w:val="00D2160E"/>
    <w:rsid w:val="00D252E4"/>
    <w:rsid w:val="00D270B5"/>
    <w:rsid w:val="00D312C4"/>
    <w:rsid w:val="00D33CD1"/>
    <w:rsid w:val="00D33E26"/>
    <w:rsid w:val="00D33F7D"/>
    <w:rsid w:val="00D34850"/>
    <w:rsid w:val="00D3599D"/>
    <w:rsid w:val="00D36089"/>
    <w:rsid w:val="00D41F9E"/>
    <w:rsid w:val="00D427EB"/>
    <w:rsid w:val="00D46B20"/>
    <w:rsid w:val="00D53463"/>
    <w:rsid w:val="00D556DC"/>
    <w:rsid w:val="00D55E5C"/>
    <w:rsid w:val="00D563C3"/>
    <w:rsid w:val="00D57307"/>
    <w:rsid w:val="00D60772"/>
    <w:rsid w:val="00D61353"/>
    <w:rsid w:val="00D619E2"/>
    <w:rsid w:val="00D623F6"/>
    <w:rsid w:val="00D65AAE"/>
    <w:rsid w:val="00D662C4"/>
    <w:rsid w:val="00D66F88"/>
    <w:rsid w:val="00D7151F"/>
    <w:rsid w:val="00D73F51"/>
    <w:rsid w:val="00D74C3D"/>
    <w:rsid w:val="00D751FF"/>
    <w:rsid w:val="00D86109"/>
    <w:rsid w:val="00D8687E"/>
    <w:rsid w:val="00D90758"/>
    <w:rsid w:val="00D907D0"/>
    <w:rsid w:val="00D922C7"/>
    <w:rsid w:val="00D93C28"/>
    <w:rsid w:val="00D94142"/>
    <w:rsid w:val="00D9723F"/>
    <w:rsid w:val="00DA253B"/>
    <w:rsid w:val="00DA3556"/>
    <w:rsid w:val="00DA378B"/>
    <w:rsid w:val="00DA473D"/>
    <w:rsid w:val="00DA6F57"/>
    <w:rsid w:val="00DA7B4F"/>
    <w:rsid w:val="00DB1640"/>
    <w:rsid w:val="00DB3B59"/>
    <w:rsid w:val="00DB68F4"/>
    <w:rsid w:val="00DB7281"/>
    <w:rsid w:val="00DC30C0"/>
    <w:rsid w:val="00DC39F9"/>
    <w:rsid w:val="00DC5272"/>
    <w:rsid w:val="00DD058C"/>
    <w:rsid w:val="00DD0F9F"/>
    <w:rsid w:val="00DD17A3"/>
    <w:rsid w:val="00DD3BC4"/>
    <w:rsid w:val="00DD3C76"/>
    <w:rsid w:val="00DD7A27"/>
    <w:rsid w:val="00DE038B"/>
    <w:rsid w:val="00DE3E4A"/>
    <w:rsid w:val="00DE5257"/>
    <w:rsid w:val="00DF0B18"/>
    <w:rsid w:val="00DF220D"/>
    <w:rsid w:val="00DF22D3"/>
    <w:rsid w:val="00DF243D"/>
    <w:rsid w:val="00DF2B8C"/>
    <w:rsid w:val="00DF4ACE"/>
    <w:rsid w:val="00DF50BE"/>
    <w:rsid w:val="00DF710E"/>
    <w:rsid w:val="00E00453"/>
    <w:rsid w:val="00E0202A"/>
    <w:rsid w:val="00E024BF"/>
    <w:rsid w:val="00E03648"/>
    <w:rsid w:val="00E03686"/>
    <w:rsid w:val="00E0414F"/>
    <w:rsid w:val="00E042AD"/>
    <w:rsid w:val="00E0471B"/>
    <w:rsid w:val="00E06B23"/>
    <w:rsid w:val="00E07B8D"/>
    <w:rsid w:val="00E13166"/>
    <w:rsid w:val="00E13A96"/>
    <w:rsid w:val="00E22B46"/>
    <w:rsid w:val="00E25129"/>
    <w:rsid w:val="00E2655F"/>
    <w:rsid w:val="00E274F2"/>
    <w:rsid w:val="00E27C65"/>
    <w:rsid w:val="00E301F1"/>
    <w:rsid w:val="00E3225D"/>
    <w:rsid w:val="00E32E2E"/>
    <w:rsid w:val="00E33ECD"/>
    <w:rsid w:val="00E346D9"/>
    <w:rsid w:val="00E352B2"/>
    <w:rsid w:val="00E373F1"/>
    <w:rsid w:val="00E37DCC"/>
    <w:rsid w:val="00E41126"/>
    <w:rsid w:val="00E46060"/>
    <w:rsid w:val="00E5281D"/>
    <w:rsid w:val="00E6216D"/>
    <w:rsid w:val="00E65739"/>
    <w:rsid w:val="00E65BCE"/>
    <w:rsid w:val="00E720EC"/>
    <w:rsid w:val="00E72E6C"/>
    <w:rsid w:val="00E7321E"/>
    <w:rsid w:val="00E73AB2"/>
    <w:rsid w:val="00E74231"/>
    <w:rsid w:val="00E75932"/>
    <w:rsid w:val="00E75D74"/>
    <w:rsid w:val="00E7726E"/>
    <w:rsid w:val="00E77F09"/>
    <w:rsid w:val="00E80011"/>
    <w:rsid w:val="00E802F6"/>
    <w:rsid w:val="00E84040"/>
    <w:rsid w:val="00E87408"/>
    <w:rsid w:val="00E9443F"/>
    <w:rsid w:val="00E97EA8"/>
    <w:rsid w:val="00EA147D"/>
    <w:rsid w:val="00EA1969"/>
    <w:rsid w:val="00EA1BEF"/>
    <w:rsid w:val="00EA295F"/>
    <w:rsid w:val="00EA3275"/>
    <w:rsid w:val="00EA3600"/>
    <w:rsid w:val="00EA49B0"/>
    <w:rsid w:val="00EA4BD0"/>
    <w:rsid w:val="00EA4EC5"/>
    <w:rsid w:val="00EA54AA"/>
    <w:rsid w:val="00EB296F"/>
    <w:rsid w:val="00EB5A9C"/>
    <w:rsid w:val="00EB6837"/>
    <w:rsid w:val="00EC111C"/>
    <w:rsid w:val="00EC1C05"/>
    <w:rsid w:val="00EC34CC"/>
    <w:rsid w:val="00EC46C6"/>
    <w:rsid w:val="00EC56F4"/>
    <w:rsid w:val="00EC7A91"/>
    <w:rsid w:val="00ED00F1"/>
    <w:rsid w:val="00ED1D20"/>
    <w:rsid w:val="00ED2FC5"/>
    <w:rsid w:val="00ED37B8"/>
    <w:rsid w:val="00ED581D"/>
    <w:rsid w:val="00ED5DB8"/>
    <w:rsid w:val="00ED73F7"/>
    <w:rsid w:val="00ED74C2"/>
    <w:rsid w:val="00EE1959"/>
    <w:rsid w:val="00EE1BDB"/>
    <w:rsid w:val="00EE52E9"/>
    <w:rsid w:val="00EE71B1"/>
    <w:rsid w:val="00EE7C69"/>
    <w:rsid w:val="00EF0D55"/>
    <w:rsid w:val="00EF3114"/>
    <w:rsid w:val="00EF31F0"/>
    <w:rsid w:val="00EF5165"/>
    <w:rsid w:val="00F01A6F"/>
    <w:rsid w:val="00F02D1B"/>
    <w:rsid w:val="00F05CBB"/>
    <w:rsid w:val="00F0620A"/>
    <w:rsid w:val="00F1090D"/>
    <w:rsid w:val="00F13226"/>
    <w:rsid w:val="00F159DC"/>
    <w:rsid w:val="00F20A35"/>
    <w:rsid w:val="00F223BC"/>
    <w:rsid w:val="00F24228"/>
    <w:rsid w:val="00F247A3"/>
    <w:rsid w:val="00F254D4"/>
    <w:rsid w:val="00F25EC5"/>
    <w:rsid w:val="00F27502"/>
    <w:rsid w:val="00F325D2"/>
    <w:rsid w:val="00F327CE"/>
    <w:rsid w:val="00F34EE1"/>
    <w:rsid w:val="00F35B57"/>
    <w:rsid w:val="00F36204"/>
    <w:rsid w:val="00F37277"/>
    <w:rsid w:val="00F410B4"/>
    <w:rsid w:val="00F424EB"/>
    <w:rsid w:val="00F46B80"/>
    <w:rsid w:val="00F4702F"/>
    <w:rsid w:val="00F522A9"/>
    <w:rsid w:val="00F52E16"/>
    <w:rsid w:val="00F537CF"/>
    <w:rsid w:val="00F61D6F"/>
    <w:rsid w:val="00F64641"/>
    <w:rsid w:val="00F647BB"/>
    <w:rsid w:val="00F652F7"/>
    <w:rsid w:val="00F71EEF"/>
    <w:rsid w:val="00F72726"/>
    <w:rsid w:val="00F76B89"/>
    <w:rsid w:val="00F8239B"/>
    <w:rsid w:val="00F8465B"/>
    <w:rsid w:val="00F85DA3"/>
    <w:rsid w:val="00F90492"/>
    <w:rsid w:val="00F92B08"/>
    <w:rsid w:val="00F93467"/>
    <w:rsid w:val="00F961B6"/>
    <w:rsid w:val="00F96630"/>
    <w:rsid w:val="00F97691"/>
    <w:rsid w:val="00FA2134"/>
    <w:rsid w:val="00FA324E"/>
    <w:rsid w:val="00FA4EE1"/>
    <w:rsid w:val="00FA50FC"/>
    <w:rsid w:val="00FA57DF"/>
    <w:rsid w:val="00FA7E19"/>
    <w:rsid w:val="00FB0CC8"/>
    <w:rsid w:val="00FB15DF"/>
    <w:rsid w:val="00FB272F"/>
    <w:rsid w:val="00FB2D83"/>
    <w:rsid w:val="00FB767C"/>
    <w:rsid w:val="00FC0110"/>
    <w:rsid w:val="00FC0A94"/>
    <w:rsid w:val="00FC1B34"/>
    <w:rsid w:val="00FC1C48"/>
    <w:rsid w:val="00FC3AB9"/>
    <w:rsid w:val="00FC4548"/>
    <w:rsid w:val="00FC5C64"/>
    <w:rsid w:val="00FC6701"/>
    <w:rsid w:val="00FC7F6C"/>
    <w:rsid w:val="00FD09D3"/>
    <w:rsid w:val="00FD1CE4"/>
    <w:rsid w:val="00FD35A2"/>
    <w:rsid w:val="00FD4453"/>
    <w:rsid w:val="00FD5EC6"/>
    <w:rsid w:val="00FD7004"/>
    <w:rsid w:val="00FE1161"/>
    <w:rsid w:val="00FE2104"/>
    <w:rsid w:val="00FE3780"/>
    <w:rsid w:val="00FE656A"/>
    <w:rsid w:val="00FF1031"/>
    <w:rsid w:val="00FF19E5"/>
    <w:rsid w:val="00FF3239"/>
    <w:rsid w:val="00FF4851"/>
    <w:rsid w:val="00FF4BBE"/>
    <w:rsid w:val="00FF59D9"/>
    <w:rsid w:val="00FF5AB6"/>
    <w:rsid w:val="00FF5E5D"/>
    <w:rsid w:val="00FF6054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291930"/>
  <w15:docId w15:val="{68165E03-386D-4436-9378-3773851C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78B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051BA"/>
    <w:pPr>
      <w:keepNext/>
      <w:keepLines/>
      <w:jc w:val="center"/>
      <w:outlineLvl w:val="0"/>
    </w:pPr>
    <w:rPr>
      <w:rFonts w:eastAsiaTheme="majorEastAsia"/>
      <w:b/>
      <w:sz w:val="28"/>
      <w:szCs w:val="24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AC7754"/>
    <w:pPr>
      <w:keepNext/>
      <w:keepLines/>
      <w:spacing w:line="360" w:lineRule="auto"/>
      <w:ind w:firstLine="709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81747"/>
    <w:pPr>
      <w:spacing w:line="360" w:lineRule="auto"/>
      <w:ind w:firstLine="709"/>
      <w:outlineLvl w:val="2"/>
    </w:pPr>
    <w:rPr>
      <w:rFonts w:eastAsia="Times New Roman"/>
      <w:bCs/>
      <w:sz w:val="28"/>
      <w:szCs w:val="28"/>
      <w:lang w:val="en-US" w:eastAsia="ru-RU"/>
    </w:rPr>
  </w:style>
  <w:style w:type="paragraph" w:styleId="4">
    <w:name w:val="heading 4"/>
    <w:basedOn w:val="a"/>
    <w:link w:val="40"/>
    <w:uiPriority w:val="9"/>
    <w:qFormat/>
    <w:rsid w:val="00CB4F30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Cs w:val="24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C56170"/>
    <w:pPr>
      <w:keepNext/>
      <w:keepLines/>
      <w:spacing w:before="40" w:line="276" w:lineRule="auto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1BA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rsid w:val="00AC7754"/>
    <w:rPr>
      <w:rFonts w:ascii="Times New Roman" w:eastAsiaTheme="majorEastAsia" w:hAnsi="Times New Roman" w:cs="Times New Roman"/>
      <w:b/>
      <w:bCs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CB4F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C5617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rmal (Web)"/>
    <w:link w:val="a4"/>
    <w:uiPriority w:val="99"/>
    <w:qFormat/>
    <w:rsid w:val="00C5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4">
    <w:name w:val="Обычный (веб) Знак"/>
    <w:link w:val="a3"/>
    <w:uiPriority w:val="99"/>
    <w:rsid w:val="0016546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57">
    <w:name w:val="Font Style57"/>
    <w:basedOn w:val="a0"/>
    <w:rsid w:val="00C56170"/>
    <w:rPr>
      <w:rFonts w:ascii="Times New Roman" w:hAnsi="Times New Roman" w:cs="Times New Roman"/>
      <w:b/>
      <w:bCs/>
      <w:sz w:val="22"/>
      <w:szCs w:val="22"/>
    </w:rPr>
  </w:style>
  <w:style w:type="paragraph" w:styleId="a5">
    <w:name w:val="Body Text"/>
    <w:aliases w:val="body text,contents,Body Text Russian"/>
    <w:basedOn w:val="a"/>
    <w:link w:val="a6"/>
    <w:rsid w:val="00C56170"/>
    <w:rPr>
      <w:rFonts w:eastAsia="Times New Roman"/>
      <w:b/>
      <w:szCs w:val="20"/>
      <w:lang w:eastAsia="ru-RU"/>
    </w:rPr>
  </w:style>
  <w:style w:type="character" w:customStyle="1" w:styleId="a6">
    <w:name w:val="Основной текст Знак"/>
    <w:aliases w:val="body text Знак,contents Знак,Body Text Russian Знак"/>
    <w:basedOn w:val="a0"/>
    <w:link w:val="a5"/>
    <w:rsid w:val="00C5617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C56170"/>
    <w:pPr>
      <w:spacing w:after="120" w:line="480" w:lineRule="auto"/>
      <w:ind w:left="283"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56170"/>
  </w:style>
  <w:style w:type="paragraph" w:styleId="a7">
    <w:name w:val="Body Text Indent"/>
    <w:aliases w:val="Подпись к рис.,Ïîäïèñü ê ðèñ.,Знак Знак Знак3,Основной текст с отступом Знак Знак,Основной текст с отступом Знак1,Знак1 Знак Знак,Знак1 Знак1"/>
    <w:basedOn w:val="a"/>
    <w:link w:val="a8"/>
    <w:rsid w:val="00C56170"/>
    <w:pPr>
      <w:spacing w:after="120"/>
      <w:ind w:left="283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aliases w:val="Подпись к рис. Знак,Ïîäïèñü ê ðèñ. Знак,Знак Знак Знак3 Знак,Основной текст с отступом Знак Знак Знак,Основной текст с отступом Знак1 Знак,Знак1 Знак Знак Знак,Знак1 Знак1 Знак"/>
    <w:basedOn w:val="a0"/>
    <w:link w:val="a7"/>
    <w:rsid w:val="00C561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uiPriority w:val="99"/>
    <w:rsid w:val="00C56170"/>
    <w:rPr>
      <w:color w:val="0000FF"/>
      <w:u w:val="single"/>
    </w:rPr>
  </w:style>
  <w:style w:type="paragraph" w:customStyle="1" w:styleId="aa">
    <w:name w:val="Основной"/>
    <w:rsid w:val="00C5617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4"/>
      <w:lang w:eastAsia="ru-RU"/>
    </w:rPr>
  </w:style>
  <w:style w:type="character" w:customStyle="1" w:styleId="apple-converted-space">
    <w:name w:val="apple-converted-space"/>
    <w:basedOn w:val="a0"/>
    <w:rsid w:val="00C56170"/>
  </w:style>
  <w:style w:type="character" w:styleId="ab">
    <w:name w:val="Strong"/>
    <w:uiPriority w:val="22"/>
    <w:qFormat/>
    <w:rsid w:val="00C56170"/>
    <w:rPr>
      <w:b/>
      <w:bCs/>
    </w:rPr>
  </w:style>
  <w:style w:type="character" w:customStyle="1" w:styleId="ac">
    <w:name w:val="Основной текст_"/>
    <w:link w:val="11"/>
    <w:rsid w:val="00C56170"/>
    <w:rPr>
      <w:rFonts w:ascii="Times New Roman" w:eastAsia="Times New Roman" w:hAnsi="Times New Roman"/>
      <w:spacing w:val="1"/>
      <w:shd w:val="clear" w:color="auto" w:fill="FFFFFF"/>
    </w:rPr>
  </w:style>
  <w:style w:type="paragraph" w:customStyle="1" w:styleId="11">
    <w:name w:val="Основной текст1"/>
    <w:basedOn w:val="a"/>
    <w:link w:val="ac"/>
    <w:rsid w:val="00C56170"/>
    <w:pPr>
      <w:widowControl w:val="0"/>
      <w:shd w:val="clear" w:color="auto" w:fill="FFFFFF"/>
      <w:spacing w:before="300" w:line="319" w:lineRule="exact"/>
      <w:ind w:hanging="1420"/>
    </w:pPr>
    <w:rPr>
      <w:rFonts w:eastAsia="Times New Roman" w:cstheme="minorBidi"/>
      <w:spacing w:val="1"/>
      <w:sz w:val="22"/>
      <w:lang w:eastAsia="en-US"/>
    </w:rPr>
  </w:style>
  <w:style w:type="character" w:customStyle="1" w:styleId="13pt0pt">
    <w:name w:val="Основной текст + 13 pt;Интервал 0 pt"/>
    <w:rsid w:val="00C56170"/>
    <w:rPr>
      <w:rFonts w:ascii="Times New Roman" w:eastAsia="Times New Roman" w:hAnsi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13pt0pt0">
    <w:name w:val="Основной текст + 13 pt;Полужирный;Курсив;Интервал 0 pt"/>
    <w:rsid w:val="00C56170"/>
    <w:rPr>
      <w:rFonts w:ascii="Times New Roman" w:eastAsia="Times New Roman" w:hAnsi="Times New Roman"/>
      <w:b/>
      <w:bCs/>
      <w:i/>
      <w:iCs/>
      <w:color w:val="000000"/>
      <w:spacing w:val="6"/>
      <w:w w:val="100"/>
      <w:position w:val="0"/>
      <w:sz w:val="26"/>
      <w:szCs w:val="26"/>
      <w:shd w:val="clear" w:color="auto" w:fill="FFFFFF"/>
      <w:lang w:val="ru-RU"/>
    </w:rPr>
  </w:style>
  <w:style w:type="character" w:styleId="ad">
    <w:name w:val="Emphasis"/>
    <w:qFormat/>
    <w:rsid w:val="00C56170"/>
    <w:rPr>
      <w:i/>
      <w:iCs/>
    </w:rPr>
  </w:style>
  <w:style w:type="paragraph" w:styleId="23">
    <w:name w:val="Body Text 2"/>
    <w:basedOn w:val="a"/>
    <w:link w:val="24"/>
    <w:uiPriority w:val="99"/>
    <w:unhideWhenUsed/>
    <w:rsid w:val="00C56170"/>
    <w:pPr>
      <w:spacing w:after="120" w:line="480" w:lineRule="auto"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24">
    <w:name w:val="Основной текст 2 Знак"/>
    <w:basedOn w:val="a0"/>
    <w:link w:val="23"/>
    <w:uiPriority w:val="99"/>
    <w:rsid w:val="00C56170"/>
  </w:style>
  <w:style w:type="paragraph" w:styleId="ae">
    <w:name w:val="List Paragraph"/>
    <w:basedOn w:val="a"/>
    <w:uiPriority w:val="34"/>
    <w:qFormat/>
    <w:rsid w:val="00C56170"/>
    <w:pPr>
      <w:spacing w:after="200" w:line="276" w:lineRule="auto"/>
      <w:ind w:left="720"/>
      <w:contextualSpacing/>
      <w:jc w:val="left"/>
    </w:pPr>
    <w:rPr>
      <w:rFonts w:ascii="Calibri" w:hAnsi="Calibri"/>
      <w:sz w:val="22"/>
      <w:lang w:eastAsia="en-US"/>
    </w:rPr>
  </w:style>
  <w:style w:type="paragraph" w:customStyle="1" w:styleId="Standard">
    <w:name w:val="Standard"/>
    <w:rsid w:val="00C56170"/>
    <w:pPr>
      <w:suppressAutoHyphens/>
      <w:autoSpaceDN w:val="0"/>
      <w:spacing w:after="160" w:line="251" w:lineRule="auto"/>
      <w:textAlignment w:val="baseline"/>
    </w:pPr>
    <w:rPr>
      <w:rFonts w:ascii="Calibri" w:eastAsia="SimSun" w:hAnsi="Calibri" w:cs="Calibri"/>
      <w:kern w:val="3"/>
    </w:rPr>
  </w:style>
  <w:style w:type="paragraph" w:styleId="af">
    <w:name w:val="Balloon Text"/>
    <w:basedOn w:val="a"/>
    <w:link w:val="af0"/>
    <w:uiPriority w:val="99"/>
    <w:semiHidden/>
    <w:unhideWhenUsed/>
    <w:rsid w:val="00C5617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56170"/>
    <w:rPr>
      <w:rFonts w:ascii="Tahoma" w:eastAsia="Calibri" w:hAnsi="Tahoma" w:cs="Tahoma"/>
      <w:sz w:val="16"/>
      <w:szCs w:val="16"/>
      <w:lang w:eastAsia="zh-CN"/>
    </w:rPr>
  </w:style>
  <w:style w:type="paragraph" w:styleId="af1">
    <w:name w:val="header"/>
    <w:basedOn w:val="a"/>
    <w:link w:val="af2"/>
    <w:uiPriority w:val="99"/>
    <w:unhideWhenUsed/>
    <w:rsid w:val="00F424EB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424EB"/>
    <w:rPr>
      <w:rFonts w:ascii="Times New Roman" w:eastAsia="Calibri" w:hAnsi="Times New Roman" w:cs="Times New Roman"/>
      <w:sz w:val="24"/>
      <w:lang w:eastAsia="zh-CN"/>
    </w:rPr>
  </w:style>
  <w:style w:type="paragraph" w:styleId="af3">
    <w:name w:val="footer"/>
    <w:basedOn w:val="a"/>
    <w:link w:val="af4"/>
    <w:uiPriority w:val="99"/>
    <w:unhideWhenUsed/>
    <w:rsid w:val="00F424E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424EB"/>
    <w:rPr>
      <w:rFonts w:ascii="Times New Roman" w:eastAsia="Calibri" w:hAnsi="Times New Roman" w:cs="Times New Roman"/>
      <w:sz w:val="24"/>
      <w:lang w:eastAsia="zh-CN"/>
    </w:rPr>
  </w:style>
  <w:style w:type="paragraph" w:customStyle="1" w:styleId="af5">
    <w:name w:val="Базовый"/>
    <w:rsid w:val="00D57307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1">
    <w:name w:val="Body Text Indent 3"/>
    <w:basedOn w:val="a"/>
    <w:link w:val="32"/>
    <w:unhideWhenUsed/>
    <w:rsid w:val="00D57307"/>
    <w:pPr>
      <w:spacing w:after="120" w:line="276" w:lineRule="auto"/>
      <w:ind w:left="283"/>
      <w:jc w:val="left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0"/>
    <w:link w:val="31"/>
    <w:rsid w:val="00D57307"/>
    <w:rPr>
      <w:sz w:val="16"/>
      <w:szCs w:val="16"/>
    </w:rPr>
  </w:style>
  <w:style w:type="paragraph" w:customStyle="1" w:styleId="12">
    <w:name w:val="Абзац списка1"/>
    <w:basedOn w:val="a"/>
    <w:rsid w:val="00165467"/>
    <w:pPr>
      <w:spacing w:after="200" w:line="276" w:lineRule="auto"/>
      <w:ind w:left="720"/>
      <w:jc w:val="left"/>
    </w:pPr>
    <w:rPr>
      <w:rFonts w:ascii="Nyala" w:eastAsia="Times New Roman" w:hAnsi="Nyala"/>
      <w:sz w:val="28"/>
      <w:szCs w:val="28"/>
      <w:lang w:val="uk-UA" w:eastAsia="en-US"/>
    </w:rPr>
  </w:style>
  <w:style w:type="paragraph" w:customStyle="1" w:styleId="rtejustify">
    <w:name w:val="rtejustify"/>
    <w:basedOn w:val="a"/>
    <w:rsid w:val="00165467"/>
    <w:pPr>
      <w:spacing w:before="100" w:beforeAutospacing="1" w:after="100" w:afterAutospacing="1"/>
      <w:jc w:val="left"/>
    </w:pPr>
    <w:rPr>
      <w:szCs w:val="24"/>
      <w:lang w:eastAsia="ru-RU"/>
    </w:rPr>
  </w:style>
  <w:style w:type="paragraph" w:styleId="af6">
    <w:name w:val="No Spacing"/>
    <w:uiPriority w:val="1"/>
    <w:qFormat/>
    <w:rsid w:val="00CB4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xtb">
    <w:name w:val="txtb"/>
    <w:basedOn w:val="a0"/>
    <w:rsid w:val="00CB4F30"/>
  </w:style>
  <w:style w:type="paragraph" w:customStyle="1" w:styleId="310">
    <w:name w:val="Основной текст с отступом 31"/>
    <w:basedOn w:val="a"/>
    <w:rsid w:val="00CB4F30"/>
    <w:pPr>
      <w:keepNext/>
      <w:widowControl w:val="0"/>
      <w:spacing w:line="360" w:lineRule="auto"/>
      <w:ind w:firstLine="567"/>
    </w:pPr>
    <w:rPr>
      <w:rFonts w:eastAsia="Times New Roman"/>
      <w:sz w:val="28"/>
      <w:szCs w:val="20"/>
      <w:lang w:eastAsia="uk-UA"/>
    </w:rPr>
  </w:style>
  <w:style w:type="table" w:styleId="af7">
    <w:name w:val="Table Grid"/>
    <w:basedOn w:val="a1"/>
    <w:uiPriority w:val="59"/>
    <w:rsid w:val="00CB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CB4F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CB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8">
    <w:name w:val="Текст Знак"/>
    <w:aliases w:val=" Знак Знак"/>
    <w:basedOn w:val="a0"/>
    <w:link w:val="af9"/>
    <w:uiPriority w:val="99"/>
    <w:rsid w:val="00CB4F3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9">
    <w:name w:val="Plain Text"/>
    <w:aliases w:val=" Знак"/>
    <w:basedOn w:val="a"/>
    <w:link w:val="af8"/>
    <w:uiPriority w:val="99"/>
    <w:rsid w:val="00CB4F30"/>
    <w:pPr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13">
    <w:name w:val="Текст Знак1"/>
    <w:basedOn w:val="a0"/>
    <w:uiPriority w:val="99"/>
    <w:semiHidden/>
    <w:rsid w:val="00CB4F30"/>
    <w:rPr>
      <w:rFonts w:ascii="Consolas" w:eastAsia="Calibri" w:hAnsi="Consolas" w:cs="Times New Roman"/>
      <w:sz w:val="21"/>
      <w:szCs w:val="21"/>
      <w:lang w:eastAsia="zh-CN"/>
    </w:rPr>
  </w:style>
  <w:style w:type="paragraph" w:customStyle="1" w:styleId="Style49">
    <w:name w:val="Style49"/>
    <w:basedOn w:val="a"/>
    <w:rsid w:val="00CB4F30"/>
    <w:pPr>
      <w:widowControl w:val="0"/>
      <w:autoSpaceDE w:val="0"/>
      <w:autoSpaceDN w:val="0"/>
      <w:adjustRightInd w:val="0"/>
      <w:spacing w:line="274" w:lineRule="exact"/>
      <w:jc w:val="left"/>
    </w:pPr>
    <w:rPr>
      <w:rFonts w:ascii="Franklin Gothic Medium" w:eastAsia="Times New Roman" w:hAnsi="Franklin Gothic Medium"/>
      <w:szCs w:val="24"/>
      <w:lang w:eastAsia="ru-RU"/>
    </w:rPr>
  </w:style>
  <w:style w:type="character" w:customStyle="1" w:styleId="FontStyle286">
    <w:name w:val="Font Style286"/>
    <w:rsid w:val="00CB4F30"/>
    <w:rPr>
      <w:rFonts w:ascii="Franklin Gothic Medium" w:hAnsi="Franklin Gothic Medium" w:cs="Franklin Gothic Medium" w:hint="default"/>
      <w:sz w:val="24"/>
      <w:szCs w:val="24"/>
    </w:rPr>
  </w:style>
  <w:style w:type="character" w:customStyle="1" w:styleId="afa">
    <w:name w:val="Гипертекстовая ссылка"/>
    <w:uiPriority w:val="99"/>
    <w:rsid w:val="00CB4F30"/>
    <w:rPr>
      <w:color w:val="106BBE"/>
    </w:rPr>
  </w:style>
  <w:style w:type="paragraph" w:customStyle="1" w:styleId="Style6">
    <w:name w:val="Style6"/>
    <w:basedOn w:val="a"/>
    <w:rsid w:val="00A324D1"/>
    <w:pPr>
      <w:widowControl w:val="0"/>
      <w:autoSpaceDE w:val="0"/>
      <w:autoSpaceDN w:val="0"/>
      <w:adjustRightInd w:val="0"/>
    </w:pPr>
    <w:rPr>
      <w:rFonts w:eastAsia="Times New Roman"/>
      <w:szCs w:val="24"/>
      <w:lang w:eastAsia="ru-RU"/>
    </w:rPr>
  </w:style>
  <w:style w:type="paragraph" w:styleId="afb">
    <w:name w:val="footnote text"/>
    <w:basedOn w:val="a"/>
    <w:link w:val="afc"/>
    <w:unhideWhenUsed/>
    <w:rsid w:val="0019709F"/>
    <w:pPr>
      <w:jc w:val="left"/>
    </w:pPr>
    <w:rPr>
      <w:sz w:val="20"/>
      <w:szCs w:val="20"/>
      <w:lang w:eastAsia="en-US"/>
    </w:rPr>
  </w:style>
  <w:style w:type="character" w:customStyle="1" w:styleId="afc">
    <w:name w:val="Текст сноски Знак"/>
    <w:basedOn w:val="a0"/>
    <w:link w:val="afb"/>
    <w:rsid w:val="0019709F"/>
    <w:rPr>
      <w:rFonts w:ascii="Times New Roman" w:eastAsia="Calibri" w:hAnsi="Times New Roman" w:cs="Times New Roman"/>
      <w:sz w:val="20"/>
      <w:szCs w:val="20"/>
    </w:rPr>
  </w:style>
  <w:style w:type="character" w:customStyle="1" w:styleId="FontStyle59">
    <w:name w:val="Font Style59"/>
    <w:basedOn w:val="a0"/>
    <w:rsid w:val="0019709F"/>
    <w:rPr>
      <w:rFonts w:ascii="Times New Roman" w:hAnsi="Times New Roman" w:cs="Times New Roman"/>
      <w:b/>
      <w:bCs/>
      <w:sz w:val="18"/>
      <w:szCs w:val="18"/>
    </w:rPr>
  </w:style>
  <w:style w:type="paragraph" w:customStyle="1" w:styleId="p6">
    <w:name w:val="p6"/>
    <w:basedOn w:val="a"/>
    <w:rsid w:val="0019709F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formattext">
    <w:name w:val="formattext"/>
    <w:basedOn w:val="a"/>
    <w:rsid w:val="00321E98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Textbodyindent">
    <w:name w:val="Text body indent"/>
    <w:basedOn w:val="Standard"/>
    <w:rsid w:val="00BA5CAE"/>
    <w:pPr>
      <w:spacing w:after="0" w:line="100" w:lineRule="atLeast"/>
      <w:ind w:left="283" w:firstLine="720"/>
    </w:pPr>
    <w:rPr>
      <w:rFonts w:ascii="Calibri, Arial" w:eastAsia="Calibri, Arial" w:hAnsi="Calibri, Arial" w:cs="Calibri, Arial"/>
      <w:sz w:val="24"/>
      <w:lang w:eastAsia="zh-CN" w:bidi="hi-IN"/>
    </w:rPr>
  </w:style>
  <w:style w:type="paragraph" w:customStyle="1" w:styleId="210">
    <w:name w:val="Основной текст 21"/>
    <w:basedOn w:val="Standard"/>
    <w:rsid w:val="00BA5CAE"/>
    <w:pPr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zh-CN" w:bidi="hi-IN"/>
    </w:rPr>
  </w:style>
  <w:style w:type="paragraph" w:customStyle="1" w:styleId="Textbody">
    <w:name w:val="Text body"/>
    <w:basedOn w:val="Standard"/>
    <w:rsid w:val="00BA5CAE"/>
    <w:pPr>
      <w:keepNext/>
      <w:spacing w:line="100" w:lineRule="atLeast"/>
      <w:jc w:val="both"/>
    </w:pPr>
    <w:rPr>
      <w:rFonts w:ascii="Calibri, Arial" w:eastAsia="Calibri, Arial" w:hAnsi="Calibri, Arial" w:cs="Calibri, Arial"/>
      <w:sz w:val="24"/>
      <w:lang w:eastAsia="zh-CN" w:bidi="hi-IN"/>
    </w:rPr>
  </w:style>
  <w:style w:type="character" w:customStyle="1" w:styleId="Internetlink">
    <w:name w:val="Internet link"/>
    <w:rsid w:val="00BA5CAE"/>
    <w:rPr>
      <w:color w:val="0000FF"/>
      <w:u w:val="single"/>
    </w:rPr>
  </w:style>
  <w:style w:type="numbering" w:customStyle="1" w:styleId="WW8Num2">
    <w:name w:val="WW8Num2"/>
    <w:basedOn w:val="a2"/>
    <w:rsid w:val="00BA5CAE"/>
    <w:pPr>
      <w:numPr>
        <w:numId w:val="1"/>
      </w:numPr>
    </w:pPr>
  </w:style>
  <w:style w:type="character" w:customStyle="1" w:styleId="mw-headline">
    <w:name w:val="mw-headline"/>
    <w:basedOn w:val="a0"/>
    <w:rsid w:val="00BA5CAE"/>
  </w:style>
  <w:style w:type="character" w:styleId="HTML1">
    <w:name w:val="HTML Code"/>
    <w:basedOn w:val="a0"/>
    <w:uiPriority w:val="99"/>
    <w:semiHidden/>
    <w:unhideWhenUsed/>
    <w:rsid w:val="00BA5CAE"/>
    <w:rPr>
      <w:rFonts w:ascii="Courier New" w:eastAsia="Times New Roman" w:hAnsi="Courier New" w:cs="Courier New"/>
      <w:sz w:val="20"/>
      <w:szCs w:val="20"/>
    </w:rPr>
  </w:style>
  <w:style w:type="character" w:customStyle="1" w:styleId="post-i">
    <w:name w:val="post-i"/>
    <w:basedOn w:val="a0"/>
    <w:rsid w:val="00BA5CAE"/>
  </w:style>
  <w:style w:type="paragraph" w:customStyle="1" w:styleId="WW-BodyText2">
    <w:name w:val="WW-Body Text 2"/>
    <w:basedOn w:val="Standard"/>
    <w:rsid w:val="00BA5CAE"/>
    <w:pPr>
      <w:keepNext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zh-CN" w:bidi="hi-IN"/>
    </w:rPr>
  </w:style>
  <w:style w:type="paragraph" w:customStyle="1" w:styleId="25">
    <w:name w:val="Текст2"/>
    <w:basedOn w:val="Standard"/>
    <w:rsid w:val="00BA5CAE"/>
    <w:pPr>
      <w:keepNext/>
      <w:spacing w:after="0" w:line="100" w:lineRule="atLeast"/>
      <w:jc w:val="both"/>
    </w:pPr>
    <w:rPr>
      <w:rFonts w:ascii="Courier New" w:eastAsia="Times New Roman" w:hAnsi="Courier New" w:cs="Courier New"/>
      <w:sz w:val="24"/>
      <w:szCs w:val="20"/>
      <w:lang w:eastAsia="zh-CN" w:bidi="hi-IN"/>
    </w:rPr>
  </w:style>
  <w:style w:type="character" w:customStyle="1" w:styleId="w">
    <w:name w:val="w"/>
    <w:basedOn w:val="a0"/>
    <w:rsid w:val="00BA5CAE"/>
  </w:style>
  <w:style w:type="character" w:customStyle="1" w:styleId="serp-urlitem">
    <w:name w:val="serp-url__item"/>
    <w:basedOn w:val="a0"/>
    <w:rsid w:val="00BA5CAE"/>
  </w:style>
  <w:style w:type="numbering" w:customStyle="1" w:styleId="WW8Num3">
    <w:name w:val="WW8Num3"/>
    <w:basedOn w:val="a2"/>
    <w:rsid w:val="00BA5CAE"/>
    <w:pPr>
      <w:numPr>
        <w:numId w:val="2"/>
      </w:numPr>
    </w:pPr>
  </w:style>
  <w:style w:type="paragraph" w:customStyle="1" w:styleId="26">
    <w:name w:val="Обычный2"/>
    <w:rsid w:val="00912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fd">
    <w:name w:val="Символ сноски"/>
    <w:basedOn w:val="a0"/>
    <w:rsid w:val="00A91412"/>
    <w:rPr>
      <w:vertAlign w:val="superscript"/>
    </w:rPr>
  </w:style>
  <w:style w:type="paragraph" w:customStyle="1" w:styleId="a00">
    <w:name w:val="a0"/>
    <w:basedOn w:val="a"/>
    <w:rsid w:val="00A91412"/>
    <w:pPr>
      <w:spacing w:before="100" w:beforeAutospacing="1" w:after="100" w:afterAutospacing="1"/>
      <w:jc w:val="left"/>
    </w:pPr>
    <w:rPr>
      <w:szCs w:val="24"/>
      <w:lang w:val="en-GB" w:eastAsia="en-GB"/>
    </w:rPr>
  </w:style>
  <w:style w:type="paragraph" w:customStyle="1" w:styleId="afe">
    <w:name w:val="a"/>
    <w:basedOn w:val="a"/>
    <w:rsid w:val="00A91412"/>
    <w:pPr>
      <w:spacing w:before="100" w:beforeAutospacing="1" w:after="100" w:afterAutospacing="1"/>
      <w:jc w:val="left"/>
    </w:pPr>
    <w:rPr>
      <w:szCs w:val="24"/>
      <w:lang w:val="en-GB" w:eastAsia="en-GB"/>
    </w:rPr>
  </w:style>
  <w:style w:type="character" w:customStyle="1" w:styleId="hps">
    <w:name w:val="hps"/>
    <w:basedOn w:val="a0"/>
    <w:rsid w:val="00A91412"/>
  </w:style>
  <w:style w:type="paragraph" w:customStyle="1" w:styleId="western">
    <w:name w:val="western"/>
    <w:basedOn w:val="a"/>
    <w:rsid w:val="00A91412"/>
    <w:pPr>
      <w:spacing w:before="100" w:beforeAutospacing="1" w:after="115"/>
      <w:jc w:val="left"/>
    </w:pPr>
    <w:rPr>
      <w:rFonts w:eastAsia="Times New Roman"/>
      <w:color w:val="000000"/>
      <w:szCs w:val="24"/>
      <w:lang w:eastAsia="ru-RU"/>
    </w:rPr>
  </w:style>
  <w:style w:type="character" w:customStyle="1" w:styleId="shorttext">
    <w:name w:val="short_text"/>
    <w:basedOn w:val="a0"/>
    <w:rsid w:val="00A91412"/>
  </w:style>
  <w:style w:type="character" w:customStyle="1" w:styleId="apple-style-span">
    <w:name w:val="apple-style-span"/>
    <w:basedOn w:val="a0"/>
    <w:rsid w:val="00A91412"/>
  </w:style>
  <w:style w:type="character" w:customStyle="1" w:styleId="30">
    <w:name w:val="Заголовок 3 Знак"/>
    <w:basedOn w:val="a0"/>
    <w:link w:val="3"/>
    <w:uiPriority w:val="9"/>
    <w:rsid w:val="00481747"/>
    <w:rPr>
      <w:rFonts w:ascii="Times New Roman" w:eastAsia="Times New Roman" w:hAnsi="Times New Roman" w:cs="Times New Roman"/>
      <w:bCs/>
      <w:sz w:val="28"/>
      <w:szCs w:val="28"/>
      <w:lang w:val="en-US" w:eastAsia="ru-RU"/>
    </w:rPr>
  </w:style>
  <w:style w:type="paragraph" w:customStyle="1" w:styleId="27">
    <w:name w:val="Основной текст2"/>
    <w:basedOn w:val="a"/>
    <w:rsid w:val="00932B84"/>
    <w:pPr>
      <w:shd w:val="clear" w:color="auto" w:fill="FFFFFF"/>
      <w:spacing w:line="264" w:lineRule="exact"/>
      <w:ind w:hanging="820"/>
      <w:jc w:val="lef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11pt">
    <w:name w:val="Основной текст + 11 pt"/>
    <w:rsid w:val="00932B8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character" w:customStyle="1" w:styleId="aff">
    <w:name w:val="Основной текст + Курсив"/>
    <w:rsid w:val="00932B8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mw-editsection">
    <w:name w:val="mw-editsection"/>
    <w:basedOn w:val="a0"/>
    <w:rsid w:val="00932B84"/>
  </w:style>
  <w:style w:type="character" w:customStyle="1" w:styleId="mw-editsection-bracket">
    <w:name w:val="mw-editsection-bracket"/>
    <w:basedOn w:val="a0"/>
    <w:rsid w:val="00932B84"/>
  </w:style>
  <w:style w:type="character" w:customStyle="1" w:styleId="mw-editsection-divider">
    <w:name w:val="mw-editsection-divider"/>
    <w:basedOn w:val="a0"/>
    <w:rsid w:val="00932B84"/>
  </w:style>
  <w:style w:type="character" w:customStyle="1" w:styleId="usertext">
    <w:name w:val="usertext"/>
    <w:basedOn w:val="a0"/>
    <w:rsid w:val="00932B84"/>
  </w:style>
  <w:style w:type="paragraph" w:customStyle="1" w:styleId="Default">
    <w:name w:val="Default"/>
    <w:rsid w:val="00932B8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character" w:styleId="aff0">
    <w:name w:val="annotation reference"/>
    <w:basedOn w:val="a0"/>
    <w:uiPriority w:val="99"/>
    <w:semiHidden/>
    <w:unhideWhenUsed/>
    <w:rsid w:val="00205358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05358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05358"/>
    <w:rPr>
      <w:rFonts w:ascii="Times New Roman" w:eastAsia="Calibri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05358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05358"/>
    <w:rPr>
      <w:rFonts w:ascii="Times New Roman" w:eastAsia="Calibri" w:hAnsi="Times New Roman" w:cs="Times New Roman"/>
      <w:b/>
      <w:bCs/>
      <w:sz w:val="20"/>
      <w:szCs w:val="20"/>
      <w:lang w:eastAsia="zh-CN"/>
    </w:rPr>
  </w:style>
  <w:style w:type="paragraph" w:styleId="aff5">
    <w:name w:val="TOC Heading"/>
    <w:basedOn w:val="1"/>
    <w:next w:val="a"/>
    <w:uiPriority w:val="39"/>
    <w:unhideWhenUsed/>
    <w:qFormat/>
    <w:rsid w:val="00BF3491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BF3491"/>
    <w:pPr>
      <w:spacing w:after="100"/>
    </w:pPr>
  </w:style>
  <w:style w:type="paragraph" w:styleId="28">
    <w:name w:val="toc 2"/>
    <w:basedOn w:val="a"/>
    <w:next w:val="a"/>
    <w:autoRedefine/>
    <w:uiPriority w:val="39"/>
    <w:unhideWhenUsed/>
    <w:rsid w:val="00AC7754"/>
    <w:pPr>
      <w:tabs>
        <w:tab w:val="right" w:leader="dot" w:pos="9346"/>
      </w:tabs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007010"/>
    <w:pPr>
      <w:tabs>
        <w:tab w:val="right" w:leader="dot" w:pos="9346"/>
      </w:tabs>
      <w:spacing w:after="100"/>
    </w:pPr>
  </w:style>
  <w:style w:type="paragraph" w:styleId="aff6">
    <w:name w:val="Revision"/>
    <w:hidden/>
    <w:uiPriority w:val="99"/>
    <w:semiHidden/>
    <w:rsid w:val="005C2365"/>
    <w:pPr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7428D-4BBA-4FA9-8F76-20D357D2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52</Pages>
  <Words>11785</Words>
  <Characters>67178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Марина Р</cp:lastModifiedBy>
  <cp:revision>8</cp:revision>
  <cp:lastPrinted>2022-11-29T07:21:00Z</cp:lastPrinted>
  <dcterms:created xsi:type="dcterms:W3CDTF">2022-12-01T02:30:00Z</dcterms:created>
  <dcterms:modified xsi:type="dcterms:W3CDTF">2022-12-02T10:13:00Z</dcterms:modified>
</cp:coreProperties>
</file>