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2BC9" w14:textId="77777777" w:rsidR="00AF3C06" w:rsidRPr="00E133D5" w:rsidRDefault="00AF3C06">
      <w:pPr>
        <w:widowControl w:val="0"/>
        <w:pBdr>
          <w:top w:val="nil"/>
          <w:left w:val="nil"/>
          <w:bottom w:val="nil"/>
          <w:right w:val="nil"/>
          <w:between w:val="nil"/>
        </w:pBdr>
        <w:spacing w:line="276" w:lineRule="auto"/>
      </w:pPr>
      <w:bookmarkStart w:id="0" w:name="_Hlk131932630"/>
    </w:p>
    <w:p w14:paraId="0773862E" w14:textId="77777777" w:rsidR="00AF3C06" w:rsidRPr="00E133D5" w:rsidRDefault="00AF3C06">
      <w:pPr>
        <w:widowControl w:val="0"/>
        <w:pBdr>
          <w:top w:val="nil"/>
          <w:left w:val="nil"/>
          <w:bottom w:val="nil"/>
          <w:right w:val="nil"/>
          <w:between w:val="nil"/>
        </w:pBdr>
        <w:spacing w:line="276" w:lineRule="auto"/>
      </w:pPr>
    </w:p>
    <w:p w14:paraId="75EF431D" w14:textId="4E5D6EDB" w:rsidR="00AF3C06" w:rsidRPr="00E133D5" w:rsidRDefault="00E5019C">
      <w:pPr>
        <w:widowControl w:val="0"/>
        <w:pBdr>
          <w:top w:val="nil"/>
          <w:left w:val="nil"/>
          <w:bottom w:val="nil"/>
          <w:right w:val="nil"/>
          <w:between w:val="nil"/>
        </w:pBdr>
      </w:pPr>
      <w:r w:rsidRPr="00E133D5">
        <w:t xml:space="preserve">УДК </w:t>
      </w:r>
      <w:r w:rsidR="009F1294" w:rsidRPr="00E133D5">
        <w:rPr>
          <w:szCs w:val="22"/>
        </w:rPr>
        <w:t>004.896</w:t>
      </w:r>
    </w:p>
    <w:p w14:paraId="76EE9669" w14:textId="77777777" w:rsidR="00AF3C06" w:rsidRPr="00E133D5" w:rsidRDefault="00AF3C06">
      <w:pPr>
        <w:widowControl w:val="0"/>
        <w:pBdr>
          <w:top w:val="nil"/>
          <w:left w:val="nil"/>
          <w:bottom w:val="nil"/>
          <w:right w:val="nil"/>
          <w:between w:val="nil"/>
        </w:pBdr>
        <w:jc w:val="center"/>
      </w:pPr>
    </w:p>
    <w:p w14:paraId="2509222C" w14:textId="7C886DA9" w:rsidR="00AF3C06" w:rsidRPr="00E133D5" w:rsidRDefault="00FD029B">
      <w:pPr>
        <w:widowControl w:val="0"/>
        <w:pBdr>
          <w:top w:val="nil"/>
          <w:left w:val="nil"/>
          <w:bottom w:val="nil"/>
          <w:right w:val="nil"/>
          <w:between w:val="nil"/>
        </w:pBdr>
        <w:jc w:val="center"/>
      </w:pPr>
      <w:bookmarkStart w:id="1" w:name="_Hlk133047835"/>
      <w:r w:rsidRPr="00DA3788">
        <w:rPr>
          <w:b/>
        </w:rPr>
        <w:t>РЕШЕНИ</w:t>
      </w:r>
      <w:r>
        <w:rPr>
          <w:b/>
        </w:rPr>
        <w:t>Е</w:t>
      </w:r>
      <w:r w:rsidRPr="00DA3788">
        <w:rPr>
          <w:b/>
        </w:rPr>
        <w:t xml:space="preserve"> ЗАДАЧИ ПРОГНОЗИРОВАНИЯ ИНСОЛЯЦИИ</w:t>
      </w:r>
      <w:r>
        <w:rPr>
          <w:b/>
        </w:rPr>
        <w:t xml:space="preserve"> </w:t>
      </w:r>
      <w:r w:rsidRPr="00FD029B">
        <w:rPr>
          <w:b/>
        </w:rPr>
        <w:t xml:space="preserve">С ИСПОЛЬЗОВАНИЕМ </w:t>
      </w:r>
      <w:r w:rsidRPr="00DA3788">
        <w:rPr>
          <w:b/>
        </w:rPr>
        <w:t>МОДИФИЦИРОВАНН</w:t>
      </w:r>
      <w:r>
        <w:rPr>
          <w:b/>
        </w:rPr>
        <w:t xml:space="preserve">ОЙ </w:t>
      </w:r>
      <w:r w:rsidRPr="00DA3788">
        <w:rPr>
          <w:b/>
        </w:rPr>
        <w:t>НЕЧЕТК</w:t>
      </w:r>
      <w:r>
        <w:rPr>
          <w:b/>
        </w:rPr>
        <w:t>ОЙ</w:t>
      </w:r>
      <w:r w:rsidRPr="00DA3788">
        <w:rPr>
          <w:b/>
        </w:rPr>
        <w:t xml:space="preserve"> НЕЙРОСЕТ</w:t>
      </w:r>
      <w:r>
        <w:rPr>
          <w:b/>
        </w:rPr>
        <w:t>И</w:t>
      </w:r>
    </w:p>
    <w:bookmarkEnd w:id="1"/>
    <w:p w14:paraId="013D3260" w14:textId="77777777" w:rsidR="00AF3C06" w:rsidRPr="00E133D5" w:rsidRDefault="00AF3C06">
      <w:pPr>
        <w:widowControl w:val="0"/>
        <w:pBdr>
          <w:top w:val="nil"/>
          <w:left w:val="nil"/>
          <w:bottom w:val="nil"/>
          <w:right w:val="nil"/>
          <w:between w:val="nil"/>
        </w:pBdr>
        <w:jc w:val="center"/>
      </w:pPr>
    </w:p>
    <w:p w14:paraId="23C2442D" w14:textId="502C857A" w:rsidR="00AF3C06" w:rsidRPr="00E133D5" w:rsidRDefault="009F1294">
      <w:pPr>
        <w:widowControl w:val="0"/>
        <w:pBdr>
          <w:top w:val="nil"/>
          <w:left w:val="nil"/>
          <w:bottom w:val="nil"/>
          <w:right w:val="nil"/>
          <w:between w:val="nil"/>
        </w:pBdr>
        <w:jc w:val="center"/>
        <w:rPr>
          <w:b/>
        </w:rPr>
      </w:pPr>
      <w:r w:rsidRPr="00E133D5">
        <w:rPr>
          <w:b/>
        </w:rPr>
        <w:t>Е</w:t>
      </w:r>
      <w:r w:rsidR="00E5019C" w:rsidRPr="00E133D5">
        <w:rPr>
          <w:b/>
        </w:rPr>
        <w:t>. А. </w:t>
      </w:r>
      <w:r w:rsidRPr="00E133D5">
        <w:rPr>
          <w:b/>
        </w:rPr>
        <w:t>Энгель</w:t>
      </w:r>
      <w:r w:rsidR="00E5019C" w:rsidRPr="00E133D5">
        <w:rPr>
          <w:b/>
        </w:rPr>
        <w:t xml:space="preserve">*, </w:t>
      </w:r>
      <w:r w:rsidRPr="00E133D5">
        <w:rPr>
          <w:b/>
        </w:rPr>
        <w:t>Н</w:t>
      </w:r>
      <w:r w:rsidR="00E5019C" w:rsidRPr="00E133D5">
        <w:rPr>
          <w:b/>
        </w:rPr>
        <w:t>. </w:t>
      </w:r>
      <w:r w:rsidRPr="00E133D5">
        <w:rPr>
          <w:b/>
        </w:rPr>
        <w:t>Е</w:t>
      </w:r>
      <w:r w:rsidR="00E5019C" w:rsidRPr="00E133D5">
        <w:rPr>
          <w:b/>
        </w:rPr>
        <w:t>. </w:t>
      </w:r>
      <w:r w:rsidRPr="00E133D5">
        <w:rPr>
          <w:b/>
        </w:rPr>
        <w:t xml:space="preserve">Энгель </w:t>
      </w:r>
      <w:r w:rsidR="00E5019C" w:rsidRPr="00E133D5">
        <w:rPr>
          <w:b/>
        </w:rPr>
        <w:t>*</w:t>
      </w:r>
    </w:p>
    <w:p w14:paraId="6EBE27C5" w14:textId="77777777" w:rsidR="00AF3C06" w:rsidRPr="00E133D5" w:rsidRDefault="00AF3C06">
      <w:pPr>
        <w:widowControl w:val="0"/>
        <w:pBdr>
          <w:top w:val="nil"/>
          <w:left w:val="nil"/>
          <w:bottom w:val="nil"/>
          <w:right w:val="nil"/>
          <w:between w:val="nil"/>
        </w:pBdr>
        <w:jc w:val="center"/>
        <w:rPr>
          <w:b/>
        </w:rPr>
      </w:pPr>
    </w:p>
    <w:p w14:paraId="1008A977" w14:textId="1B66DD14" w:rsidR="00AF3C06" w:rsidRPr="00E133D5" w:rsidRDefault="00E5019C">
      <w:pPr>
        <w:widowControl w:val="0"/>
        <w:pBdr>
          <w:top w:val="nil"/>
          <w:left w:val="nil"/>
          <w:bottom w:val="nil"/>
          <w:right w:val="nil"/>
          <w:between w:val="nil"/>
        </w:pBdr>
        <w:jc w:val="center"/>
        <w:rPr>
          <w:i/>
        </w:rPr>
      </w:pPr>
      <w:r w:rsidRPr="00E133D5">
        <w:rPr>
          <w:i/>
        </w:rPr>
        <w:t>*</w:t>
      </w:r>
      <w:r w:rsidR="009F1294" w:rsidRPr="00E133D5">
        <w:rPr>
          <w:i/>
        </w:rPr>
        <w:t>ФГБОУ ВО «Хакасский государственный университет им. Н. Ф. Катанова»</w:t>
      </w:r>
    </w:p>
    <w:p w14:paraId="18EC50D8" w14:textId="56B65301" w:rsidR="00591953" w:rsidRDefault="00591953" w:rsidP="00591953">
      <w:pPr>
        <w:pStyle w:val="a6"/>
        <w:widowControl w:val="0"/>
        <w:spacing w:before="0" w:beforeAutospacing="0" w:after="0" w:afterAutospacing="0"/>
        <w:jc w:val="center"/>
        <w:rPr>
          <w:i/>
          <w:iCs/>
        </w:rPr>
      </w:pPr>
      <w:r>
        <w:rPr>
          <w:i/>
          <w:iCs/>
        </w:rPr>
        <w:t>пр-кт Ленина, 90</w:t>
      </w:r>
      <w:r w:rsidRPr="00650707">
        <w:rPr>
          <w:i/>
          <w:iCs/>
        </w:rPr>
        <w:t xml:space="preserve">, </w:t>
      </w:r>
      <w:r>
        <w:rPr>
          <w:i/>
          <w:iCs/>
        </w:rPr>
        <w:t>655017</w:t>
      </w:r>
      <w:r w:rsidRPr="00650707">
        <w:rPr>
          <w:i/>
          <w:iCs/>
        </w:rPr>
        <w:t xml:space="preserve"> </w:t>
      </w:r>
      <w:r>
        <w:rPr>
          <w:i/>
          <w:iCs/>
        </w:rPr>
        <w:t>Абакан</w:t>
      </w:r>
      <w:r w:rsidRPr="00650707">
        <w:rPr>
          <w:i/>
          <w:iCs/>
        </w:rPr>
        <w:t>, Российская Федерация</w:t>
      </w:r>
    </w:p>
    <w:p w14:paraId="1353E426" w14:textId="77777777" w:rsidR="00AF3C06" w:rsidRPr="00E133D5" w:rsidRDefault="00AF3C06">
      <w:pPr>
        <w:widowControl w:val="0"/>
        <w:pBdr>
          <w:top w:val="nil"/>
          <w:left w:val="nil"/>
          <w:bottom w:val="nil"/>
          <w:right w:val="nil"/>
          <w:between w:val="nil"/>
        </w:pBdr>
        <w:jc w:val="center"/>
        <w:rPr>
          <w:i/>
        </w:rPr>
      </w:pPr>
    </w:p>
    <w:p w14:paraId="146440A0" w14:textId="77777777" w:rsidR="00AF3C06" w:rsidRPr="00E133D5" w:rsidRDefault="00E5019C">
      <w:pPr>
        <w:widowControl w:val="0"/>
        <w:pBdr>
          <w:top w:val="nil"/>
          <w:left w:val="nil"/>
          <w:bottom w:val="nil"/>
          <w:right w:val="nil"/>
          <w:between w:val="nil"/>
        </w:pBdr>
        <w:jc w:val="center"/>
        <w:rPr>
          <w:b/>
        </w:rPr>
      </w:pPr>
      <w:r w:rsidRPr="00E133D5">
        <w:rPr>
          <w:b/>
        </w:rPr>
        <w:t xml:space="preserve">Поступила в редакцию __.__.20__ г. </w:t>
      </w:r>
    </w:p>
    <w:p w14:paraId="65100427" w14:textId="77777777" w:rsidR="00AF3C06" w:rsidRPr="00E133D5" w:rsidRDefault="00AF3C06">
      <w:pPr>
        <w:widowControl w:val="0"/>
        <w:pBdr>
          <w:top w:val="nil"/>
          <w:left w:val="nil"/>
          <w:bottom w:val="nil"/>
          <w:right w:val="nil"/>
          <w:between w:val="nil"/>
        </w:pBdr>
        <w:jc w:val="center"/>
      </w:pPr>
    </w:p>
    <w:p w14:paraId="50EC1AC0" w14:textId="664115E0" w:rsidR="00216D56" w:rsidRPr="00E133D5" w:rsidRDefault="00E5019C" w:rsidP="00216D56">
      <w:pPr>
        <w:widowControl w:val="0"/>
        <w:pBdr>
          <w:top w:val="nil"/>
          <w:left w:val="nil"/>
          <w:bottom w:val="nil"/>
          <w:right w:val="nil"/>
          <w:between w:val="nil"/>
        </w:pBdr>
        <w:jc w:val="both"/>
      </w:pPr>
      <w:r w:rsidRPr="00E133D5">
        <w:rPr>
          <w:b/>
        </w:rPr>
        <w:t xml:space="preserve">Аннотация. </w:t>
      </w:r>
      <w:r w:rsidR="00D63B88">
        <w:rPr>
          <w:color w:val="000000" w:themeColor="text1"/>
        </w:rPr>
        <w:t>Интеллектуальные с</w:t>
      </w:r>
      <w:r w:rsidR="00D63B88" w:rsidRPr="00B52C6E">
        <w:t>истемы прогнозирования инсоляции повышают эффективность солнечной электростанции и, таким образом, актуальны в соответствии с приоритетом государственной энергетической политики «Энергетической стратегии на период до 2035 года».</w:t>
      </w:r>
      <w:r w:rsidR="00D63B88" w:rsidRPr="00D63B88">
        <w:t xml:space="preserve"> </w:t>
      </w:r>
      <w:r w:rsidR="00216D56" w:rsidRPr="00B52C6E">
        <w:t xml:space="preserve">Инсоляция имеет сложную нелинейную динамику с неопределенностями, обусловленными изменением облачности. </w:t>
      </w:r>
      <w:r w:rsidR="00FC1A9B">
        <w:t xml:space="preserve">В связи с </w:t>
      </w:r>
      <w:r w:rsidR="00C62C72">
        <w:t>этим</w:t>
      </w:r>
      <w:r w:rsidR="00216D56" w:rsidRPr="00B52C6E">
        <w:t xml:space="preserve">, </w:t>
      </w:r>
      <w:r w:rsidR="009A557A" w:rsidRPr="009A557A">
        <w:t>реш</w:t>
      </w:r>
      <w:r w:rsidR="009A557A">
        <w:t>ить</w:t>
      </w:r>
      <w:r w:rsidR="009A557A" w:rsidRPr="009A557A">
        <w:t xml:space="preserve"> задач</w:t>
      </w:r>
      <w:r w:rsidR="009A557A">
        <w:t>у</w:t>
      </w:r>
      <w:r w:rsidR="009A557A" w:rsidRPr="009A557A">
        <w:t xml:space="preserve"> прогнозирования инсоляции </w:t>
      </w:r>
      <w:r w:rsidR="00216D56" w:rsidRPr="00B52C6E">
        <w:t xml:space="preserve">классическими </w:t>
      </w:r>
      <w:r w:rsidR="009A557A">
        <w:t>метод</w:t>
      </w:r>
      <w:r w:rsidR="00216D56" w:rsidRPr="00B52C6E">
        <w:t xml:space="preserve">ами с заданной точностью нельзя, в то время как </w:t>
      </w:r>
      <w:r w:rsidR="00F8707A">
        <w:t xml:space="preserve">интеллектуальные </w:t>
      </w:r>
      <w:r w:rsidR="009A557A">
        <w:t>метод</w:t>
      </w:r>
      <w:r w:rsidR="00216D56" w:rsidRPr="00B52C6E">
        <w:t xml:space="preserve">ы обеспечивают требуемую точность. При решении задач прогнозирования </w:t>
      </w:r>
      <w:r w:rsidR="00B52C6E" w:rsidRPr="00B52C6E">
        <w:t xml:space="preserve">инсоляции </w:t>
      </w:r>
      <w:r w:rsidR="00F8707A">
        <w:t xml:space="preserve">интеллектуальные </w:t>
      </w:r>
      <w:r w:rsidR="009A557A">
        <w:t>метод</w:t>
      </w:r>
      <w:r w:rsidR="00216D56" w:rsidRPr="00B52C6E">
        <w:t xml:space="preserve">ы в сравнении с традиционными </w:t>
      </w:r>
      <w:r w:rsidR="009A557A">
        <w:t>метод</w:t>
      </w:r>
      <w:r w:rsidR="00216D56" w:rsidRPr="00B52C6E">
        <w:t>ами обеспечивают требуемую точность решения указанных задач</w:t>
      </w:r>
      <w:r w:rsidR="00B52C6E" w:rsidRPr="00B52C6E">
        <w:t xml:space="preserve"> способствуя</w:t>
      </w:r>
      <w:r w:rsidR="00216D56" w:rsidRPr="00B52C6E">
        <w:t xml:space="preserve"> безопасно</w:t>
      </w:r>
      <w:r w:rsidR="00F8707A">
        <w:t>му</w:t>
      </w:r>
      <w:r w:rsidR="00216D56" w:rsidRPr="00B52C6E">
        <w:t xml:space="preserve"> и эффективно</w:t>
      </w:r>
      <w:r w:rsidR="00F8707A">
        <w:t>му</w:t>
      </w:r>
      <w:r w:rsidR="00216D56" w:rsidRPr="00B52C6E">
        <w:t xml:space="preserve"> управлени</w:t>
      </w:r>
      <w:r w:rsidR="00F8707A">
        <w:t>ю</w:t>
      </w:r>
      <w:r w:rsidR="00216D56" w:rsidRPr="00B52C6E">
        <w:t xml:space="preserve"> электрическими сетями, интегрирующими солнечные электростанции.</w:t>
      </w:r>
      <w:r w:rsidR="00A538A9" w:rsidRPr="00A538A9">
        <w:rPr>
          <w:color w:val="000000" w:themeColor="text1"/>
        </w:rPr>
        <w:t xml:space="preserve"> </w:t>
      </w:r>
      <w:r w:rsidR="009A557A">
        <w:t>Р</w:t>
      </w:r>
      <w:r w:rsidR="009A557A" w:rsidRPr="009A557A">
        <w:t>еш</w:t>
      </w:r>
      <w:r w:rsidR="009A557A">
        <w:t>ена</w:t>
      </w:r>
      <w:r w:rsidR="00BF3572">
        <w:t xml:space="preserve"> </w:t>
      </w:r>
      <w:r w:rsidR="009A557A" w:rsidRPr="009A557A">
        <w:t>задач</w:t>
      </w:r>
      <w:r w:rsidR="009A557A">
        <w:t>а</w:t>
      </w:r>
      <w:r w:rsidR="009A557A" w:rsidRPr="009A557A">
        <w:t xml:space="preserve"> </w:t>
      </w:r>
      <w:r w:rsidR="006D571B">
        <w:t xml:space="preserve">почасового прогнозирования инсоляции на сутки вперед </w:t>
      </w:r>
      <w:r w:rsidR="009A557A" w:rsidRPr="00321488">
        <w:rPr>
          <w:color w:val="000000" w:themeColor="text1"/>
        </w:rPr>
        <w:t>в условиях неопределенности</w:t>
      </w:r>
      <w:r w:rsidR="009A557A" w:rsidRPr="009A557A">
        <w:t xml:space="preserve"> с использованием </w:t>
      </w:r>
      <w:r w:rsidR="009A557A">
        <w:t>модифицированной нечеткой нейросети</w:t>
      </w:r>
      <w:r w:rsidR="004703B7">
        <w:t>,</w:t>
      </w:r>
      <w:r w:rsidR="004703B7" w:rsidRPr="004703B7">
        <w:rPr>
          <w:bCs/>
          <w:color w:val="000000" w:themeColor="text1"/>
        </w:rPr>
        <w:t xml:space="preserve"> </w:t>
      </w:r>
      <w:r w:rsidR="004703B7">
        <w:rPr>
          <w:bCs/>
          <w:color w:val="000000" w:themeColor="text1"/>
        </w:rPr>
        <w:t xml:space="preserve">обеспечивающей средствами </w:t>
      </w:r>
      <w:r w:rsidR="004703B7" w:rsidRPr="007D1F4F">
        <w:rPr>
          <w:color w:val="000000" w:themeColor="text1"/>
        </w:rPr>
        <w:t>рекуррентных нейронов</w:t>
      </w:r>
      <w:r w:rsidR="004703B7">
        <w:rPr>
          <w:bCs/>
          <w:color w:val="000000" w:themeColor="text1"/>
        </w:rPr>
        <w:t xml:space="preserve"> и механизма внимания эффективное формирование и </w:t>
      </w:r>
      <w:r w:rsidR="004703B7" w:rsidRPr="007D1F4F">
        <w:rPr>
          <w:color w:val="000000" w:themeColor="text1"/>
        </w:rPr>
        <w:t>передач</w:t>
      </w:r>
      <w:r w:rsidR="004703B7">
        <w:rPr>
          <w:color w:val="000000" w:themeColor="text1"/>
        </w:rPr>
        <w:t>у</w:t>
      </w:r>
      <w:r w:rsidR="004703B7" w:rsidRPr="007D1F4F">
        <w:rPr>
          <w:color w:val="000000" w:themeColor="text1"/>
        </w:rPr>
        <w:t xml:space="preserve"> </w:t>
      </w:r>
      <w:r w:rsidR="004703B7">
        <w:rPr>
          <w:bCs/>
          <w:color w:val="000000" w:themeColor="text1"/>
        </w:rPr>
        <w:t xml:space="preserve">скрытого представления информации </w:t>
      </w:r>
      <w:r w:rsidR="00D70503">
        <w:rPr>
          <w:color w:val="000000" w:themeColor="text1"/>
        </w:rPr>
        <w:t xml:space="preserve">как сигнала скрытого слоя </w:t>
      </w:r>
      <w:r w:rsidR="004703B7" w:rsidRPr="007D1F4F">
        <w:rPr>
          <w:color w:val="000000" w:themeColor="text1"/>
        </w:rPr>
        <w:t>рекуррентных нейронов</w:t>
      </w:r>
      <w:r w:rsidR="004703B7">
        <w:rPr>
          <w:color w:val="000000" w:themeColor="text1"/>
        </w:rPr>
        <w:t xml:space="preserve"> </w:t>
      </w:r>
      <w:r w:rsidR="004703B7" w:rsidRPr="00321488">
        <w:rPr>
          <w:color w:val="000000" w:themeColor="text1"/>
        </w:rPr>
        <w:t>глубоких нейросетей</w:t>
      </w:r>
      <w:r w:rsidR="004703B7">
        <w:rPr>
          <w:color w:val="000000" w:themeColor="text1"/>
        </w:rPr>
        <w:t>,</w:t>
      </w:r>
      <w:r w:rsidR="004703B7" w:rsidRPr="00FC379B">
        <w:rPr>
          <w:color w:val="000000" w:themeColor="text1"/>
        </w:rPr>
        <w:t xml:space="preserve"> </w:t>
      </w:r>
      <w:r w:rsidR="004703B7" w:rsidRPr="00321488">
        <w:rPr>
          <w:color w:val="000000" w:themeColor="text1"/>
        </w:rPr>
        <w:t xml:space="preserve">на основе выходов </w:t>
      </w:r>
      <w:r w:rsidR="004703B7">
        <w:rPr>
          <w:color w:val="000000" w:themeColor="text1"/>
        </w:rPr>
        <w:t xml:space="preserve">которых </w:t>
      </w:r>
      <w:r w:rsidR="004703B7" w:rsidRPr="00321488">
        <w:rPr>
          <w:color w:val="000000" w:themeColor="text1"/>
        </w:rPr>
        <w:t>алгоритмом</w:t>
      </w:r>
      <w:r w:rsidR="004703B7">
        <w:rPr>
          <w:color w:val="000000" w:themeColor="text1"/>
        </w:rPr>
        <w:t xml:space="preserve"> нечетко-возможностной свертки</w:t>
      </w:r>
      <w:r w:rsidR="004703B7" w:rsidRPr="00321488">
        <w:rPr>
          <w:color w:val="000000" w:themeColor="text1"/>
        </w:rPr>
        <w:t xml:space="preserve"> генериру</w:t>
      </w:r>
      <w:r w:rsidR="004703B7">
        <w:rPr>
          <w:color w:val="000000" w:themeColor="text1"/>
        </w:rPr>
        <w:t>ется</w:t>
      </w:r>
      <w:r w:rsidR="004703B7" w:rsidRPr="00321488">
        <w:rPr>
          <w:color w:val="000000" w:themeColor="text1"/>
        </w:rPr>
        <w:t xml:space="preserve"> прогнозируемое значение инсоляции</w:t>
      </w:r>
      <w:r w:rsidR="00A538A9" w:rsidRPr="00321488">
        <w:rPr>
          <w:color w:val="000000" w:themeColor="text1"/>
        </w:rPr>
        <w:t xml:space="preserve">. </w:t>
      </w:r>
      <w:r w:rsidR="00FC379B">
        <w:rPr>
          <w:color w:val="000000" w:themeColor="text1"/>
        </w:rPr>
        <w:t>М</w:t>
      </w:r>
      <w:r w:rsidR="00FC379B" w:rsidRPr="00216D56">
        <w:rPr>
          <w:color w:val="000000" w:themeColor="text1"/>
        </w:rPr>
        <w:t xml:space="preserve">одифицированная нечеткая нейросеть эффективно </w:t>
      </w:r>
      <w:r w:rsidR="00FC379B" w:rsidRPr="007D1F4F">
        <w:rPr>
          <w:color w:val="000000" w:themeColor="text1"/>
        </w:rPr>
        <w:t>выдел</w:t>
      </w:r>
      <w:r w:rsidR="00FC379B">
        <w:rPr>
          <w:color w:val="000000" w:themeColor="text1"/>
        </w:rPr>
        <w:t>яет</w:t>
      </w:r>
      <w:r w:rsidR="00FC379B" w:rsidRPr="007D1F4F">
        <w:rPr>
          <w:color w:val="000000" w:themeColor="text1"/>
        </w:rPr>
        <w:t xml:space="preserve"> </w:t>
      </w:r>
      <w:r w:rsidR="00B7306F">
        <w:rPr>
          <w:bCs/>
          <w:color w:val="000000" w:themeColor="text1"/>
        </w:rPr>
        <w:t xml:space="preserve">на основе данных </w:t>
      </w:r>
      <w:r w:rsidR="00FC379B" w:rsidRPr="007D1F4F">
        <w:rPr>
          <w:color w:val="000000" w:themeColor="text1"/>
        </w:rPr>
        <w:t>существенны</w:t>
      </w:r>
      <w:r w:rsidR="00FC379B">
        <w:rPr>
          <w:color w:val="000000" w:themeColor="text1"/>
        </w:rPr>
        <w:t>е</w:t>
      </w:r>
      <w:r w:rsidR="00FC379B" w:rsidRPr="007D1F4F">
        <w:rPr>
          <w:color w:val="000000" w:themeColor="text1"/>
        </w:rPr>
        <w:t xml:space="preserve"> </w:t>
      </w:r>
      <w:r w:rsidR="00FC379B" w:rsidRPr="00216D56">
        <w:rPr>
          <w:color w:val="000000" w:themeColor="text1"/>
        </w:rPr>
        <w:t xml:space="preserve">функциональные аспекты </w:t>
      </w:r>
      <w:r w:rsidR="00FC379B" w:rsidRPr="00321488">
        <w:rPr>
          <w:color w:val="000000" w:themeColor="text1"/>
        </w:rPr>
        <w:t>прогнозирования инсоляции</w:t>
      </w:r>
      <w:r w:rsidR="00FC379B">
        <w:rPr>
          <w:color w:val="000000" w:themeColor="text1"/>
        </w:rPr>
        <w:t xml:space="preserve">, включая </w:t>
      </w:r>
      <w:r w:rsidR="00FC379B" w:rsidRPr="00216D56">
        <w:rPr>
          <w:color w:val="000000" w:themeColor="text1"/>
        </w:rPr>
        <w:t xml:space="preserve">аспекты </w:t>
      </w:r>
      <w:r w:rsidR="00FC379B">
        <w:rPr>
          <w:color w:val="000000" w:themeColor="text1"/>
        </w:rPr>
        <w:t xml:space="preserve">идентификации </w:t>
      </w:r>
      <w:r w:rsidR="00FC379B" w:rsidRPr="00321488">
        <w:rPr>
          <w:bCs/>
          <w:color w:val="000000" w:themeColor="text1"/>
        </w:rPr>
        <w:t>облачн</w:t>
      </w:r>
      <w:r w:rsidR="00FC379B">
        <w:rPr>
          <w:bCs/>
          <w:color w:val="000000" w:themeColor="text1"/>
        </w:rPr>
        <w:t>ости</w:t>
      </w:r>
      <w:r w:rsidR="00FC379B" w:rsidRPr="00321488">
        <w:rPr>
          <w:bCs/>
          <w:color w:val="000000" w:themeColor="text1"/>
        </w:rPr>
        <w:t xml:space="preserve"> час</w:t>
      </w:r>
      <w:r w:rsidR="00FC379B">
        <w:rPr>
          <w:bCs/>
          <w:color w:val="000000" w:themeColor="text1"/>
        </w:rPr>
        <w:t>а</w:t>
      </w:r>
      <w:r w:rsidR="004703B7">
        <w:rPr>
          <w:bCs/>
          <w:color w:val="000000" w:themeColor="text1"/>
        </w:rPr>
        <w:t>.</w:t>
      </w:r>
      <w:r w:rsidR="00FC379B">
        <w:rPr>
          <w:bCs/>
          <w:color w:val="000000" w:themeColor="text1"/>
        </w:rPr>
        <w:t xml:space="preserve"> </w:t>
      </w:r>
      <w:r w:rsidR="00FC1A9B">
        <w:rPr>
          <w:color w:val="000000" w:themeColor="text1"/>
        </w:rPr>
        <w:t>Полученные р</w:t>
      </w:r>
      <w:r w:rsidR="00A538A9" w:rsidRPr="0022350A">
        <w:rPr>
          <w:bCs/>
          <w:color w:val="000000" w:themeColor="text1"/>
        </w:rPr>
        <w:t>езультаты</w:t>
      </w:r>
      <w:r w:rsidR="00A538A9" w:rsidRPr="00321488">
        <w:t xml:space="preserve"> сравнительного экспериментального моделирования </w:t>
      </w:r>
      <w:r w:rsidR="009A557A">
        <w:t>модифицированной нечеткой нейросети</w:t>
      </w:r>
      <w:r w:rsidR="009A557A" w:rsidRPr="00321488">
        <w:t xml:space="preserve"> </w:t>
      </w:r>
      <w:r w:rsidR="009A557A">
        <w:t xml:space="preserve">при </w:t>
      </w:r>
      <w:r w:rsidR="00A538A9" w:rsidRPr="00321488">
        <w:t>прогнозировани</w:t>
      </w:r>
      <w:r w:rsidR="009A557A">
        <w:t>и</w:t>
      </w:r>
      <w:r w:rsidR="00A538A9" w:rsidRPr="00321488">
        <w:t xml:space="preserve"> инсоляции </w:t>
      </w:r>
      <w:r w:rsidR="00BF3572" w:rsidRPr="006D571B">
        <w:t>на сутки вперед</w:t>
      </w:r>
      <w:r w:rsidR="00BF3572" w:rsidRPr="00321488">
        <w:t xml:space="preserve"> </w:t>
      </w:r>
      <w:r w:rsidR="00A538A9" w:rsidRPr="00321488">
        <w:t xml:space="preserve">демонстрируют ее робастность и снижение среднеквадратичной ошибки ее прогноза в среднем в три и шесть раз в сравнении с рекуррентными нейросетями и стандартной моделью авторегрессии скользящего среднего </w:t>
      </w:r>
      <w:r w:rsidR="00FC1A9B">
        <w:t xml:space="preserve">при </w:t>
      </w:r>
      <w:r w:rsidR="00A538A9" w:rsidRPr="00321488">
        <w:t>воздействи</w:t>
      </w:r>
      <w:r w:rsidR="00FC1A9B">
        <w:t>и</w:t>
      </w:r>
      <w:r w:rsidR="00A538A9" w:rsidRPr="00321488">
        <w:t xml:space="preserve"> </w:t>
      </w:r>
      <w:r w:rsidR="00FC1A9B">
        <w:t xml:space="preserve">на нее </w:t>
      </w:r>
      <w:r w:rsidR="00C62C72">
        <w:t>разных</w:t>
      </w:r>
      <w:r w:rsidR="00A538A9" w:rsidRPr="00321488">
        <w:t xml:space="preserve"> </w:t>
      </w:r>
      <w:r w:rsidR="00FC1A9B">
        <w:t xml:space="preserve">внутренних и </w:t>
      </w:r>
      <w:r w:rsidR="00A538A9" w:rsidRPr="00321488">
        <w:t>внешних факторов неопределенности.</w:t>
      </w:r>
    </w:p>
    <w:p w14:paraId="2118EB9B" w14:textId="21B8510C" w:rsidR="004C21B0" w:rsidRDefault="006322A6" w:rsidP="00265044">
      <w:pPr>
        <w:shd w:val="clear" w:color="auto" w:fill="FFFFFF"/>
        <w:jc w:val="both"/>
        <w:rPr>
          <w:sz w:val="27"/>
          <w:szCs w:val="27"/>
        </w:rPr>
      </w:pPr>
      <w:r w:rsidRPr="00265044">
        <w:rPr>
          <w:b/>
          <w:bCs/>
          <w:sz w:val="27"/>
          <w:szCs w:val="27"/>
        </w:rPr>
        <w:t>Ключевые слова:</w:t>
      </w:r>
      <w:r>
        <w:rPr>
          <w:sz w:val="27"/>
          <w:szCs w:val="27"/>
        </w:rPr>
        <w:t xml:space="preserve"> </w:t>
      </w:r>
      <w:r w:rsidRPr="00B52C6E">
        <w:t>прогнозировани</w:t>
      </w:r>
      <w:r>
        <w:t>е</w:t>
      </w:r>
      <w:r w:rsidRPr="00B52C6E">
        <w:t xml:space="preserve"> инсоляции</w:t>
      </w:r>
      <w:r>
        <w:t xml:space="preserve">, </w:t>
      </w:r>
      <w:r w:rsidRPr="00321488">
        <w:t>рекуррентны</w:t>
      </w:r>
      <w:r>
        <w:t>е</w:t>
      </w:r>
      <w:r w:rsidRPr="00321488">
        <w:t xml:space="preserve"> нейросет</w:t>
      </w:r>
      <w:r>
        <w:t>и,</w:t>
      </w:r>
      <w:r w:rsidRPr="006322A6">
        <w:t xml:space="preserve"> </w:t>
      </w:r>
      <w:r w:rsidR="00265044">
        <w:t xml:space="preserve">механизм внимания, </w:t>
      </w:r>
      <w:r>
        <w:t>нечеткие нейросети.</w:t>
      </w:r>
    </w:p>
    <w:p w14:paraId="6E70BBAC" w14:textId="77777777" w:rsidR="006322A6" w:rsidRPr="00E133D5" w:rsidRDefault="006322A6" w:rsidP="006322A6">
      <w:pPr>
        <w:shd w:val="clear" w:color="auto" w:fill="FFFFFF"/>
      </w:pPr>
    </w:p>
    <w:p w14:paraId="7D895FC3" w14:textId="77777777" w:rsidR="004C21B0" w:rsidRPr="00E133D5" w:rsidRDefault="004C21B0">
      <w:pPr>
        <w:widowControl w:val="0"/>
        <w:pBdr>
          <w:top w:val="nil"/>
          <w:left w:val="nil"/>
          <w:bottom w:val="nil"/>
          <w:right w:val="nil"/>
          <w:between w:val="nil"/>
        </w:pBdr>
        <w:jc w:val="both"/>
      </w:pPr>
    </w:p>
    <w:p w14:paraId="2FC57CA4" w14:textId="60B43CB2" w:rsidR="0053627C" w:rsidRPr="00E133D5" w:rsidRDefault="0053627C">
      <w:pPr>
        <w:widowControl w:val="0"/>
        <w:pBdr>
          <w:top w:val="nil"/>
          <w:left w:val="nil"/>
          <w:bottom w:val="nil"/>
          <w:right w:val="nil"/>
          <w:between w:val="nil"/>
        </w:pBdr>
        <w:jc w:val="both"/>
        <w:sectPr w:rsidR="0053627C" w:rsidRPr="00E133D5">
          <w:headerReference w:type="default" r:id="rId9"/>
          <w:footerReference w:type="default" r:id="rId10"/>
          <w:pgSz w:w="11906" w:h="16838"/>
          <w:pgMar w:top="1134" w:right="1616" w:bottom="1134" w:left="1616" w:header="397" w:footer="397" w:gutter="0"/>
          <w:pgNumType w:start="1"/>
          <w:cols w:space="720"/>
        </w:sectPr>
      </w:pPr>
    </w:p>
    <w:p w14:paraId="464B797E" w14:textId="77777777" w:rsidR="00AF3C06" w:rsidRPr="00E133D5" w:rsidRDefault="00E5019C" w:rsidP="004C21B0">
      <w:pPr>
        <w:pStyle w:val="a6"/>
        <w:widowControl w:val="0"/>
        <w:spacing w:before="0" w:beforeAutospacing="0" w:after="0" w:afterAutospacing="0"/>
        <w:jc w:val="center"/>
        <w:outlineLvl w:val="0"/>
        <w:rPr>
          <w:b/>
        </w:rPr>
      </w:pPr>
      <w:r w:rsidRPr="00E133D5">
        <w:rPr>
          <w:b/>
          <w:bCs/>
        </w:rPr>
        <w:t>ВВЕДЕНИЕ</w:t>
      </w:r>
    </w:p>
    <w:p w14:paraId="5880AF6A" w14:textId="77777777" w:rsidR="00AF3C06" w:rsidRPr="00E133D5" w:rsidRDefault="00AF3C06">
      <w:pPr>
        <w:widowControl w:val="0"/>
        <w:pBdr>
          <w:top w:val="nil"/>
          <w:left w:val="nil"/>
          <w:bottom w:val="nil"/>
          <w:right w:val="nil"/>
          <w:between w:val="nil"/>
        </w:pBdr>
        <w:jc w:val="center"/>
      </w:pPr>
    </w:p>
    <w:p w14:paraId="118EE5D9" w14:textId="1910F675" w:rsidR="00424A69" w:rsidRDefault="009A557A" w:rsidP="00424A69">
      <w:pPr>
        <w:widowControl w:val="0"/>
        <w:tabs>
          <w:tab w:val="left" w:pos="993"/>
        </w:tabs>
        <w:ind w:firstLine="709"/>
        <w:jc w:val="both"/>
      </w:pPr>
      <w:r>
        <w:t>Институт энергетической стратегии</w:t>
      </w:r>
      <w:r w:rsidR="001140FA">
        <w:t xml:space="preserve"> оценивает</w:t>
      </w:r>
      <w:r>
        <w:t xml:space="preserve"> теоретический потенциал </w:t>
      </w:r>
      <w:r w:rsidR="001140FA">
        <w:t>гелио</w:t>
      </w:r>
      <w:r>
        <w:t xml:space="preserve">энергетики </w:t>
      </w:r>
      <w:r w:rsidR="001140FA">
        <w:t>РФ</w:t>
      </w:r>
      <w:r>
        <w:t xml:space="preserve"> </w:t>
      </w:r>
      <w:r w:rsidR="001140FA">
        <w:t xml:space="preserve">как </w:t>
      </w:r>
      <w:r>
        <w:t xml:space="preserve">2300 </w:t>
      </w:r>
      <w:r w:rsidR="001140FA" w:rsidRPr="001140FA">
        <w:t>миллиардов тонн условного топлива</w:t>
      </w:r>
      <w:r>
        <w:t xml:space="preserve"> поэтому п</w:t>
      </w:r>
      <w:r w:rsidR="00424A69">
        <w:t xml:space="preserve">рименение фотоэлектрических источников энергии – </w:t>
      </w:r>
      <w:r w:rsidR="00424A69">
        <w:t>перспективная основа энергоснабжения</w:t>
      </w:r>
      <w:r>
        <w:t xml:space="preserve"> РФ</w:t>
      </w:r>
      <w:r w:rsidR="00424A69">
        <w:t>.</w:t>
      </w:r>
    </w:p>
    <w:p w14:paraId="48CEB78E" w14:textId="77777777" w:rsidR="00366DF3" w:rsidRDefault="00366DF3" w:rsidP="00D14B9C">
      <w:pPr>
        <w:widowControl w:val="0"/>
        <w:tabs>
          <w:tab w:val="left" w:pos="1080"/>
        </w:tabs>
        <w:ind w:firstLine="720"/>
        <w:jc w:val="both"/>
      </w:pPr>
      <w:r w:rsidRPr="00B52C6E">
        <w:t xml:space="preserve">Инсоляция имеет сложную нелинейную динамику с неопределенностями, обусловленными изменением облачности. Таким образом, аппроксимировать эту сложную динамику классическими </w:t>
      </w:r>
      <w:r>
        <w:t>метод</w:t>
      </w:r>
      <w:r w:rsidRPr="00B52C6E">
        <w:t xml:space="preserve">ами с заданной </w:t>
      </w:r>
      <w:r w:rsidRPr="00B52C6E">
        <w:lastRenderedPageBreak/>
        <w:t xml:space="preserve">точностью нельзя, в то время как </w:t>
      </w:r>
      <w:r>
        <w:t>интеллектуальные метод</w:t>
      </w:r>
      <w:r w:rsidRPr="00B52C6E">
        <w:t>ы обеспечивают требуемую точность.</w:t>
      </w:r>
      <w:r>
        <w:t xml:space="preserve"> </w:t>
      </w:r>
      <w:r>
        <w:rPr>
          <w:color w:val="000000" w:themeColor="text1"/>
        </w:rPr>
        <w:t>Интеллектуальные с</w:t>
      </w:r>
      <w:r w:rsidRPr="00B52C6E">
        <w:t>истемы прогнозирования инсоляции повышают эффективность солнечной электростанции и, таким образом, актуальны в соответствии с приоритетом государственной энергетической политики «Энергетической стратегии на период до 2035 года»</w:t>
      </w:r>
      <w:r w:rsidRPr="00AD00F3">
        <w:t xml:space="preserve"> [1]</w:t>
      </w:r>
      <w:r w:rsidRPr="00B52C6E">
        <w:t>.</w:t>
      </w:r>
    </w:p>
    <w:p w14:paraId="710103D2" w14:textId="13E65F3E" w:rsidR="00366DF3" w:rsidRDefault="00366DF3" w:rsidP="00366DF3">
      <w:pPr>
        <w:widowControl w:val="0"/>
        <w:tabs>
          <w:tab w:val="left" w:pos="993"/>
        </w:tabs>
        <w:ind w:firstLine="709"/>
        <w:jc w:val="both"/>
      </w:pPr>
      <w:r w:rsidRPr="00321488">
        <w:rPr>
          <w:color w:val="000000" w:themeColor="text1"/>
        </w:rPr>
        <w:t>Аналитический обзор статей [2-</w:t>
      </w:r>
      <w:r>
        <w:rPr>
          <w:color w:val="000000" w:themeColor="text1"/>
        </w:rPr>
        <w:t>7</w:t>
      </w:r>
      <w:r w:rsidRPr="00321488">
        <w:rPr>
          <w:color w:val="000000" w:themeColor="text1"/>
        </w:rPr>
        <w:t xml:space="preserve">], посвященных </w:t>
      </w:r>
      <w:r>
        <w:rPr>
          <w:color w:val="000000" w:themeColor="text1"/>
        </w:rPr>
        <w:t xml:space="preserve">методам </w:t>
      </w:r>
      <w:r w:rsidRPr="00B52C6E">
        <w:t>решени</w:t>
      </w:r>
      <w:r>
        <w:t>я</w:t>
      </w:r>
      <w:r w:rsidRPr="00B52C6E">
        <w:t xml:space="preserve"> задач прогнозирования инсоляции</w:t>
      </w:r>
      <w:r w:rsidRPr="00321488">
        <w:rPr>
          <w:color w:val="000000" w:themeColor="text1"/>
        </w:rPr>
        <w:t xml:space="preserve"> </w:t>
      </w:r>
      <w:r>
        <w:t>выявил, что интеллектуальные метод</w:t>
      </w:r>
      <w:r w:rsidRPr="00B52C6E">
        <w:t xml:space="preserve">ы в сравнении с традиционными </w:t>
      </w:r>
      <w:r>
        <w:t>метод</w:t>
      </w:r>
      <w:r w:rsidRPr="00B52C6E">
        <w:t>ами обеспечивают требуемую точность решения указанных задач способствуя безопасно</w:t>
      </w:r>
      <w:r>
        <w:t>му</w:t>
      </w:r>
      <w:r w:rsidRPr="00B52C6E">
        <w:t xml:space="preserve"> и эффективно</w:t>
      </w:r>
      <w:r>
        <w:t>му</w:t>
      </w:r>
      <w:r w:rsidRPr="00B52C6E">
        <w:t xml:space="preserve"> управлени</w:t>
      </w:r>
      <w:r>
        <w:t>ю</w:t>
      </w:r>
      <w:r w:rsidRPr="00B52C6E">
        <w:t xml:space="preserve"> электрическими сетями, интегрирующими солнечные электростанции.</w:t>
      </w:r>
    </w:p>
    <w:p w14:paraId="38DF908C" w14:textId="53CDAA04" w:rsidR="00D14B9C" w:rsidRPr="00E133D5" w:rsidRDefault="00D14B9C" w:rsidP="00D14B9C">
      <w:pPr>
        <w:widowControl w:val="0"/>
        <w:tabs>
          <w:tab w:val="left" w:pos="1080"/>
        </w:tabs>
        <w:ind w:firstLine="720"/>
        <w:jc w:val="both"/>
      </w:pPr>
      <w:r>
        <w:t>Анали</w:t>
      </w:r>
      <w:r w:rsidR="00366DF3">
        <w:t>з</w:t>
      </w:r>
      <w:r>
        <w:t xml:space="preserve"> </w:t>
      </w:r>
      <w:r w:rsidR="00366DF3" w:rsidRPr="00321488">
        <w:rPr>
          <w:color w:val="000000" w:themeColor="text1"/>
        </w:rPr>
        <w:t>интеллектуальн</w:t>
      </w:r>
      <w:r w:rsidR="00366DF3">
        <w:rPr>
          <w:color w:val="000000" w:themeColor="text1"/>
        </w:rPr>
        <w:t>ых</w:t>
      </w:r>
      <w:r w:rsidR="00366DF3" w:rsidRPr="00321488">
        <w:rPr>
          <w:color w:val="000000" w:themeColor="text1"/>
        </w:rPr>
        <w:t xml:space="preserve"> </w:t>
      </w:r>
      <w:r w:rsidRPr="00E133D5">
        <w:t>систем прогнозирования вы</w:t>
      </w:r>
      <w:r>
        <w:t>рабатываемой</w:t>
      </w:r>
      <w:r w:rsidRPr="00E133D5">
        <w:t xml:space="preserve"> </w:t>
      </w:r>
      <w:r>
        <w:t>электроэнергии солнечных электростанций показал, что</w:t>
      </w:r>
      <w:r w:rsidRPr="00E133D5">
        <w:t xml:space="preserve"> </w:t>
      </w:r>
      <w:r>
        <w:t>т</w:t>
      </w:r>
      <w:r w:rsidRPr="00E133D5">
        <w:t>очность прогноза непрямой системы прогнозирования выходной мощности фотоэлектрического модуля, намного выше, чем прямой системы прогнозирования выходной мощности фотоэлектрического модуля [</w:t>
      </w:r>
      <w:r w:rsidR="00366DF3" w:rsidRPr="00366DF3">
        <w:t>2-4</w:t>
      </w:r>
      <w:r w:rsidRPr="00E133D5">
        <w:t>].</w:t>
      </w:r>
      <w:r>
        <w:t xml:space="preserve"> </w:t>
      </w:r>
      <w:r w:rsidRPr="00321488">
        <w:rPr>
          <w:color w:val="000000" w:themeColor="text1"/>
        </w:rPr>
        <w:t>Таким образом, целесообразна и актуальна разработка интеллектуальной системы непрямого прогнозирования выраб</w:t>
      </w:r>
      <w:r w:rsidR="00C62C72">
        <w:rPr>
          <w:color w:val="000000" w:themeColor="text1"/>
        </w:rPr>
        <w:t>атываемой</w:t>
      </w:r>
      <w:r w:rsidR="00CA7CD1">
        <w:rPr>
          <w:color w:val="000000" w:themeColor="text1"/>
        </w:rPr>
        <w:t xml:space="preserve"> </w:t>
      </w:r>
      <w:r w:rsidR="00C62C72" w:rsidRPr="00321488">
        <w:rPr>
          <w:color w:val="000000" w:themeColor="text1"/>
        </w:rPr>
        <w:t>солнечной электростанци</w:t>
      </w:r>
      <w:r w:rsidR="00C62C72">
        <w:rPr>
          <w:color w:val="000000" w:themeColor="text1"/>
        </w:rPr>
        <w:t xml:space="preserve">ей </w:t>
      </w:r>
      <w:r w:rsidR="00CA7CD1">
        <w:rPr>
          <w:color w:val="000000" w:themeColor="text1"/>
        </w:rPr>
        <w:t>электроэнергии</w:t>
      </w:r>
      <w:r w:rsidRPr="00321488">
        <w:rPr>
          <w:color w:val="000000" w:themeColor="text1"/>
        </w:rPr>
        <w:t>, включающей интеллектуальные подсистемы прогнозирования инсоляции и температуры, на основе модифицированной нечеткой нейросети (МНН) в условиях неопределенности.</w:t>
      </w:r>
      <w:r>
        <w:rPr>
          <w:color w:val="000000" w:themeColor="text1"/>
        </w:rPr>
        <w:t xml:space="preserve"> В данном исследовании р</w:t>
      </w:r>
      <w:r w:rsidRPr="009A557A">
        <w:t>еш</w:t>
      </w:r>
      <w:r>
        <w:t>ена</w:t>
      </w:r>
      <w:r w:rsidR="00BF3572">
        <w:t xml:space="preserve"> </w:t>
      </w:r>
      <w:r w:rsidRPr="009A557A">
        <w:t>задач</w:t>
      </w:r>
      <w:r>
        <w:t>а</w:t>
      </w:r>
      <w:r w:rsidRPr="009A557A">
        <w:t xml:space="preserve"> </w:t>
      </w:r>
      <w:r w:rsidR="006D571B">
        <w:t xml:space="preserve">почасового прогнозирования инсоляции на сутки вперед </w:t>
      </w:r>
      <w:r w:rsidRPr="00321488">
        <w:rPr>
          <w:color w:val="000000" w:themeColor="text1"/>
        </w:rPr>
        <w:t>в условиях неопределенности</w:t>
      </w:r>
      <w:r w:rsidRPr="009A557A">
        <w:t xml:space="preserve"> с использованием </w:t>
      </w:r>
      <w:r w:rsidR="008B4239">
        <w:t>МНН</w:t>
      </w:r>
      <w:r w:rsidRPr="00321488">
        <w:rPr>
          <w:color w:val="000000" w:themeColor="text1"/>
        </w:rPr>
        <w:t>.</w:t>
      </w:r>
    </w:p>
    <w:p w14:paraId="195D3720" w14:textId="6F59C294" w:rsidR="007426C8" w:rsidRDefault="00DA3788" w:rsidP="007426C8">
      <w:pPr>
        <w:widowControl w:val="0"/>
        <w:tabs>
          <w:tab w:val="left" w:pos="993"/>
        </w:tabs>
        <w:ind w:firstLine="709"/>
        <w:jc w:val="both"/>
      </w:pPr>
      <w:r>
        <w:t xml:space="preserve">Главная цель </w:t>
      </w:r>
      <w:r w:rsidR="00C62C72">
        <w:t>настоящего</w:t>
      </w:r>
      <w:r>
        <w:t xml:space="preserve"> исследования </w:t>
      </w:r>
      <w:r w:rsidR="00C62C72">
        <w:t xml:space="preserve">заключается </w:t>
      </w:r>
      <w:r>
        <w:t xml:space="preserve">в </w:t>
      </w:r>
      <w:r w:rsidR="006A7F0F">
        <w:t xml:space="preserve">решении </w:t>
      </w:r>
      <w:r w:rsidR="006A7F0F" w:rsidRPr="009A557A">
        <w:t>задач</w:t>
      </w:r>
      <w:r w:rsidR="006A7F0F">
        <w:t>и</w:t>
      </w:r>
      <w:r w:rsidR="006A7F0F" w:rsidRPr="009A557A">
        <w:t xml:space="preserve"> </w:t>
      </w:r>
      <w:r w:rsidR="006A7F0F">
        <w:t xml:space="preserve">почасового прогнозирования инсоляции на сутки вперед </w:t>
      </w:r>
      <w:r w:rsidR="006A7F0F" w:rsidRPr="00321488">
        <w:rPr>
          <w:color w:val="000000" w:themeColor="text1"/>
        </w:rPr>
        <w:t>в условиях неопределенности</w:t>
      </w:r>
      <w:r w:rsidR="006A7F0F" w:rsidRPr="009A557A">
        <w:t xml:space="preserve"> с использованием </w:t>
      </w:r>
      <w:r w:rsidR="008B4239">
        <w:t>МНН</w:t>
      </w:r>
      <w:r>
        <w:t xml:space="preserve">. </w:t>
      </w:r>
      <w:r w:rsidR="003F5F0E">
        <w:t>При</w:t>
      </w:r>
      <w:r w:rsidR="007426C8">
        <w:t xml:space="preserve"> сравнении с </w:t>
      </w:r>
      <w:r w:rsidR="004703B7">
        <w:t>известными</w:t>
      </w:r>
      <w:r w:rsidR="003F5F0E">
        <w:t xml:space="preserve"> </w:t>
      </w:r>
      <w:r w:rsidR="007426C8">
        <w:t xml:space="preserve">нечеткими нейросетями, </w:t>
      </w:r>
      <w:r w:rsidR="008B4239">
        <w:t>например такими</w:t>
      </w:r>
      <w:r w:rsidR="007426C8">
        <w:t xml:space="preserve"> как</w:t>
      </w:r>
      <w:r w:rsidR="008B4239">
        <w:t>:</w:t>
      </w:r>
      <w:r w:rsidR="007426C8">
        <w:t xml:space="preserve"> адаптивная сеть на основе системы нечеткого вывода (ANFIS) [2], </w:t>
      </w:r>
      <w:r w:rsidR="008B4239">
        <w:t>МНН</w:t>
      </w:r>
      <w:r w:rsidR="007426C8">
        <w:t xml:space="preserve"> </w:t>
      </w:r>
      <w:r w:rsidR="006A6612">
        <w:t>включает в себя</w:t>
      </w:r>
      <w:r w:rsidR="007426C8">
        <w:t xml:space="preserve"> </w:t>
      </w:r>
      <w:r w:rsidR="006A6612">
        <w:t>ряд</w:t>
      </w:r>
      <w:r w:rsidR="007426C8">
        <w:t xml:space="preserve"> отличительны</w:t>
      </w:r>
      <w:r w:rsidR="006A6612">
        <w:t>х</w:t>
      </w:r>
      <w:r w:rsidR="007426C8">
        <w:t xml:space="preserve"> </w:t>
      </w:r>
      <w:r w:rsidR="007426C8">
        <w:t>особенност</w:t>
      </w:r>
      <w:r w:rsidR="006A6612">
        <w:t>ей</w:t>
      </w:r>
      <w:r w:rsidR="007426C8">
        <w:t>: многомерные функции принадлежности аппроксимируются на основе данных</w:t>
      </w:r>
      <w:r w:rsidR="008B4239">
        <w:t xml:space="preserve">, полученных в ходе экспериментов, </w:t>
      </w:r>
      <w:r w:rsidR="007426C8">
        <w:t>рекуррентной нейросетью с механизмом внимания; выход модифицированной нейросети (прогнозируемое значение инсоляции) на основе выходов глубоких нейросетей с механизмом внимания алгоритмом нечетко-возможностной свертки</w:t>
      </w:r>
      <w:r w:rsidR="009569F4">
        <w:t xml:space="preserve"> </w:t>
      </w:r>
      <w:r w:rsidR="009569F4" w:rsidRPr="009569F4">
        <w:t>[8]</w:t>
      </w:r>
      <w:r w:rsidR="004703B7">
        <w:t>.</w:t>
      </w:r>
    </w:p>
    <w:p w14:paraId="6C64C6AD" w14:textId="0C12F99C" w:rsidR="00BF3572" w:rsidRDefault="004703B7" w:rsidP="007426C8">
      <w:pPr>
        <w:widowControl w:val="0"/>
        <w:tabs>
          <w:tab w:val="left" w:pos="993"/>
        </w:tabs>
        <w:ind w:firstLine="709"/>
        <w:jc w:val="both"/>
      </w:pPr>
      <w:r>
        <w:t>В данном исследовании</w:t>
      </w:r>
      <w:r w:rsidR="00794CD8">
        <w:t xml:space="preserve"> </w:t>
      </w:r>
      <w:r>
        <w:t>нейросетевые слои МНН составляются</w:t>
      </w:r>
      <w:r w:rsidR="007426C8">
        <w:t xml:space="preserve"> рекуррентны</w:t>
      </w:r>
      <w:r>
        <w:t>ми</w:t>
      </w:r>
      <w:r w:rsidR="007426C8">
        <w:t xml:space="preserve"> нейросет</w:t>
      </w:r>
      <w:r>
        <w:t>ями</w:t>
      </w:r>
      <w:r w:rsidR="007426C8">
        <w:t xml:space="preserve"> с механизмом внимания, </w:t>
      </w:r>
      <w:r w:rsidR="00445391">
        <w:t xml:space="preserve">поскольку </w:t>
      </w:r>
      <w:r w:rsidR="00D72F9A">
        <w:t>указанные нейросети</w:t>
      </w:r>
      <w:r w:rsidR="007426C8">
        <w:t xml:space="preserve"> </w:t>
      </w:r>
      <w:r w:rsidR="00D72F9A">
        <w:t xml:space="preserve">имеют возможность </w:t>
      </w:r>
      <w:r w:rsidR="007426C8">
        <w:t>интегрир</w:t>
      </w:r>
      <w:r w:rsidR="00D72F9A">
        <w:t>овать</w:t>
      </w:r>
      <w:r w:rsidR="007426C8">
        <w:t xml:space="preserve"> информацию о временных рядах, генери</w:t>
      </w:r>
      <w:r w:rsidR="00D72F9A">
        <w:t>ровать</w:t>
      </w:r>
      <w:r w:rsidR="007426C8">
        <w:t xml:space="preserve"> робастные выходные сигналы </w:t>
      </w:r>
      <w:r w:rsidR="00445391">
        <w:t>при</w:t>
      </w:r>
      <w:r w:rsidR="007426C8">
        <w:t xml:space="preserve"> возмущен</w:t>
      </w:r>
      <w:r w:rsidR="00445391">
        <w:t>иях</w:t>
      </w:r>
      <w:r w:rsidR="007426C8">
        <w:t xml:space="preserve"> и недостатк</w:t>
      </w:r>
      <w:r w:rsidR="00445391">
        <w:t>е</w:t>
      </w:r>
      <w:r w:rsidR="007426C8">
        <w:t xml:space="preserve"> экспериментальных данных, стандартные алгоритмы машинного обучения </w:t>
      </w:r>
      <w:r w:rsidR="00445391">
        <w:t xml:space="preserve">при этом </w:t>
      </w:r>
      <w:r w:rsidR="007426C8">
        <w:t>испытывают затруднения [2</w:t>
      </w:r>
      <w:r w:rsidR="00366DF3">
        <w:t>-4</w:t>
      </w:r>
      <w:r w:rsidR="007426C8">
        <w:t>].</w:t>
      </w:r>
      <w:r w:rsidR="00BF3572">
        <w:t xml:space="preserve"> </w:t>
      </w:r>
    </w:p>
    <w:p w14:paraId="330A5089" w14:textId="70D796D7" w:rsidR="00F149A5" w:rsidRPr="00321488" w:rsidRDefault="00BF3572" w:rsidP="00F149A5">
      <w:pPr>
        <w:widowControl w:val="0"/>
        <w:tabs>
          <w:tab w:val="left" w:pos="993"/>
        </w:tabs>
        <w:ind w:firstLine="709"/>
        <w:jc w:val="both"/>
        <w:rPr>
          <w:color w:val="000000" w:themeColor="text1"/>
        </w:rPr>
      </w:pPr>
      <w:r>
        <w:t xml:space="preserve">В </w:t>
      </w:r>
      <w:r w:rsidR="00445391">
        <w:t>настоящем</w:t>
      </w:r>
      <w:r>
        <w:t xml:space="preserve"> научном исследовании р</w:t>
      </w:r>
      <w:r w:rsidRPr="009A557A">
        <w:t>еш</w:t>
      </w:r>
      <w:r>
        <w:t xml:space="preserve">ена </w:t>
      </w:r>
      <w:r w:rsidRPr="009A557A">
        <w:t>задач</w:t>
      </w:r>
      <w:r>
        <w:t>а</w:t>
      </w:r>
      <w:r w:rsidRPr="009A557A">
        <w:t xml:space="preserve"> </w:t>
      </w:r>
      <w:r>
        <w:t xml:space="preserve">почасового прогнозирования инсоляции на сутки вперед </w:t>
      </w:r>
      <w:r w:rsidRPr="00321488">
        <w:rPr>
          <w:color w:val="000000" w:themeColor="text1"/>
        </w:rPr>
        <w:t>в условиях неопределенности</w:t>
      </w:r>
      <w:r w:rsidRPr="009A557A">
        <w:t xml:space="preserve"> с использованием </w:t>
      </w:r>
      <w:r w:rsidR="008B4239">
        <w:t>МНН</w:t>
      </w:r>
      <w:r w:rsidRPr="00321488">
        <w:rPr>
          <w:color w:val="000000" w:themeColor="text1"/>
        </w:rPr>
        <w:t xml:space="preserve">. </w:t>
      </w:r>
      <w:r w:rsidR="00F149A5">
        <w:rPr>
          <w:color w:val="000000" w:themeColor="text1"/>
        </w:rPr>
        <w:t>В ходе данного исследования м</w:t>
      </w:r>
      <w:r w:rsidR="00F149A5" w:rsidRPr="00321488">
        <w:rPr>
          <w:color w:val="000000" w:themeColor="text1"/>
        </w:rPr>
        <w:t xml:space="preserve">одифицированы автоматизированные методы обеспечения жизненного цикла </w:t>
      </w:r>
      <w:r w:rsidR="00F149A5">
        <w:rPr>
          <w:color w:val="000000" w:themeColor="text1"/>
        </w:rPr>
        <w:t>МНН для решения задачи</w:t>
      </w:r>
      <w:r w:rsidR="00F149A5" w:rsidRPr="00321488">
        <w:t xml:space="preserve"> </w:t>
      </w:r>
      <w:r w:rsidR="00F149A5">
        <w:t>почасового прогнозирования инсоляции на сутки вперед</w:t>
      </w:r>
      <w:r w:rsidR="00F149A5" w:rsidRPr="00321488">
        <w:rPr>
          <w:color w:val="000000" w:themeColor="text1"/>
        </w:rPr>
        <w:t>:</w:t>
      </w:r>
    </w:p>
    <w:p w14:paraId="2DC06373" w14:textId="28B6F875" w:rsidR="00F149A5" w:rsidRPr="00321488" w:rsidRDefault="00F149A5" w:rsidP="00F149A5">
      <w:pPr>
        <w:widowControl w:val="0"/>
        <w:tabs>
          <w:tab w:val="left" w:pos="993"/>
        </w:tabs>
        <w:ind w:firstLine="709"/>
        <w:jc w:val="both"/>
        <w:rPr>
          <w:color w:val="000000" w:themeColor="text1"/>
        </w:rPr>
      </w:pPr>
      <w:r w:rsidRPr="00321488">
        <w:rPr>
          <w:color w:val="000000" w:themeColor="text1"/>
        </w:rPr>
        <w:t xml:space="preserve">• модифицирован метод </w:t>
      </w:r>
      <w:r w:rsidR="00310B91">
        <w:rPr>
          <w:color w:val="000000" w:themeColor="text1"/>
        </w:rPr>
        <w:t>создания</w:t>
      </w:r>
      <w:r>
        <w:rPr>
          <w:color w:val="000000" w:themeColor="text1"/>
        </w:rPr>
        <w:t xml:space="preserve"> МНН</w:t>
      </w:r>
      <w:r w:rsidRPr="00321488">
        <w:rPr>
          <w:color w:val="000000" w:themeColor="text1"/>
        </w:rPr>
        <w:t>, снижающ</w:t>
      </w:r>
      <w:r>
        <w:rPr>
          <w:color w:val="000000" w:themeColor="text1"/>
        </w:rPr>
        <w:t>ий</w:t>
      </w:r>
      <w:r w:rsidRPr="00321488">
        <w:rPr>
          <w:color w:val="000000" w:themeColor="text1"/>
        </w:rPr>
        <w:t xml:space="preserve"> размерность пространства поиска и вычислительные затраты, упрощающ</w:t>
      </w:r>
      <w:r>
        <w:rPr>
          <w:color w:val="000000" w:themeColor="text1"/>
        </w:rPr>
        <w:t>ий</w:t>
      </w:r>
      <w:r w:rsidRPr="00321488">
        <w:rPr>
          <w:color w:val="000000" w:themeColor="text1"/>
        </w:rPr>
        <w:t xml:space="preserve"> оптимизацию; </w:t>
      </w:r>
    </w:p>
    <w:p w14:paraId="49DCB393" w14:textId="60267A60" w:rsidR="00DA3788" w:rsidRDefault="00F149A5" w:rsidP="00F149A5">
      <w:pPr>
        <w:widowControl w:val="0"/>
        <w:tabs>
          <w:tab w:val="left" w:pos="993"/>
        </w:tabs>
        <w:ind w:firstLine="709"/>
        <w:jc w:val="both"/>
      </w:pPr>
      <w:r w:rsidRPr="00321488">
        <w:rPr>
          <w:color w:val="000000" w:themeColor="text1"/>
        </w:rPr>
        <w:t xml:space="preserve">• модифицирован метод функционирования </w:t>
      </w:r>
      <w:r>
        <w:rPr>
          <w:color w:val="000000" w:themeColor="text1"/>
        </w:rPr>
        <w:t>МНН</w:t>
      </w:r>
      <w:r w:rsidRPr="00321488">
        <w:rPr>
          <w:color w:val="000000" w:themeColor="text1"/>
        </w:rPr>
        <w:t>, автоматически идентифицирующий состояние облачности часа и генерирующий прогнозируемое значение инсоляции на основе выходов глубоких нейросетей с механизмом внимания алгоритмом</w:t>
      </w:r>
      <w:r>
        <w:rPr>
          <w:color w:val="000000" w:themeColor="text1"/>
        </w:rPr>
        <w:t xml:space="preserve"> нечетко-возможностной свертки. </w:t>
      </w:r>
      <w:r w:rsidR="00BF3572">
        <w:t xml:space="preserve">Проведены моделирование и </w:t>
      </w:r>
      <w:r w:rsidR="00DA3788">
        <w:t xml:space="preserve">сравнительный анализ эффективностей почасового прогнозирования инсоляции </w:t>
      </w:r>
      <w:r w:rsidR="006D571B" w:rsidRPr="006D571B">
        <w:t xml:space="preserve">на сутки вперед </w:t>
      </w:r>
      <w:r w:rsidR="00DA3788">
        <w:t>на основе МНН, стандартной модел</w:t>
      </w:r>
      <w:r w:rsidR="00BF3572">
        <w:t>и</w:t>
      </w:r>
      <w:r w:rsidR="00DA3788">
        <w:t xml:space="preserve"> авторегрессии скользящего среднего </w:t>
      </w:r>
      <w:r w:rsidR="008244BD">
        <w:t>(</w:t>
      </w:r>
      <w:r w:rsidR="008244BD" w:rsidRPr="002553A2">
        <w:t>ARMA</w:t>
      </w:r>
      <w:r w:rsidR="008244BD">
        <w:t xml:space="preserve">) </w:t>
      </w:r>
      <w:r w:rsidR="00DA3788">
        <w:t>и рекуррентной нейросети.</w:t>
      </w:r>
      <w:r w:rsidR="00BF3572">
        <w:t xml:space="preserve"> </w:t>
      </w:r>
      <w:r w:rsidR="008B4239">
        <w:rPr>
          <w:color w:val="000000" w:themeColor="text1"/>
        </w:rPr>
        <w:t>МНН</w:t>
      </w:r>
      <w:r w:rsidR="00FC379B" w:rsidRPr="00216D56">
        <w:rPr>
          <w:color w:val="000000" w:themeColor="text1"/>
        </w:rPr>
        <w:t xml:space="preserve"> эффективно </w:t>
      </w:r>
      <w:r w:rsidR="00FC379B" w:rsidRPr="007D1F4F">
        <w:rPr>
          <w:color w:val="000000" w:themeColor="text1"/>
        </w:rPr>
        <w:t>выдел</w:t>
      </w:r>
      <w:r w:rsidR="00FC379B">
        <w:rPr>
          <w:color w:val="000000" w:themeColor="text1"/>
        </w:rPr>
        <w:t>яет</w:t>
      </w:r>
      <w:r w:rsidR="00FC379B" w:rsidRPr="007D1F4F">
        <w:rPr>
          <w:color w:val="000000" w:themeColor="text1"/>
        </w:rPr>
        <w:t xml:space="preserve"> </w:t>
      </w:r>
      <w:r w:rsidR="00B7306F">
        <w:rPr>
          <w:bCs/>
          <w:color w:val="000000" w:themeColor="text1"/>
        </w:rPr>
        <w:t xml:space="preserve">на основе данных </w:t>
      </w:r>
      <w:r w:rsidR="00FC379B" w:rsidRPr="007D1F4F">
        <w:rPr>
          <w:color w:val="000000" w:themeColor="text1"/>
        </w:rPr>
        <w:t>существенны</w:t>
      </w:r>
      <w:r w:rsidR="00FC379B">
        <w:rPr>
          <w:color w:val="000000" w:themeColor="text1"/>
        </w:rPr>
        <w:t>е</w:t>
      </w:r>
      <w:r w:rsidR="00FC379B" w:rsidRPr="007D1F4F">
        <w:rPr>
          <w:color w:val="000000" w:themeColor="text1"/>
        </w:rPr>
        <w:t xml:space="preserve"> </w:t>
      </w:r>
      <w:r w:rsidR="00FC379B" w:rsidRPr="00216D56">
        <w:rPr>
          <w:color w:val="000000" w:themeColor="text1"/>
        </w:rPr>
        <w:t xml:space="preserve">функциональные аспекты </w:t>
      </w:r>
      <w:r w:rsidR="00FC379B" w:rsidRPr="00321488">
        <w:rPr>
          <w:color w:val="000000" w:themeColor="text1"/>
        </w:rPr>
        <w:t>прогнозирования инсоляции</w:t>
      </w:r>
      <w:r w:rsidR="00FC379B">
        <w:rPr>
          <w:color w:val="000000" w:themeColor="text1"/>
        </w:rPr>
        <w:t xml:space="preserve">, включая </w:t>
      </w:r>
      <w:r w:rsidR="00FC379B" w:rsidRPr="00216D56">
        <w:rPr>
          <w:color w:val="000000" w:themeColor="text1"/>
        </w:rPr>
        <w:t xml:space="preserve">аспекты </w:t>
      </w:r>
      <w:r w:rsidR="00FC379B">
        <w:rPr>
          <w:color w:val="000000" w:themeColor="text1"/>
        </w:rPr>
        <w:t xml:space="preserve">идентификации </w:t>
      </w:r>
      <w:r w:rsidR="00FC379B" w:rsidRPr="00321488">
        <w:rPr>
          <w:bCs/>
          <w:color w:val="000000" w:themeColor="text1"/>
        </w:rPr>
        <w:t>облачн</w:t>
      </w:r>
      <w:r w:rsidR="00FC379B">
        <w:rPr>
          <w:bCs/>
          <w:color w:val="000000" w:themeColor="text1"/>
        </w:rPr>
        <w:t>ости</w:t>
      </w:r>
      <w:r w:rsidR="00FC379B" w:rsidRPr="00321488">
        <w:rPr>
          <w:bCs/>
          <w:color w:val="000000" w:themeColor="text1"/>
        </w:rPr>
        <w:t xml:space="preserve"> час</w:t>
      </w:r>
      <w:r w:rsidR="00FC379B">
        <w:rPr>
          <w:bCs/>
          <w:color w:val="000000" w:themeColor="text1"/>
        </w:rPr>
        <w:t xml:space="preserve">а, </w:t>
      </w:r>
      <w:r w:rsidR="00FC379B">
        <w:rPr>
          <w:bCs/>
          <w:color w:val="000000" w:themeColor="text1"/>
        </w:rPr>
        <w:lastRenderedPageBreak/>
        <w:t xml:space="preserve">обеспечивая </w:t>
      </w:r>
      <w:r w:rsidR="00B7306F">
        <w:rPr>
          <w:bCs/>
          <w:color w:val="000000" w:themeColor="text1"/>
        </w:rPr>
        <w:t xml:space="preserve">средствами </w:t>
      </w:r>
      <w:r w:rsidR="00B7306F" w:rsidRPr="007D1F4F">
        <w:rPr>
          <w:color w:val="000000" w:themeColor="text1"/>
        </w:rPr>
        <w:t>рекуррентных нейронов</w:t>
      </w:r>
      <w:r w:rsidR="00B7306F">
        <w:rPr>
          <w:bCs/>
          <w:color w:val="000000" w:themeColor="text1"/>
        </w:rPr>
        <w:t xml:space="preserve"> и механизма внимания </w:t>
      </w:r>
      <w:r w:rsidR="00FC379B">
        <w:rPr>
          <w:bCs/>
          <w:color w:val="000000" w:themeColor="text1"/>
        </w:rPr>
        <w:t xml:space="preserve">эффективное формирование и </w:t>
      </w:r>
      <w:r w:rsidR="00FC379B" w:rsidRPr="007D1F4F">
        <w:rPr>
          <w:color w:val="000000" w:themeColor="text1"/>
        </w:rPr>
        <w:t>передач</w:t>
      </w:r>
      <w:r w:rsidR="00FC379B">
        <w:rPr>
          <w:color w:val="000000" w:themeColor="text1"/>
        </w:rPr>
        <w:t>у</w:t>
      </w:r>
      <w:r w:rsidR="00FC379B" w:rsidRPr="007D1F4F">
        <w:rPr>
          <w:color w:val="000000" w:themeColor="text1"/>
        </w:rPr>
        <w:t xml:space="preserve"> </w:t>
      </w:r>
      <w:r w:rsidR="00FC379B">
        <w:rPr>
          <w:bCs/>
          <w:color w:val="000000" w:themeColor="text1"/>
        </w:rPr>
        <w:t xml:space="preserve">скрытого представления информации </w:t>
      </w:r>
      <w:r w:rsidR="00D70503">
        <w:rPr>
          <w:color w:val="000000" w:themeColor="text1"/>
        </w:rPr>
        <w:t xml:space="preserve">как сигнала скрытого слоя </w:t>
      </w:r>
      <w:r w:rsidR="00FC379B" w:rsidRPr="007D1F4F">
        <w:rPr>
          <w:color w:val="000000" w:themeColor="text1"/>
        </w:rPr>
        <w:t>рекуррентных нейронов</w:t>
      </w:r>
      <w:r w:rsidR="00FC379B">
        <w:rPr>
          <w:color w:val="000000" w:themeColor="text1"/>
        </w:rPr>
        <w:t xml:space="preserve"> </w:t>
      </w:r>
      <w:r w:rsidR="00FC379B" w:rsidRPr="00321488">
        <w:rPr>
          <w:color w:val="000000" w:themeColor="text1"/>
        </w:rPr>
        <w:t>глубоких нейросетей</w:t>
      </w:r>
      <w:r w:rsidR="00FC379B">
        <w:rPr>
          <w:color w:val="000000" w:themeColor="text1"/>
        </w:rPr>
        <w:t>,</w:t>
      </w:r>
      <w:r w:rsidR="00FC379B" w:rsidRPr="00FC379B">
        <w:rPr>
          <w:color w:val="000000" w:themeColor="text1"/>
        </w:rPr>
        <w:t xml:space="preserve"> </w:t>
      </w:r>
      <w:r w:rsidR="00FC379B" w:rsidRPr="00321488">
        <w:rPr>
          <w:color w:val="000000" w:themeColor="text1"/>
        </w:rPr>
        <w:t xml:space="preserve">на основе выходов </w:t>
      </w:r>
      <w:r w:rsidR="00FC379B">
        <w:rPr>
          <w:color w:val="000000" w:themeColor="text1"/>
        </w:rPr>
        <w:t xml:space="preserve">которых </w:t>
      </w:r>
      <w:r w:rsidR="00FC379B" w:rsidRPr="00321488">
        <w:rPr>
          <w:color w:val="000000" w:themeColor="text1"/>
        </w:rPr>
        <w:t>алгоритмом</w:t>
      </w:r>
      <w:r w:rsidR="00FC379B">
        <w:rPr>
          <w:color w:val="000000" w:themeColor="text1"/>
        </w:rPr>
        <w:t xml:space="preserve"> нечетко-возможностной свертки</w:t>
      </w:r>
      <w:r w:rsidR="00FC379B" w:rsidRPr="00321488">
        <w:rPr>
          <w:color w:val="000000" w:themeColor="text1"/>
        </w:rPr>
        <w:t xml:space="preserve"> генериру</w:t>
      </w:r>
      <w:r w:rsidR="00FC379B">
        <w:rPr>
          <w:color w:val="000000" w:themeColor="text1"/>
        </w:rPr>
        <w:t>ется</w:t>
      </w:r>
      <w:r w:rsidR="00FC379B" w:rsidRPr="00321488">
        <w:rPr>
          <w:color w:val="000000" w:themeColor="text1"/>
        </w:rPr>
        <w:t xml:space="preserve"> прогнозируемое значение инсоляции</w:t>
      </w:r>
      <w:r w:rsidR="00FC379B">
        <w:rPr>
          <w:bCs/>
          <w:color w:val="000000" w:themeColor="text1"/>
        </w:rPr>
        <w:t>.</w:t>
      </w:r>
      <w:r w:rsidR="00FC379B" w:rsidRPr="00216D56">
        <w:rPr>
          <w:color w:val="000000" w:themeColor="text1"/>
        </w:rPr>
        <w:t xml:space="preserve"> </w:t>
      </w:r>
      <w:r w:rsidR="003A7A86">
        <w:rPr>
          <w:color w:val="000000" w:themeColor="text1"/>
        </w:rPr>
        <w:t xml:space="preserve">Полученные в процессе </w:t>
      </w:r>
      <w:r w:rsidR="00BF3572" w:rsidRPr="00321488">
        <w:t xml:space="preserve">сравнительного экспериментального моделирования </w:t>
      </w:r>
      <w:r w:rsidR="008B4239">
        <w:t>МНН</w:t>
      </w:r>
      <w:r w:rsidR="00BF3572" w:rsidRPr="00321488">
        <w:t xml:space="preserve"> </w:t>
      </w:r>
      <w:r w:rsidR="00BF3572">
        <w:t xml:space="preserve">при </w:t>
      </w:r>
      <w:r w:rsidR="00BF3572" w:rsidRPr="00321488">
        <w:t>прогнозировани</w:t>
      </w:r>
      <w:r w:rsidR="00BF3572">
        <w:t>и</w:t>
      </w:r>
      <w:r w:rsidR="00BF3572" w:rsidRPr="00321488">
        <w:t xml:space="preserve"> инсоляции </w:t>
      </w:r>
      <w:r w:rsidR="00BF3572" w:rsidRPr="006D571B">
        <w:t>на сутки вперед</w:t>
      </w:r>
      <w:r w:rsidR="003A7A86">
        <w:t xml:space="preserve"> </w:t>
      </w:r>
      <w:r w:rsidR="003A7A86">
        <w:rPr>
          <w:color w:val="000000" w:themeColor="text1"/>
        </w:rPr>
        <w:t>р</w:t>
      </w:r>
      <w:r w:rsidR="003A7A86" w:rsidRPr="0022350A">
        <w:rPr>
          <w:bCs/>
          <w:color w:val="000000" w:themeColor="text1"/>
        </w:rPr>
        <w:t>езультаты</w:t>
      </w:r>
      <w:r w:rsidR="00BF3572" w:rsidRPr="00321488">
        <w:t xml:space="preserve"> демонстрируют ее робастность и снижение среднеквадратичной ошибки ее прогноза в среднем в три и шесть раз в сравнении с рекуррентными нейросетями и стандартной моделью </w:t>
      </w:r>
      <w:r w:rsidR="008244BD" w:rsidRPr="002553A2">
        <w:t>ARMA</w:t>
      </w:r>
      <w:r w:rsidR="00BF3572" w:rsidRPr="00321488">
        <w:t xml:space="preserve"> </w:t>
      </w:r>
      <w:r w:rsidR="00B3005B">
        <w:t>при воздействии</w:t>
      </w:r>
      <w:r w:rsidR="00BF3572" w:rsidRPr="00321488">
        <w:t xml:space="preserve"> </w:t>
      </w:r>
      <w:r w:rsidR="00B3005B">
        <w:t>разных</w:t>
      </w:r>
      <w:r w:rsidR="00BF3572" w:rsidRPr="00321488">
        <w:t xml:space="preserve"> внешних и внутренних факторов неопределенности.</w:t>
      </w:r>
    </w:p>
    <w:p w14:paraId="31976100" w14:textId="0B714A3A" w:rsidR="004A121B" w:rsidRPr="00E133D5" w:rsidRDefault="004A121B" w:rsidP="00254E7E">
      <w:pPr>
        <w:widowControl w:val="0"/>
        <w:tabs>
          <w:tab w:val="left" w:pos="993"/>
        </w:tabs>
        <w:ind w:firstLine="709"/>
        <w:jc w:val="both"/>
      </w:pPr>
    </w:p>
    <w:p w14:paraId="42071F62" w14:textId="553F2E53" w:rsidR="008467DE" w:rsidRPr="00E133D5" w:rsidRDefault="008467DE" w:rsidP="004034C8">
      <w:pPr>
        <w:pStyle w:val="a6"/>
        <w:widowControl w:val="0"/>
        <w:spacing w:before="0" w:beforeAutospacing="0" w:after="0" w:afterAutospacing="0"/>
        <w:jc w:val="center"/>
        <w:outlineLvl w:val="0"/>
        <w:rPr>
          <w:b/>
          <w:bCs/>
        </w:rPr>
      </w:pPr>
      <w:r w:rsidRPr="00E133D5">
        <w:rPr>
          <w:b/>
          <w:bCs/>
        </w:rPr>
        <w:t xml:space="preserve">1. </w:t>
      </w:r>
      <w:r w:rsidR="00C3233F" w:rsidRPr="00C3233F">
        <w:rPr>
          <w:b/>
          <w:bCs/>
        </w:rPr>
        <w:t>ПАРАМЕТРЫ, ВЛИЯЮЩИЕ НА ИНСОЛЯЦИЮ</w:t>
      </w:r>
    </w:p>
    <w:p w14:paraId="2E27E1D1" w14:textId="3E6FE411" w:rsidR="00C10756" w:rsidRPr="00E133D5" w:rsidRDefault="00C10756" w:rsidP="008467DE">
      <w:pPr>
        <w:widowControl w:val="0"/>
        <w:tabs>
          <w:tab w:val="left" w:pos="993"/>
        </w:tabs>
        <w:ind w:firstLine="709"/>
        <w:jc w:val="both"/>
      </w:pPr>
    </w:p>
    <w:p w14:paraId="0F22C3E5" w14:textId="4B6AC132" w:rsidR="009A557A" w:rsidRDefault="0086382C" w:rsidP="00F8707A">
      <w:pPr>
        <w:widowControl w:val="0"/>
        <w:tabs>
          <w:tab w:val="left" w:pos="993"/>
        </w:tabs>
        <w:ind w:firstLine="709"/>
        <w:jc w:val="both"/>
      </w:pPr>
      <w:r w:rsidRPr="00E133D5">
        <w:rPr>
          <w:noProof/>
        </w:rPr>
        <mc:AlternateContent>
          <mc:Choice Requires="wps">
            <w:drawing>
              <wp:anchor distT="0" distB="0" distL="114300" distR="114300" simplePos="0" relativeHeight="251664384" behindDoc="0" locked="0" layoutInCell="1" allowOverlap="1" wp14:anchorId="36013852" wp14:editId="675A22FD">
                <wp:simplePos x="0" y="0"/>
                <wp:positionH relativeFrom="margin">
                  <wp:posOffset>-194310</wp:posOffset>
                </wp:positionH>
                <wp:positionV relativeFrom="paragraph">
                  <wp:posOffset>852170</wp:posOffset>
                </wp:positionV>
                <wp:extent cx="6520815" cy="3764280"/>
                <wp:effectExtent l="0" t="0" r="0" b="7620"/>
                <wp:wrapTopAndBottom/>
                <wp:docPr id="294" name="Надпись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3764280"/>
                        </a:xfrm>
                        <a:prstGeom prst="rect">
                          <a:avLst/>
                        </a:prstGeom>
                        <a:solidFill>
                          <a:srgbClr val="FFFFFF"/>
                        </a:solidFill>
                        <a:ln w="9525">
                          <a:noFill/>
                          <a:miter lim="800000"/>
                          <a:headEnd/>
                          <a:tailEnd/>
                        </a:ln>
                      </wps:spPr>
                      <wps:txbx>
                        <w:txbxContent>
                          <w:p w14:paraId="7450CD78" w14:textId="19F86CD3" w:rsidR="0086382C" w:rsidRDefault="0086382C" w:rsidP="002426E4">
                            <w:pPr>
                              <w:ind w:left="-284"/>
                              <w:jc w:val="center"/>
                            </w:pPr>
                            <w:r w:rsidRPr="00321488">
                              <w:rPr>
                                <w:noProof/>
                              </w:rPr>
                              <w:drawing>
                                <wp:inline distT="0" distB="0" distL="0" distR="0" wp14:anchorId="6A73A37B" wp14:editId="141A82E8">
                                  <wp:extent cx="5946740" cy="2990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54" t="5169" r="8490" b="6972"/>
                                          <a:stretch/>
                                        </pic:blipFill>
                                        <pic:spPr bwMode="auto">
                                          <a:xfrm>
                                            <a:off x="0" y="0"/>
                                            <a:ext cx="5956997" cy="2996009"/>
                                          </a:xfrm>
                                          <a:prstGeom prst="rect">
                                            <a:avLst/>
                                          </a:prstGeom>
                                          <a:noFill/>
                                          <a:ln>
                                            <a:noFill/>
                                          </a:ln>
                                          <a:extLst>
                                            <a:ext uri="{53640926-AAD7-44D8-BBD7-CCE9431645EC}">
                                              <a14:shadowObscured xmlns:a14="http://schemas.microsoft.com/office/drawing/2010/main"/>
                                            </a:ext>
                                          </a:extLst>
                                        </pic:spPr>
                                      </pic:pic>
                                    </a:graphicData>
                                  </a:graphic>
                                </wp:inline>
                              </w:drawing>
                            </w:r>
                          </w:p>
                          <w:p w14:paraId="5AE773AC" w14:textId="4D82C6D1" w:rsidR="0086382C" w:rsidRDefault="0086382C" w:rsidP="00C3233F">
                            <w:pPr>
                              <w:jc w:val="center"/>
                              <w:rPr>
                                <w:i/>
                              </w:rPr>
                            </w:pPr>
                            <w:r w:rsidRPr="00097361">
                              <w:rPr>
                                <w:i/>
                              </w:rPr>
                              <w:t xml:space="preserve">Рис. </w:t>
                            </w:r>
                            <w:r>
                              <w:rPr>
                                <w:i/>
                              </w:rPr>
                              <w:t>1</w:t>
                            </w:r>
                            <w:r w:rsidRPr="00097361">
                              <w:rPr>
                                <w:i/>
                              </w:rPr>
                              <w:t xml:space="preserve">. </w:t>
                            </w:r>
                            <w:r w:rsidRPr="00C3233F">
                              <w:rPr>
                                <w:i/>
                              </w:rPr>
                              <w:t>Графики прямой инсоляции и соответствующей инсоляции за пределами земной атмосферы в Абакане</w:t>
                            </w:r>
                          </w:p>
                          <w:p w14:paraId="2D1211AD" w14:textId="20599333" w:rsidR="0086382C" w:rsidRPr="0086382C" w:rsidRDefault="0086382C" w:rsidP="0086382C">
                            <w:pPr>
                              <w:jc w:val="center"/>
                              <w:rPr>
                                <w:i/>
                                <w:lang w:val="en-US"/>
                              </w:rPr>
                            </w:pPr>
                            <w:r>
                              <w:rPr>
                                <w:i/>
                                <w:lang w:val="en-US"/>
                              </w:rPr>
                              <w:t>[</w:t>
                            </w:r>
                            <w:r w:rsidRPr="0086382C">
                              <w:rPr>
                                <w:i/>
                                <w:lang w:val="en-US"/>
                              </w:rPr>
                              <w:t>Fig. 1. The extraterrestrial insolation and the surface insolation at the site of Abakan</w:t>
                            </w:r>
                            <w:r>
                              <w:rPr>
                                <w:i/>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6013852" id="_x0000_t202" coordsize="21600,21600" o:spt="202" path="m,l,21600r21600,l21600,xe">
                <v:stroke joinstyle="miter"/>
                <v:path gradientshapeok="t" o:connecttype="rect"/>
              </v:shapetype>
              <v:shape id="Надпись 294" o:spid="_x0000_s1026" type="#_x0000_t202" style="position:absolute;left:0;text-align:left;margin-left:-15.3pt;margin-top:67.1pt;width:513.45pt;height:296.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XjDwIAAPc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" stroked="f">
                <v:textbox>
                  <w:txbxContent>
                    <w:p w14:paraId="7450CD78" w14:textId="19F86CD3" w:rsidR="0086382C" w:rsidRDefault="0086382C" w:rsidP="002426E4">
                      <w:pPr>
                        <w:ind w:left="-284"/>
                        <w:jc w:val="center"/>
                      </w:pPr>
                      <w:r w:rsidRPr="00321488">
                        <w:rPr>
                          <w:noProof/>
                        </w:rPr>
                        <w:drawing>
                          <wp:inline distT="0" distB="0" distL="0" distR="0" wp14:anchorId="6A73A37B" wp14:editId="141A82E8">
                            <wp:extent cx="5946740" cy="2990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54" t="5169" r="8490" b="6972"/>
                                    <a:stretch/>
                                  </pic:blipFill>
                                  <pic:spPr bwMode="auto">
                                    <a:xfrm>
                                      <a:off x="0" y="0"/>
                                      <a:ext cx="5956997" cy="2996009"/>
                                    </a:xfrm>
                                    <a:prstGeom prst="rect">
                                      <a:avLst/>
                                    </a:prstGeom>
                                    <a:noFill/>
                                    <a:ln>
                                      <a:noFill/>
                                    </a:ln>
                                    <a:extLst>
                                      <a:ext uri="{53640926-AAD7-44D8-BBD7-CCE9431645EC}">
                                        <a14:shadowObscured xmlns:a14="http://schemas.microsoft.com/office/drawing/2010/main"/>
                                      </a:ext>
                                    </a:extLst>
                                  </pic:spPr>
                                </pic:pic>
                              </a:graphicData>
                            </a:graphic>
                          </wp:inline>
                        </w:drawing>
                      </w:r>
                    </w:p>
                    <w:p w14:paraId="5AE773AC" w14:textId="4D82C6D1" w:rsidR="0086382C" w:rsidRDefault="0086382C" w:rsidP="00C3233F">
                      <w:pPr>
                        <w:jc w:val="center"/>
                        <w:rPr>
                          <w:i/>
                        </w:rPr>
                      </w:pPr>
                      <w:r w:rsidRPr="00097361">
                        <w:rPr>
                          <w:i/>
                        </w:rPr>
                        <w:t xml:space="preserve">Рис. </w:t>
                      </w:r>
                      <w:r>
                        <w:rPr>
                          <w:i/>
                        </w:rPr>
                        <w:t>1</w:t>
                      </w:r>
                      <w:r w:rsidRPr="00097361">
                        <w:rPr>
                          <w:i/>
                        </w:rPr>
                        <w:t xml:space="preserve">. </w:t>
                      </w:r>
                      <w:r w:rsidRPr="00C3233F">
                        <w:rPr>
                          <w:i/>
                        </w:rPr>
                        <w:t>Графики прямой инсоляции и соответствующей инсоляции за пределами земной атмосферы в Абакане</w:t>
                      </w:r>
                    </w:p>
                    <w:p w14:paraId="2D1211AD" w14:textId="20599333" w:rsidR="0086382C" w:rsidRPr="0086382C" w:rsidRDefault="0086382C" w:rsidP="0086382C">
                      <w:pPr>
                        <w:jc w:val="center"/>
                        <w:rPr>
                          <w:i/>
                          <w:lang w:val="en-US"/>
                        </w:rPr>
                      </w:pPr>
                      <w:r>
                        <w:rPr>
                          <w:i/>
                          <w:lang w:val="en-US"/>
                        </w:rPr>
                        <w:t>[</w:t>
                      </w:r>
                      <w:r w:rsidRPr="0086382C">
                        <w:rPr>
                          <w:i/>
                          <w:lang w:val="en-US"/>
                        </w:rPr>
                        <w:t>Fig. 1. The extraterrestrial insolation and the surface insolation at the site of Abakan</w:t>
                      </w:r>
                      <w:r>
                        <w:rPr>
                          <w:i/>
                          <w:lang w:val="en-US"/>
                        </w:rPr>
                        <w:t>]</w:t>
                      </w:r>
                    </w:p>
                  </w:txbxContent>
                </v:textbox>
                <w10:wrap type="topAndBottom" anchorx="margin"/>
              </v:shape>
            </w:pict>
          </mc:Fallback>
        </mc:AlternateContent>
      </w:r>
      <w:r w:rsidR="009A557A">
        <w:t>Прогнозирование значений инсоляции в условиях чистого неба осуществляется следующими методами: Берда, Перинна, Янга, Хуанга и Тама, Геймарда (MLWT2), РЕСТ, Пейджа и др.</w:t>
      </w:r>
      <w:r w:rsidR="00C3233F" w:rsidRPr="00C3233F">
        <w:t xml:space="preserve"> </w:t>
      </w:r>
    </w:p>
    <w:p w14:paraId="4F1BB5AB" w14:textId="70B34976" w:rsidR="00F8707A" w:rsidRDefault="00F8707A" w:rsidP="00F8707A">
      <w:pPr>
        <w:widowControl w:val="0"/>
        <w:tabs>
          <w:tab w:val="left" w:pos="993"/>
        </w:tabs>
        <w:ind w:firstLine="709"/>
        <w:jc w:val="both"/>
      </w:pPr>
      <w:r>
        <w:t>Суммарный уровень радиации, падающий на фотоэлектрический модуль в условиях чистого неба, вычисляет</w:t>
      </w:r>
      <w:r w:rsidR="00AC4DFA">
        <w:t>ся</w:t>
      </w:r>
      <w:r>
        <w:t xml:space="preserve"> </w:t>
      </w:r>
      <w:r w:rsidR="009A557A">
        <w:t xml:space="preserve">в данном исследовании </w:t>
      </w:r>
      <w:r>
        <w:t>следующим образом</w:t>
      </w:r>
    </w:p>
    <w:p w14:paraId="75155089" w14:textId="77777777" w:rsidR="00F8707A" w:rsidRDefault="00F8707A" w:rsidP="00F8707A">
      <w:pPr>
        <w:widowControl w:val="0"/>
        <w:tabs>
          <w:tab w:val="left" w:pos="993"/>
        </w:tabs>
        <w:jc w:val="both"/>
        <w:rPr>
          <w:color w:val="000000" w:themeColor="text1"/>
        </w:rPr>
      </w:pPr>
      <w:r w:rsidRPr="00424A69">
        <w:t xml:space="preserve"> </w:t>
      </w:r>
      <m:oMath>
        <m:r>
          <w:rPr>
            <w:rFonts w:ascii="Cambria Math" w:hAnsi="Cambria Math"/>
            <w:color w:val="000000" w:themeColor="text1"/>
          </w:rPr>
          <m:t>Gc=A</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-km</m:t>
            </m:r>
          </m:sup>
        </m:sSup>
        <m:d>
          <m:dPr>
            <m:begChr m:val="["/>
            <m:endChr m:val="]"/>
            <m:ctrlPr>
              <w:rPr>
                <w:rFonts w:ascii="Cambria Math" w:hAnsi="Cambria Math"/>
                <w:i/>
                <w:color w:val="000000" w:themeColor="text1"/>
              </w:rPr>
            </m:ctrlPr>
          </m:dPr>
          <m:e>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β</m:t>
                </m:r>
              </m:e>
            </m:func>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m:t>
                </m:r>
              </m:e>
            </m:func>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s</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C</m:t>
                </m:r>
              </m:sub>
            </m:sSub>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sin</m:t>
                </m:r>
              </m:fName>
              <m:e>
                <m:r>
                  <w:rPr>
                    <w:rFonts w:ascii="Cambria Math" w:hAnsi="Cambria Math"/>
                    <w:color w:val="000000" w:themeColor="text1"/>
                  </w:rPr>
                  <m:t>Σ</m:t>
                </m:r>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sin</m:t>
                </m:r>
              </m:fName>
              <m:e>
                <m:r>
                  <w:rPr>
                    <w:rFonts w:ascii="Cambria Math" w:hAnsi="Cambria Math"/>
                    <w:color w:val="000000" w:themeColor="text1"/>
                  </w:rPr>
                  <m:t>β</m:t>
                </m:r>
              </m:e>
            </m:func>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Σ</m:t>
                </m:r>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С(1+</m:t>
                </m:r>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Σ)</m:t>
                    </m:r>
                  </m:e>
                </m:func>
                <m:r>
                  <w:rPr>
                    <w:rFonts w:ascii="Cambria Math" w:hAnsi="Cambria Math"/>
                    <w:color w:val="000000" w:themeColor="text1"/>
                  </w:rPr>
                  <m:t>+p(</m:t>
                </m:r>
                <m:func>
                  <m:funcPr>
                    <m:ctrlPr>
                      <w:rPr>
                        <w:rFonts w:ascii="Cambria Math" w:hAnsi="Cambria Math"/>
                        <w:i/>
                        <w:color w:val="000000" w:themeColor="text1"/>
                      </w:rPr>
                    </m:ctrlPr>
                  </m:funcPr>
                  <m:fName>
                    <m:r>
                      <w:rPr>
                        <w:rFonts w:ascii="Cambria Math" w:hAnsi="Cambria Math"/>
                        <w:color w:val="000000" w:themeColor="text1"/>
                      </w:rPr>
                      <m:t>sin</m:t>
                    </m:r>
                  </m:fName>
                  <m:e>
                    <m:r>
                      <w:rPr>
                        <w:rFonts w:ascii="Cambria Math" w:hAnsi="Cambria Math"/>
                        <w:color w:val="000000" w:themeColor="text1"/>
                      </w:rPr>
                      <m:t>β</m:t>
                    </m:r>
                  </m:e>
                </m:func>
                <m:r>
                  <w:rPr>
                    <w:rFonts w:ascii="Cambria Math" w:hAnsi="Cambria Math"/>
                    <w:color w:val="000000" w:themeColor="text1"/>
                  </w:rPr>
                  <m:t>+C)(1-</m:t>
                </m:r>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Σ)</m:t>
                    </m:r>
                  </m:e>
                </m:func>
              </m:num>
              <m:den>
                <m:r>
                  <w:rPr>
                    <w:rFonts w:ascii="Cambria Math" w:hAnsi="Cambria Math"/>
                    <w:color w:val="000000" w:themeColor="text1"/>
                  </w:rPr>
                  <m:t>2</m:t>
                </m:r>
              </m:den>
            </m:f>
          </m:e>
        </m:d>
        <m:r>
          <w:rPr>
            <w:rFonts w:ascii="Cambria Math" w:hAnsi="Cambria Math"/>
            <w:color w:val="000000" w:themeColor="text1"/>
          </w:rPr>
          <m:t>,</m:t>
        </m:r>
      </m:oMath>
      <w:r w:rsidRPr="00424A69">
        <w:rPr>
          <w:color w:val="000000" w:themeColor="text1"/>
        </w:rPr>
        <w:t xml:space="preserve"> (1)</w:t>
      </w:r>
    </w:p>
    <w:p w14:paraId="4DBF9BCB" w14:textId="3BB56965" w:rsidR="00F8707A" w:rsidRDefault="00F8707A" w:rsidP="00F8707A">
      <w:pPr>
        <w:widowControl w:val="0"/>
        <w:tabs>
          <w:tab w:val="left" w:pos="993"/>
        </w:tabs>
        <w:jc w:val="both"/>
      </w:pPr>
      <w:r>
        <w:t xml:space="preserve">где </w:t>
      </w:r>
      <w:r w:rsidRPr="00F8707A">
        <w:rPr>
          <w:i/>
          <w:iCs/>
        </w:rPr>
        <w:t>m</w:t>
      </w:r>
      <w:r>
        <w:t xml:space="preserve"> является массой воздуха, </w:t>
      </w:r>
      <w:r w:rsidRPr="00F8707A">
        <w:rPr>
          <w:i/>
          <w:iCs/>
        </w:rPr>
        <w:t>β</w:t>
      </w:r>
      <w:r>
        <w:t xml:space="preserve"> – высота светила, </w:t>
      </w:r>
      <w:r w:rsidRPr="00F8707A">
        <w:rPr>
          <w:i/>
          <w:iCs/>
        </w:rPr>
        <w:t>φ</w:t>
      </w:r>
      <w:r>
        <w:rPr>
          <w:i/>
          <w:iCs/>
          <w:vertAlign w:val="subscript"/>
          <w:lang w:val="en-US"/>
        </w:rPr>
        <w:t>s</w:t>
      </w:r>
      <w:r>
        <w:t xml:space="preserve"> – азимут, </w:t>
      </w:r>
      <w:r w:rsidRPr="00AC4DFA">
        <w:rPr>
          <w:i/>
          <w:iCs/>
        </w:rPr>
        <w:t>φ</w:t>
      </w:r>
      <w:r w:rsidRPr="00AC4DFA">
        <w:rPr>
          <w:i/>
          <w:iCs/>
          <w:vertAlign w:val="subscript"/>
          <w:lang w:val="en-US"/>
        </w:rPr>
        <w:t>c</w:t>
      </w:r>
      <w:r>
        <w:t xml:space="preserve"> – угол азимута PV модуля, – угол наклона PV модуля, </w:t>
      </w:r>
      <w:r w:rsidRPr="00AC4DFA">
        <w:rPr>
          <w:i/>
          <w:iCs/>
        </w:rPr>
        <w:t>p</w:t>
      </w:r>
      <w:r>
        <w:t xml:space="preserve"> – фактор отражения, </w:t>
      </w:r>
      <w:r w:rsidR="00AC4DFA">
        <w:rPr>
          <w:i/>
          <w:iCs/>
        </w:rPr>
        <w:t>с</w:t>
      </w:r>
      <w:r>
        <w:t xml:space="preserve"> фактор рассеивания, </w:t>
      </w:r>
      <w:r w:rsidRPr="00AC4DFA">
        <w:rPr>
          <w:i/>
          <w:iCs/>
        </w:rPr>
        <w:t>A</w:t>
      </w:r>
      <w:r>
        <w:t xml:space="preserve"> и </w:t>
      </w:r>
      <w:r w:rsidRPr="00AC4DFA">
        <w:rPr>
          <w:i/>
          <w:iCs/>
        </w:rPr>
        <w:t>k</w:t>
      </w:r>
      <w:r>
        <w:t xml:space="preserve"> – параметры, зависящие от юлианского дня.</w:t>
      </w:r>
    </w:p>
    <w:p w14:paraId="49EBBA88" w14:textId="485B8B23" w:rsidR="00C3233F" w:rsidRPr="00E133D5" w:rsidRDefault="00C3233F" w:rsidP="00C3233F">
      <w:pPr>
        <w:widowControl w:val="0"/>
        <w:tabs>
          <w:tab w:val="left" w:pos="993"/>
        </w:tabs>
        <w:ind w:firstLine="709"/>
        <w:jc w:val="both"/>
      </w:pPr>
      <w:r w:rsidRPr="00C3233F">
        <w:rPr>
          <w:noProof/>
        </w:rPr>
        <w:t xml:space="preserve">В процессе передачи солнечного излучения от верхних слоев атмосферы до поверхности Земли интенсивность солнечного излучения сократится из-за поглощения, рассеивания и отражения атмосферы. Степень сокращения зависит от нескольких различных параметров, связанных с облачностью. В результате прямая инсоляция меньше, чем свое соответствующая инсоляция за пределами земной атмосферы. Колебания прямой инсоляции тесно связаны с динамикой </w:t>
      </w:r>
      <w:r w:rsidR="00AC4DFA">
        <w:rPr>
          <w:noProof/>
        </w:rPr>
        <w:t>облачности</w:t>
      </w:r>
      <w:r w:rsidRPr="00C3233F">
        <w:rPr>
          <w:noProof/>
        </w:rPr>
        <w:t xml:space="preserve"> (рисунок 1). </w:t>
      </w:r>
    </w:p>
    <w:p w14:paraId="57112833" w14:textId="6983A328" w:rsidR="00C3233F" w:rsidRDefault="00C3233F" w:rsidP="008467DE">
      <w:pPr>
        <w:widowControl w:val="0"/>
        <w:tabs>
          <w:tab w:val="left" w:pos="993"/>
        </w:tabs>
        <w:ind w:firstLine="709"/>
        <w:jc w:val="both"/>
      </w:pPr>
      <w:r w:rsidRPr="00C3233F">
        <w:t xml:space="preserve">Чтобы оценить влияния детерминированной инсоляции за пределами земной атмосферы и недетерминированных </w:t>
      </w:r>
      <w:r w:rsidRPr="00C3233F">
        <w:lastRenderedPageBreak/>
        <w:t>потерь инсоляции в атмосфере (вследствие облачности) отдельно, используется индекс ясного неба. Индекс ясного неба определен следующим образом:</w:t>
      </w:r>
    </w:p>
    <w:p w14:paraId="00383843" w14:textId="78C191F2" w:rsidR="00C3233F" w:rsidRPr="00321488" w:rsidRDefault="00C3233F" w:rsidP="00C3233F">
      <w:pPr>
        <w:pStyle w:val="EQN"/>
        <w:rPr>
          <w:lang w:val="ru-RU"/>
        </w:rPr>
      </w:pPr>
      <m:oMath>
        <m:r>
          <w:rPr>
            <w:rFonts w:ascii="Cambria Math" w:eastAsiaTheme="minorHAnsi"/>
          </w:rPr>
          <m:t>C</m:t>
        </m:r>
        <m:r>
          <w:rPr>
            <w:rFonts w:ascii="Cambria Math" w:eastAsiaTheme="minorHAnsi"/>
            <w:lang w:val="ru-RU"/>
          </w:rPr>
          <m:t>=</m:t>
        </m:r>
        <m:r>
          <w:rPr>
            <w:rFonts w:ascii="Cambria Math" w:eastAsiaTheme="minorHAnsi"/>
          </w:rPr>
          <m:t>Gs</m:t>
        </m:r>
        <m:r>
          <w:rPr>
            <w:rFonts w:ascii="Cambria Math" w:eastAsiaTheme="minorHAnsi"/>
            <w:lang w:val="ru-RU"/>
          </w:rPr>
          <m:t>/</m:t>
        </m:r>
        <m:r>
          <w:rPr>
            <w:rFonts w:ascii="Cambria Math" w:eastAsiaTheme="minorHAnsi"/>
          </w:rPr>
          <m:t>Gc</m:t>
        </m:r>
      </m:oMath>
      <w:r w:rsidRPr="00321488">
        <w:rPr>
          <w:rFonts w:eastAsiaTheme="minorHAnsi"/>
          <w:lang w:val="ru-RU"/>
        </w:rPr>
        <w:t>,</w:t>
      </w:r>
      <w:r w:rsidR="00BF3572">
        <w:rPr>
          <w:rFonts w:eastAsiaTheme="minorHAnsi"/>
          <w:lang w:val="ru-RU"/>
        </w:rPr>
        <w:t xml:space="preserve">          </w:t>
      </w:r>
      <w:r w:rsidRPr="00C3233F">
        <w:rPr>
          <w:rFonts w:eastAsiaTheme="minorHAnsi"/>
          <w:lang w:val="ru-RU"/>
        </w:rPr>
        <w:t xml:space="preserve"> </w:t>
      </w:r>
      <w:r w:rsidRPr="00C3233F">
        <w:rPr>
          <w:i w:val="0"/>
          <w:iCs/>
          <w:lang w:val="ru-RU"/>
        </w:rPr>
        <w:t>(2)</w:t>
      </w:r>
    </w:p>
    <w:p w14:paraId="060F5DE9" w14:textId="0CC71A59" w:rsidR="00AC4DFA" w:rsidRDefault="00C3233F" w:rsidP="00AC4DFA">
      <w:pPr>
        <w:widowControl w:val="0"/>
        <w:tabs>
          <w:tab w:val="left" w:pos="993"/>
        </w:tabs>
        <w:jc w:val="both"/>
      </w:pPr>
      <w:r w:rsidRPr="00C3233F">
        <w:t xml:space="preserve">где </w:t>
      </w:r>
      <w:r w:rsidRPr="00AC4DFA">
        <w:rPr>
          <w:i/>
          <w:iCs/>
        </w:rPr>
        <w:t>Gs</w:t>
      </w:r>
      <w:r w:rsidRPr="00C3233F">
        <w:t xml:space="preserve"> прямая инсоляция, </w:t>
      </w:r>
      <w:r w:rsidRPr="00AC4DFA">
        <w:rPr>
          <w:i/>
          <w:iCs/>
        </w:rPr>
        <w:t>Gc</w:t>
      </w:r>
      <w:r w:rsidRPr="00C3233F">
        <w:t xml:space="preserve"> инсоляция модели безоблачного неба, вычисленная согласно (</w:t>
      </w:r>
      <w:r w:rsidR="00AC4DFA">
        <w:t>1</w:t>
      </w:r>
      <w:r w:rsidRPr="00C3233F">
        <w:t xml:space="preserve">). </w:t>
      </w:r>
    </w:p>
    <w:p w14:paraId="4A4E2E7E" w14:textId="340DC2C4" w:rsidR="00C3233F" w:rsidRDefault="00C3233F" w:rsidP="00AC4DFA">
      <w:pPr>
        <w:widowControl w:val="0"/>
        <w:tabs>
          <w:tab w:val="left" w:pos="993"/>
        </w:tabs>
        <w:ind w:firstLine="567"/>
        <w:jc w:val="both"/>
      </w:pPr>
      <w:r w:rsidRPr="00C3233F">
        <w:t xml:space="preserve">Рисунок </w:t>
      </w:r>
      <w:r w:rsidR="00B57C92">
        <w:t>2</w:t>
      </w:r>
      <w:r w:rsidRPr="00C3233F">
        <w:t xml:space="preserve"> показывает, что значения индекса ясного неба </w:t>
      </w:r>
      <w:r w:rsidRPr="00AC4DFA">
        <w:rPr>
          <w:i/>
          <w:iCs/>
        </w:rPr>
        <w:t>C</w:t>
      </w:r>
      <w:r w:rsidRPr="00C3233F">
        <w:t xml:space="preserve"> являются большими и имеют одинаковый контур в солнечные дни (18.05.16, 19.05.16</w:t>
      </w:r>
      <w:r w:rsidRPr="00216D56">
        <w:t>) на территории Абакана.</w:t>
      </w:r>
      <w:r w:rsidR="00AC4DFA">
        <w:t xml:space="preserve"> </w:t>
      </w:r>
      <w:r>
        <w:t xml:space="preserve">Напротив, значения </w:t>
      </w:r>
      <w:r w:rsidRPr="00AC4DFA">
        <w:rPr>
          <w:i/>
          <w:iCs/>
        </w:rPr>
        <w:t>C</w:t>
      </w:r>
      <w:r>
        <w:t xml:space="preserve"> небольшие и больше колеблются в облачные дни (16.05.16, 17.05.16), чем в солнечные дни (рисунок </w:t>
      </w:r>
      <w:r w:rsidR="00B57C92">
        <w:t>2</w:t>
      </w:r>
      <w:r>
        <w:t xml:space="preserve">). </w:t>
      </w:r>
      <w:r w:rsidR="00E57AAA" w:rsidRPr="00E57AAA">
        <w:t>Использование индекса ясного неба устран</w:t>
      </w:r>
      <w:r w:rsidR="00E57AAA">
        <w:t>яет</w:t>
      </w:r>
      <w:r w:rsidR="00E57AAA" w:rsidRPr="00E57AAA">
        <w:t xml:space="preserve"> суточны</w:t>
      </w:r>
      <w:r w:rsidR="00E57AAA">
        <w:t>е</w:t>
      </w:r>
      <w:r w:rsidR="00E57AAA" w:rsidRPr="00E57AAA">
        <w:t xml:space="preserve"> и сезонны</w:t>
      </w:r>
      <w:r w:rsidR="00E57AAA">
        <w:t>е</w:t>
      </w:r>
      <w:r w:rsidR="00E57AAA" w:rsidRPr="00E57AAA">
        <w:t xml:space="preserve"> колебани</w:t>
      </w:r>
      <w:r w:rsidR="00E57AAA">
        <w:t>е</w:t>
      </w:r>
      <w:r w:rsidR="00E57AAA" w:rsidRPr="00E57AAA">
        <w:t xml:space="preserve"> из временного ряда</w:t>
      </w:r>
      <w:r w:rsidR="00E57AAA">
        <w:t xml:space="preserve"> инсоляции.</w:t>
      </w:r>
    </w:p>
    <w:p w14:paraId="336432EC" w14:textId="73B76EAA" w:rsidR="00F97789" w:rsidRPr="00E133D5" w:rsidRDefault="00F97789" w:rsidP="008467DE">
      <w:pPr>
        <w:widowControl w:val="0"/>
        <w:tabs>
          <w:tab w:val="left" w:pos="993"/>
        </w:tabs>
        <w:ind w:firstLine="709"/>
        <w:jc w:val="both"/>
      </w:pPr>
    </w:p>
    <w:p w14:paraId="18303893" w14:textId="44BCE7B5" w:rsidR="008467DE" w:rsidRPr="00E133D5" w:rsidRDefault="001021B2" w:rsidP="008467DE">
      <w:pPr>
        <w:pStyle w:val="20"/>
        <w:spacing w:before="0" w:after="0"/>
        <w:jc w:val="center"/>
        <w:rPr>
          <w:sz w:val="24"/>
          <w:szCs w:val="24"/>
        </w:rPr>
      </w:pPr>
      <w:r w:rsidRPr="001021B2">
        <w:rPr>
          <w:sz w:val="24"/>
          <w:szCs w:val="24"/>
        </w:rPr>
        <w:t>2</w:t>
      </w:r>
      <w:r w:rsidR="008467DE" w:rsidRPr="00E133D5">
        <w:rPr>
          <w:sz w:val="24"/>
          <w:szCs w:val="24"/>
        </w:rPr>
        <w:t>.</w:t>
      </w:r>
      <w:r w:rsidRPr="001021B2">
        <w:rPr>
          <w:bCs/>
          <w:sz w:val="24"/>
          <w:szCs w:val="24"/>
          <w:lang w:bidi="hi-IN"/>
        </w:rPr>
        <w:tab/>
      </w:r>
      <w:r w:rsidR="004703B7">
        <w:rPr>
          <w:bCs/>
          <w:sz w:val="24"/>
          <w:szCs w:val="24"/>
          <w:lang w:bidi="hi-IN"/>
        </w:rPr>
        <w:t>МНН</w:t>
      </w:r>
      <w:r w:rsidR="00DA3788" w:rsidRPr="00DA3788">
        <w:rPr>
          <w:bCs/>
          <w:sz w:val="24"/>
          <w:szCs w:val="24"/>
          <w:lang w:bidi="hi-IN"/>
        </w:rPr>
        <w:t xml:space="preserve"> ДЛЯ РЕШЕНИЯ ЗАДАЧИ ПРОГНОЗИРОВАНИЯ ИНСОЛЯЦИИ</w:t>
      </w:r>
    </w:p>
    <w:p w14:paraId="40AEA0E2" w14:textId="77777777" w:rsidR="00F97789" w:rsidRPr="00E133D5" w:rsidRDefault="00F97789" w:rsidP="00F97789"/>
    <w:p w14:paraId="491364E5" w14:textId="5F1D6146" w:rsidR="00DA3788" w:rsidRPr="00321488" w:rsidRDefault="00D7306C" w:rsidP="00DA3788">
      <w:pPr>
        <w:widowControl w:val="0"/>
        <w:tabs>
          <w:tab w:val="left" w:pos="993"/>
        </w:tabs>
        <w:ind w:firstLine="709"/>
        <w:jc w:val="both"/>
        <w:rPr>
          <w:color w:val="000000" w:themeColor="text1"/>
        </w:rPr>
      </w:pPr>
      <w:r w:rsidRPr="00E133D5">
        <w:rPr>
          <w:noProof/>
        </w:rPr>
        <mc:AlternateContent>
          <mc:Choice Requires="wps">
            <w:drawing>
              <wp:anchor distT="0" distB="0" distL="114300" distR="114300" simplePos="0" relativeHeight="251671552" behindDoc="0" locked="0" layoutInCell="1" allowOverlap="1" wp14:anchorId="7EC226E4" wp14:editId="4AC9761F">
                <wp:simplePos x="0" y="0"/>
                <wp:positionH relativeFrom="column">
                  <wp:align>left</wp:align>
                </wp:positionH>
                <wp:positionV relativeFrom="paragraph">
                  <wp:posOffset>1198245</wp:posOffset>
                </wp:positionV>
                <wp:extent cx="6520815" cy="3448050"/>
                <wp:effectExtent l="0" t="0" r="0" b="0"/>
                <wp:wrapSquare wrapText="bothSides"/>
                <wp:docPr id="349468810" name="Надпись 349468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3448050"/>
                        </a:xfrm>
                        <a:prstGeom prst="rect">
                          <a:avLst/>
                        </a:prstGeom>
                        <a:solidFill>
                          <a:srgbClr val="FFFFFF"/>
                        </a:solidFill>
                        <a:ln w="9525">
                          <a:noFill/>
                          <a:miter lim="800000"/>
                          <a:headEnd/>
                          <a:tailEnd/>
                        </a:ln>
                      </wps:spPr>
                      <wps:txbx>
                        <w:txbxContent>
                          <w:p w14:paraId="33C8AECE" w14:textId="3132683E" w:rsidR="0086382C" w:rsidRDefault="0086382C" w:rsidP="001021B2">
                            <w:pPr>
                              <w:ind w:left="-284"/>
                              <w:jc w:val="center"/>
                            </w:pPr>
                            <w:r w:rsidRPr="00321488">
                              <w:rPr>
                                <w:noProof/>
                              </w:rPr>
                              <w:drawing>
                                <wp:inline distT="0" distB="0" distL="0" distR="0" wp14:anchorId="75D5D714" wp14:editId="18F7438A">
                                  <wp:extent cx="6189397" cy="294259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9"/>
                                          <a:stretch/>
                                        </pic:blipFill>
                                        <pic:spPr bwMode="auto">
                                          <a:xfrm>
                                            <a:off x="0" y="0"/>
                                            <a:ext cx="6216650" cy="2955547"/>
                                          </a:xfrm>
                                          <a:prstGeom prst="rect">
                                            <a:avLst/>
                                          </a:prstGeom>
                                          <a:ln>
                                            <a:noFill/>
                                          </a:ln>
                                          <a:extLst>
                                            <a:ext uri="{53640926-AAD7-44D8-BBD7-CCE9431645EC}">
                                              <a14:shadowObscured xmlns:a14="http://schemas.microsoft.com/office/drawing/2010/main"/>
                                            </a:ext>
                                          </a:extLst>
                                        </pic:spPr>
                                      </pic:pic>
                                    </a:graphicData>
                                  </a:graphic>
                                </wp:inline>
                              </w:drawing>
                            </w:r>
                          </w:p>
                          <w:p w14:paraId="34E6F6FE" w14:textId="19C2B362" w:rsidR="0086382C" w:rsidRDefault="0086382C" w:rsidP="001021B2">
                            <w:pPr>
                              <w:jc w:val="center"/>
                              <w:rPr>
                                <w:i/>
                              </w:rPr>
                            </w:pPr>
                            <w:r w:rsidRPr="00097361">
                              <w:rPr>
                                <w:i/>
                              </w:rPr>
                              <w:t xml:space="preserve">Рис. </w:t>
                            </w:r>
                            <w:r w:rsidRPr="001021B2">
                              <w:rPr>
                                <w:i/>
                              </w:rPr>
                              <w:t>2</w:t>
                            </w:r>
                            <w:r w:rsidRPr="00097361">
                              <w:rPr>
                                <w:i/>
                              </w:rPr>
                              <w:t xml:space="preserve">. </w:t>
                            </w:r>
                            <w:r w:rsidRPr="001021B2">
                              <w:rPr>
                                <w:i/>
                              </w:rPr>
                              <w:t>График индекса ясного неба в Абакане</w:t>
                            </w:r>
                          </w:p>
                          <w:p w14:paraId="5D687996" w14:textId="65AE8A8C" w:rsidR="0086382C" w:rsidRPr="0086382C" w:rsidRDefault="0086382C" w:rsidP="001021B2">
                            <w:pPr>
                              <w:jc w:val="center"/>
                              <w:rPr>
                                <w:i/>
                                <w:lang w:val="en-US"/>
                              </w:rPr>
                            </w:pPr>
                            <w:r>
                              <w:rPr>
                                <w:i/>
                                <w:lang w:val="en-US"/>
                              </w:rPr>
                              <w:t>[</w:t>
                            </w:r>
                            <w:r w:rsidRPr="0086382C">
                              <w:rPr>
                                <w:i/>
                                <w:lang w:val="en-US"/>
                              </w:rPr>
                              <w:t>Fig. 2. The clear-sky index at the site of Abakan</w:t>
                            </w:r>
                            <w:r>
                              <w:rPr>
                                <w:i/>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EC226E4" id="Надпись 349468810" o:spid="_x0000_s1027" type="#_x0000_t202" style="position:absolute;left:0;text-align:left;margin-left:0;margin-top:94.35pt;width:513.45pt;height:271.5pt;z-index:2516715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" stroked="f">
                <v:textbox>
                  <w:txbxContent>
                    <w:p w14:paraId="33C8AECE" w14:textId="3132683E" w:rsidR="0086382C" w:rsidRDefault="0086382C" w:rsidP="001021B2">
                      <w:pPr>
                        <w:ind w:left="-284"/>
                        <w:jc w:val="center"/>
                      </w:pPr>
                      <w:r w:rsidRPr="00321488">
                        <w:rPr>
                          <w:noProof/>
                        </w:rPr>
                        <w:drawing>
                          <wp:inline distT="0" distB="0" distL="0" distR="0" wp14:anchorId="75D5D714" wp14:editId="18F7438A">
                            <wp:extent cx="6189397" cy="294259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9"/>
                                    <a:stretch/>
                                  </pic:blipFill>
                                  <pic:spPr bwMode="auto">
                                    <a:xfrm>
                                      <a:off x="0" y="0"/>
                                      <a:ext cx="6216650" cy="2955547"/>
                                    </a:xfrm>
                                    <a:prstGeom prst="rect">
                                      <a:avLst/>
                                    </a:prstGeom>
                                    <a:ln>
                                      <a:noFill/>
                                    </a:ln>
                                    <a:extLst>
                                      <a:ext uri="{53640926-AAD7-44D8-BBD7-CCE9431645EC}">
                                        <a14:shadowObscured xmlns:a14="http://schemas.microsoft.com/office/drawing/2010/main"/>
                                      </a:ext>
                                    </a:extLst>
                                  </pic:spPr>
                                </pic:pic>
                              </a:graphicData>
                            </a:graphic>
                          </wp:inline>
                        </w:drawing>
                      </w:r>
                    </w:p>
                    <w:p w14:paraId="34E6F6FE" w14:textId="19C2B362" w:rsidR="0086382C" w:rsidRDefault="0086382C" w:rsidP="001021B2">
                      <w:pPr>
                        <w:jc w:val="center"/>
                        <w:rPr>
                          <w:i/>
                        </w:rPr>
                      </w:pPr>
                      <w:r w:rsidRPr="00097361">
                        <w:rPr>
                          <w:i/>
                        </w:rPr>
                        <w:t xml:space="preserve">Рис. </w:t>
                      </w:r>
                      <w:r w:rsidRPr="001021B2">
                        <w:rPr>
                          <w:i/>
                        </w:rPr>
                        <w:t>2</w:t>
                      </w:r>
                      <w:r w:rsidRPr="00097361">
                        <w:rPr>
                          <w:i/>
                        </w:rPr>
                        <w:t xml:space="preserve">. </w:t>
                      </w:r>
                      <w:r w:rsidRPr="001021B2">
                        <w:rPr>
                          <w:i/>
                        </w:rPr>
                        <w:t>График индекса ясного неба в Абакане</w:t>
                      </w:r>
                    </w:p>
                    <w:p w14:paraId="5D687996" w14:textId="65AE8A8C" w:rsidR="0086382C" w:rsidRPr="0086382C" w:rsidRDefault="0086382C" w:rsidP="001021B2">
                      <w:pPr>
                        <w:jc w:val="center"/>
                        <w:rPr>
                          <w:i/>
                          <w:lang w:val="en-US"/>
                        </w:rPr>
                      </w:pPr>
                      <w:r>
                        <w:rPr>
                          <w:i/>
                          <w:lang w:val="en-US"/>
                        </w:rPr>
                        <w:t>[</w:t>
                      </w:r>
                      <w:r w:rsidRPr="0086382C">
                        <w:rPr>
                          <w:i/>
                          <w:lang w:val="en-US"/>
                        </w:rPr>
                        <w:t>Fig. 2. The clear-sky index at the site of Abakan</w:t>
                      </w:r>
                      <w:r>
                        <w:rPr>
                          <w:i/>
                          <w:lang w:val="en-US"/>
                        </w:rPr>
                        <w:t>]</w:t>
                      </w:r>
                    </w:p>
                  </w:txbxContent>
                </v:textbox>
                <w10:wrap type="square"/>
              </v:shape>
            </w:pict>
          </mc:Fallback>
        </mc:AlternateContent>
      </w:r>
      <w:r w:rsidR="00C51AC9">
        <w:rPr>
          <w:color w:val="000000" w:themeColor="text1"/>
        </w:rPr>
        <w:t>МНН</w:t>
      </w:r>
      <w:r w:rsidR="00C51AC9" w:rsidRPr="00321488">
        <w:rPr>
          <w:color w:val="000000" w:themeColor="text1"/>
        </w:rPr>
        <w:t xml:space="preserve"> </w:t>
      </w:r>
      <w:r w:rsidR="00C51AC9">
        <w:rPr>
          <w:color w:val="000000" w:themeColor="text1"/>
        </w:rPr>
        <w:t>для решения задачи</w:t>
      </w:r>
      <w:r w:rsidR="00C51AC9" w:rsidRPr="00321488">
        <w:t xml:space="preserve"> </w:t>
      </w:r>
      <w:r w:rsidR="006D571B" w:rsidRPr="006D571B">
        <w:t xml:space="preserve">почасового прогнозирования инсоляции на сутки вперед </w:t>
      </w:r>
      <w:r w:rsidR="00C51AC9" w:rsidRPr="00321488">
        <w:rPr>
          <w:color w:val="000000" w:themeColor="text1"/>
        </w:rPr>
        <w:t xml:space="preserve">настроена </w:t>
      </w:r>
      <w:r w:rsidR="00C51AC9" w:rsidRPr="00FC0CF1">
        <w:rPr>
          <w:color w:val="000000" w:themeColor="text1"/>
        </w:rPr>
        <w:t>модифицированны</w:t>
      </w:r>
      <w:r w:rsidR="00C51AC9">
        <w:rPr>
          <w:color w:val="000000" w:themeColor="text1"/>
        </w:rPr>
        <w:t>м</w:t>
      </w:r>
      <w:r w:rsidR="00C51AC9" w:rsidRPr="00FC0CF1">
        <w:rPr>
          <w:color w:val="000000" w:themeColor="text1"/>
        </w:rPr>
        <w:t xml:space="preserve"> методом </w:t>
      </w:r>
      <w:r w:rsidR="00310B91">
        <w:rPr>
          <w:color w:val="000000" w:themeColor="text1"/>
        </w:rPr>
        <w:t>создания</w:t>
      </w:r>
      <w:r w:rsidR="00C51AC9" w:rsidRPr="00321488">
        <w:rPr>
          <w:color w:val="000000" w:themeColor="text1"/>
        </w:rPr>
        <w:t xml:space="preserve"> на основе </w:t>
      </w:r>
      <w:r w:rsidR="00C51AC9" w:rsidRPr="001021B2">
        <w:t>собранн</w:t>
      </w:r>
      <w:r w:rsidR="00C51AC9">
        <w:t>ого</w:t>
      </w:r>
      <w:r w:rsidR="00C51AC9" w:rsidRPr="001021B2">
        <w:t xml:space="preserve"> на территории Абакана тр</w:t>
      </w:r>
      <w:r w:rsidR="00C51AC9">
        <w:t>ехлетнего архива</w:t>
      </w:r>
      <w:r w:rsidR="00C51AC9" w:rsidRPr="001021B2">
        <w:t xml:space="preserve"> </w:t>
      </w:r>
      <w:r w:rsidR="00DA3788" w:rsidRPr="00321488">
        <w:rPr>
          <w:color w:val="000000" w:themeColor="text1"/>
        </w:rPr>
        <w:t xml:space="preserve">данных фактического индекса ясного неба </w:t>
      </w:r>
      <w:r w:rsidR="00DA3788" w:rsidRPr="00321488">
        <w:rPr>
          <w:i/>
          <w:iCs/>
          <w:color w:val="000000" w:themeColor="text1"/>
        </w:rPr>
        <w:t>С</w:t>
      </w:r>
      <w:r w:rsidR="006E402D" w:rsidRPr="006E402D">
        <w:rPr>
          <w:i/>
          <w:iCs/>
          <w:vertAlign w:val="subscript"/>
        </w:rPr>
        <w:t>h</w:t>
      </w:r>
      <w:r w:rsidR="00DA3788" w:rsidRPr="00321488">
        <w:rPr>
          <w:i/>
          <w:iCs/>
          <w:color w:val="000000" w:themeColor="text1"/>
          <w:vertAlign w:val="superscript"/>
        </w:rPr>
        <w:t>t</w:t>
      </w:r>
      <w:r w:rsidR="00DA3788" w:rsidRPr="00321488">
        <w:rPr>
          <w:color w:val="000000" w:themeColor="text1"/>
        </w:rPr>
        <w:t xml:space="preserve"> и вектора</w:t>
      </w:r>
    </w:p>
    <w:p w14:paraId="08129237" w14:textId="628B6DF0" w:rsidR="00DA3788" w:rsidRPr="00321488" w:rsidRDefault="00DA3788" w:rsidP="00DA3788">
      <w:pPr>
        <w:pStyle w:val="EQN"/>
        <w:jc w:val="center"/>
      </w:pPr>
      <w:r w:rsidRPr="00321488">
        <w:t>X</w:t>
      </w:r>
      <w:r w:rsidR="006E402D" w:rsidRPr="00321488">
        <w:rPr>
          <w:vertAlign w:val="subscript"/>
        </w:rPr>
        <w:t>h</w:t>
      </w:r>
      <w:r w:rsidRPr="00321488">
        <w:rPr>
          <w:vertAlign w:val="superscript"/>
        </w:rPr>
        <w:t xml:space="preserve"> t</w:t>
      </w:r>
      <w:r w:rsidRPr="00321488">
        <w:t xml:space="preserve"> =(C</w:t>
      </w:r>
      <w:r w:rsidRPr="00321488">
        <w:rPr>
          <w:vertAlign w:val="subscript"/>
        </w:rPr>
        <w:t>h</w:t>
      </w:r>
      <w:r w:rsidRPr="00321488">
        <w:rPr>
          <w:vertAlign w:val="superscript"/>
        </w:rPr>
        <w:t xml:space="preserve"> t-2-m</w:t>
      </w:r>
      <w:r w:rsidRPr="00321488">
        <w:t>, l</w:t>
      </w:r>
      <w:r w:rsidRPr="00321488">
        <w:rPr>
          <w:vertAlign w:val="subscript"/>
        </w:rPr>
        <w:t>h</w:t>
      </w:r>
      <w:r w:rsidRPr="00321488">
        <w:rPr>
          <w:vertAlign w:val="superscript"/>
        </w:rPr>
        <w:t xml:space="preserve"> t-m</w:t>
      </w:r>
      <w:r w:rsidRPr="00321488">
        <w:t>, T</w:t>
      </w:r>
      <w:r w:rsidRPr="00321488">
        <w:rPr>
          <w:vertAlign w:val="subscript"/>
        </w:rPr>
        <w:t>h</w:t>
      </w:r>
      <w:r w:rsidRPr="00321488">
        <w:rPr>
          <w:vertAlign w:val="superscript"/>
        </w:rPr>
        <w:t xml:space="preserve"> t-m</w:t>
      </w:r>
      <w:r w:rsidRPr="00321488">
        <w:t>, P</w:t>
      </w:r>
      <w:r w:rsidRPr="00321488">
        <w:rPr>
          <w:vertAlign w:val="subscript"/>
        </w:rPr>
        <w:t>h</w:t>
      </w:r>
      <w:r w:rsidRPr="00321488">
        <w:rPr>
          <w:vertAlign w:val="superscript"/>
        </w:rPr>
        <w:t xml:space="preserve"> t-m</w:t>
      </w:r>
      <w:r w:rsidRPr="00321488">
        <w:t>, W</w:t>
      </w:r>
      <w:r w:rsidRPr="00321488">
        <w:rPr>
          <w:vertAlign w:val="subscript"/>
        </w:rPr>
        <w:t>h</w:t>
      </w:r>
      <w:r w:rsidRPr="00321488">
        <w:rPr>
          <w:vertAlign w:val="superscript"/>
        </w:rPr>
        <w:t xml:space="preserve"> t-m</w:t>
      </w:r>
      <w:r w:rsidRPr="00321488">
        <w:t>,d</w:t>
      </w:r>
      <w:r w:rsidRPr="00321488">
        <w:rPr>
          <w:vertAlign w:val="subscript"/>
        </w:rPr>
        <w:t>h</w:t>
      </w:r>
      <w:r w:rsidRPr="00321488">
        <w:rPr>
          <w:vertAlign w:val="superscript"/>
        </w:rPr>
        <w:t xml:space="preserve"> t-m</w:t>
      </w:r>
      <w:r w:rsidRPr="00321488">
        <w:t xml:space="preserve">), </w:t>
      </w:r>
      <w:r w:rsidRPr="00321488">
        <w:tab/>
      </w:r>
      <w:r w:rsidRPr="00321488">
        <w:rPr>
          <w:i w:val="0"/>
          <w:iCs/>
        </w:rPr>
        <w:t>(</w:t>
      </w:r>
      <w:r w:rsidRPr="00633B57">
        <w:rPr>
          <w:i w:val="0"/>
          <w:iCs/>
        </w:rPr>
        <w:t>3</w:t>
      </w:r>
      <w:r w:rsidRPr="00321488">
        <w:rPr>
          <w:i w:val="0"/>
          <w:iCs/>
        </w:rPr>
        <w:t>)</w:t>
      </w:r>
    </w:p>
    <w:p w14:paraId="1668AF22" w14:textId="19F959B6" w:rsidR="00DA3788" w:rsidRDefault="00DA3788" w:rsidP="00431018">
      <w:pPr>
        <w:widowControl w:val="0"/>
        <w:tabs>
          <w:tab w:val="left" w:pos="993"/>
        </w:tabs>
        <w:jc w:val="both"/>
      </w:pPr>
      <w:r w:rsidRPr="00321488">
        <w:t xml:space="preserve">где </w:t>
      </w:r>
      <w:r w:rsidRPr="00321488">
        <w:rPr>
          <w:i/>
        </w:rPr>
        <w:t>C</w:t>
      </w:r>
      <w:r w:rsidRPr="00321488">
        <w:rPr>
          <w:i/>
          <w:vertAlign w:val="subscript"/>
        </w:rPr>
        <w:t>h</w:t>
      </w:r>
      <w:r w:rsidRPr="00321488">
        <w:rPr>
          <w:i/>
          <w:vertAlign w:val="superscript"/>
        </w:rPr>
        <w:t xml:space="preserve"> t-2</w:t>
      </w:r>
      <w:r w:rsidRPr="00321488">
        <w:rPr>
          <w:vertAlign w:val="superscript"/>
        </w:rPr>
        <w:t>-m</w:t>
      </w:r>
      <w:r w:rsidRPr="00321488">
        <w:rPr>
          <w:i/>
          <w:vertAlign w:val="superscript"/>
        </w:rPr>
        <w:t xml:space="preserve"> </w:t>
      </w:r>
      <w:r w:rsidRPr="00321488">
        <w:t>индекс ясного неба</w:t>
      </w:r>
      <w:r w:rsidRPr="00321488">
        <w:rPr>
          <w:iCs/>
        </w:rPr>
        <w:t xml:space="preserve">, </w:t>
      </w:r>
      <w:r w:rsidRPr="00321488">
        <w:rPr>
          <w:i/>
          <w:lang w:val="en-US"/>
        </w:rPr>
        <w:t>l</w:t>
      </w:r>
      <w:r w:rsidRPr="00321488">
        <w:rPr>
          <w:i/>
          <w:vertAlign w:val="subscript"/>
          <w:lang w:val="en-US"/>
        </w:rPr>
        <w:t>h</w:t>
      </w:r>
      <w:r w:rsidRPr="00321488">
        <w:rPr>
          <w:i/>
          <w:vertAlign w:val="superscript"/>
        </w:rPr>
        <w:t xml:space="preserve"> </w:t>
      </w:r>
      <w:r w:rsidRPr="00321488">
        <w:rPr>
          <w:i/>
          <w:vertAlign w:val="superscript"/>
          <w:lang w:val="en-US"/>
        </w:rPr>
        <w:t>t</w:t>
      </w:r>
      <w:r w:rsidRPr="00321488">
        <w:rPr>
          <w:iCs/>
        </w:rPr>
        <w:t xml:space="preserve"> облачность (%),</w:t>
      </w:r>
      <w:r w:rsidRPr="00321488">
        <w:rPr>
          <w:i/>
        </w:rPr>
        <w:t xml:space="preserve"> </w:t>
      </w:r>
      <w:r w:rsidRPr="00321488">
        <w:rPr>
          <w:i/>
          <w:lang w:val="en-US"/>
        </w:rPr>
        <w:t>P</w:t>
      </w:r>
      <w:r w:rsidRPr="00321488">
        <w:rPr>
          <w:i/>
          <w:vertAlign w:val="subscript"/>
          <w:lang w:val="en-US"/>
        </w:rPr>
        <w:t>h</w:t>
      </w:r>
      <w:r w:rsidRPr="00321488">
        <w:rPr>
          <w:i/>
          <w:vertAlign w:val="superscript"/>
        </w:rPr>
        <w:t xml:space="preserve"> </w:t>
      </w:r>
      <w:r w:rsidRPr="00321488">
        <w:rPr>
          <w:i/>
          <w:vertAlign w:val="superscript"/>
          <w:lang w:val="en-US"/>
        </w:rPr>
        <w:t>t</w:t>
      </w:r>
      <w:r w:rsidRPr="00321488">
        <w:rPr>
          <w:vertAlign w:val="superscript"/>
        </w:rPr>
        <w:t>-m</w:t>
      </w:r>
      <w:r w:rsidRPr="00321488">
        <w:rPr>
          <w:iCs/>
        </w:rPr>
        <w:t xml:space="preserve"> атмосферное давление</w:t>
      </w:r>
      <w:r w:rsidRPr="00321488">
        <w:t xml:space="preserve">, </w:t>
      </w:r>
      <w:r w:rsidRPr="00321488">
        <w:rPr>
          <w:i/>
          <w:lang w:val="en-US"/>
        </w:rPr>
        <w:t>W</w:t>
      </w:r>
      <w:r w:rsidRPr="00321488">
        <w:rPr>
          <w:i/>
          <w:vertAlign w:val="subscript"/>
          <w:lang w:val="en-US"/>
        </w:rPr>
        <w:t>h</w:t>
      </w:r>
      <w:r w:rsidRPr="00321488">
        <w:rPr>
          <w:i/>
          <w:vertAlign w:val="superscript"/>
        </w:rPr>
        <w:t xml:space="preserve"> </w:t>
      </w:r>
      <w:r w:rsidRPr="00321488">
        <w:rPr>
          <w:i/>
          <w:vertAlign w:val="superscript"/>
          <w:lang w:val="en-US"/>
        </w:rPr>
        <w:t>t</w:t>
      </w:r>
      <w:r w:rsidRPr="00321488">
        <w:rPr>
          <w:vertAlign w:val="superscript"/>
        </w:rPr>
        <w:t>-m</w:t>
      </w:r>
      <w:r w:rsidRPr="00321488">
        <w:rPr>
          <w:i/>
        </w:rPr>
        <w:t xml:space="preserve"> </w:t>
      </w:r>
      <w:r w:rsidRPr="00321488">
        <w:rPr>
          <w:lang w:val="en-US"/>
        </w:rPr>
        <w:t>and</w:t>
      </w:r>
      <w:r w:rsidRPr="00321488">
        <w:t xml:space="preserve"> </w:t>
      </w:r>
      <w:r w:rsidRPr="00321488">
        <w:rPr>
          <w:i/>
          <w:lang w:val="en-US"/>
        </w:rPr>
        <w:t>d</w:t>
      </w:r>
      <w:r w:rsidRPr="00321488">
        <w:rPr>
          <w:i/>
          <w:vertAlign w:val="subscript"/>
          <w:lang w:val="en-US"/>
        </w:rPr>
        <w:t>h</w:t>
      </w:r>
      <w:r w:rsidRPr="00321488">
        <w:rPr>
          <w:i/>
          <w:vertAlign w:val="superscript"/>
        </w:rPr>
        <w:t xml:space="preserve"> </w:t>
      </w:r>
      <w:r w:rsidRPr="00321488">
        <w:rPr>
          <w:i/>
          <w:vertAlign w:val="superscript"/>
          <w:lang w:val="en-US"/>
        </w:rPr>
        <w:t>t</w:t>
      </w:r>
      <w:r w:rsidRPr="00321488">
        <w:rPr>
          <w:vertAlign w:val="superscript"/>
        </w:rPr>
        <w:t>-m</w:t>
      </w:r>
      <w:r w:rsidRPr="00321488">
        <w:t xml:space="preserve"> скорость и направление ветра, соответственно, </w:t>
      </w:r>
      <w:r w:rsidRPr="00321488">
        <w:rPr>
          <w:i/>
          <w:lang w:val="en-US"/>
        </w:rPr>
        <w:t>T</w:t>
      </w:r>
      <w:r w:rsidRPr="00321488">
        <w:rPr>
          <w:i/>
          <w:vertAlign w:val="subscript"/>
          <w:lang w:val="en-US"/>
        </w:rPr>
        <w:t>h</w:t>
      </w:r>
      <w:r w:rsidRPr="00321488">
        <w:rPr>
          <w:i/>
          <w:vertAlign w:val="superscript"/>
        </w:rPr>
        <w:t xml:space="preserve"> </w:t>
      </w:r>
      <w:r w:rsidRPr="00321488">
        <w:rPr>
          <w:i/>
          <w:vertAlign w:val="superscript"/>
          <w:lang w:val="en-US"/>
        </w:rPr>
        <w:t>t</w:t>
      </w:r>
      <w:r w:rsidRPr="00321488">
        <w:rPr>
          <w:vertAlign w:val="superscript"/>
        </w:rPr>
        <w:t>-m</w:t>
      </w:r>
      <w:r w:rsidRPr="00321488">
        <w:t xml:space="preserve"> температура воздуха,</w:t>
      </w:r>
      <w:r w:rsidRPr="00321488">
        <w:rPr>
          <w:i/>
          <w:iCs/>
        </w:rPr>
        <w:t xml:space="preserve"> </w:t>
      </w:r>
      <w:r w:rsidRPr="00321488">
        <w:rPr>
          <w:i/>
          <w:iCs/>
          <w:lang w:val="en-US"/>
        </w:rPr>
        <w:t>m</w:t>
      </w:r>
      <w:r w:rsidRPr="00321488">
        <w:rPr>
          <w:iCs/>
        </w:rPr>
        <w:t xml:space="preserve"> – размер окна прогнозирования, </w:t>
      </w:r>
      <w:r w:rsidRPr="00321488">
        <w:rPr>
          <w:i/>
          <w:iCs/>
          <w:lang w:val="en-US"/>
        </w:rPr>
        <w:t>m</w:t>
      </w:r>
      <w:r w:rsidRPr="00321488">
        <w:rPr>
          <w:i/>
        </w:rPr>
        <w:t>=</w:t>
      </w:r>
      <m:oMath>
        <m:acc>
          <m:accPr>
            <m:chr m:val="̅"/>
            <m:ctrlPr>
              <w:rPr>
                <w:rFonts w:ascii="Cambria Math" w:hAnsi="Cambria Math"/>
                <w:i/>
              </w:rPr>
            </m:ctrlPr>
          </m:accPr>
          <m:e>
            <m:r>
              <w:rPr>
                <w:rFonts w:ascii="Cambria Math" w:hAnsi="Cambria Math"/>
              </w:rPr>
              <m:t>0..14,361..369</m:t>
            </m:r>
          </m:e>
        </m:acc>
      </m:oMath>
      <w:r w:rsidRPr="00321488">
        <w:rPr>
          <w:iCs/>
        </w:rPr>
        <w:t xml:space="preserve">, </w:t>
      </w:r>
      <w:r w:rsidRPr="00321488">
        <w:rPr>
          <w:i/>
          <w:lang w:val="en-US"/>
        </w:rPr>
        <w:t>h</w:t>
      </w:r>
      <m:oMath>
        <m:r>
          <w:rPr>
            <w:rFonts w:ascii="Cambria Math" w:hAnsi="Cambria Math"/>
          </w:rPr>
          <m:t>∈{1,..,19}</m:t>
        </m:r>
      </m:oMath>
      <w:r w:rsidRPr="00321488">
        <w:rPr>
          <w:iCs/>
        </w:rPr>
        <w:t xml:space="preserve">, </w:t>
      </w:r>
      <w:r w:rsidRPr="00321488">
        <w:rPr>
          <w:i/>
          <w:lang w:val="en-US"/>
        </w:rPr>
        <w:t>t</w:t>
      </w:r>
      <m:oMath>
        <m:r>
          <w:rPr>
            <w:rFonts w:ascii="Cambria Math" w:hAnsi="Cambria Math"/>
          </w:rPr>
          <m:t>∈{370,..,1095}</m:t>
        </m:r>
      </m:oMath>
      <w:r w:rsidRPr="00321488">
        <w:rPr>
          <w:iCs/>
        </w:rPr>
        <w:t>.</w:t>
      </w:r>
    </w:p>
    <w:p w14:paraId="12FC32D2" w14:textId="30597D34" w:rsidR="00FB244A" w:rsidRDefault="00FB244A" w:rsidP="00FB244A">
      <w:pPr>
        <w:jc w:val="both"/>
      </w:pPr>
      <w:r w:rsidRPr="005953B1">
        <w:t xml:space="preserve">Размерность частицы </w:t>
      </w:r>
      <w:r w:rsidRPr="005953B1">
        <w:rPr>
          <w:i/>
        </w:rPr>
        <w:t>X</w:t>
      </w:r>
      <w:r w:rsidRPr="005953B1">
        <w:t xml:space="preserve"> была закодирована как </w:t>
      </w:r>
      <m:oMath>
        <m:r>
          <w:rPr>
            <w:rFonts w:ascii="Cambria Math" w:eastAsia="Cambria Math" w:hAnsi="Cambria Math" w:cs="Cambria Math"/>
          </w:rPr>
          <m:t>d=</m:t>
        </m:r>
        <m:d>
          <m:dPr>
            <m:ctrlPr>
              <w:rPr>
                <w:rFonts w:ascii="Cambria Math" w:eastAsia="Cambria Math" w:hAnsi="Cambria Math" w:cs="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0</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0</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2</m:t>
                </m:r>
              </m:sup>
            </m:sSubSup>
          </m:e>
        </m:d>
        <m:r>
          <w:rPr>
            <w:rFonts w:ascii="Cambria Math" w:eastAsia="Cambria Math" w:hAnsi="Cambria Math" w:cs="Cambria Math"/>
          </w:rPr>
          <m:t>∈</m:t>
        </m:r>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min</m:t>
                    </m:r>
                  </m:sub>
                </m:sSub>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1,1,1,1,1,1</m:t>
                    </m:r>
                  </m:e>
                </m:d>
                <m:r>
                  <w:rPr>
                    <w:rFonts w:ascii="Cambria Math" w:eastAsia="Cambria Math" w:hAnsi="Cambria Math" w:cs="Cambria Math"/>
                  </w:rPr>
                  <m:t>, d</m:t>
                </m:r>
              </m:e>
              <m:sub>
                <m:r>
                  <w:rPr>
                    <w:rFonts w:ascii="Cambria Math" w:eastAsia="Cambria Math" w:hAnsi="Cambria Math" w:cs="Cambria Math"/>
                  </w:rPr>
                  <m:t>max</m:t>
                </m:r>
              </m:sub>
            </m:sSub>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7,7,7,3,3,3</m:t>
                </m:r>
              </m:e>
            </m:d>
          </m:e>
        </m:d>
      </m:oMath>
      <w:r w:rsidR="00431018">
        <w:t xml:space="preserve">, где </w:t>
      </w:r>
      <m:oMath>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lang w:val="en-US"/>
              </w:rPr>
              <m:t>j</m:t>
            </m:r>
          </m:sub>
          <m:sup>
            <m:r>
              <w:rPr>
                <w:rFonts w:ascii="Cambria Math" w:eastAsia="Cambria Math" w:hAnsi="Cambria Math" w:cs="Cambria Math"/>
              </w:rPr>
              <m:t>s</m:t>
            </m:r>
          </m:sup>
        </m:sSubSup>
      </m:oMath>
      <w:r w:rsidR="00431018" w:rsidRPr="00431018">
        <w:t xml:space="preserve">– </w:t>
      </w:r>
      <w:r w:rsidR="00431018">
        <w:t>количество нейронов в скрытом слое нейросет</w:t>
      </w:r>
      <w:r w:rsidR="00F008D3">
        <w:t>и</w:t>
      </w:r>
      <w:r w:rsidR="00431018">
        <w:t>, составляющ</w:t>
      </w:r>
      <w:r w:rsidR="00F008D3">
        <w:t>ей</w:t>
      </w:r>
      <w:r w:rsidR="00431018">
        <w:t xml:space="preserve"> МНН.</w:t>
      </w:r>
      <w:r w:rsidRPr="005953B1">
        <w:t xml:space="preserve"> Количество всех </w:t>
      </w:r>
      <m:oMath>
        <m:r>
          <w:rPr>
            <w:rFonts w:ascii="Cambria Math" w:eastAsia="Cambria Math" w:hAnsi="Cambria Math" w:cs="Cambria Math"/>
          </w:rPr>
          <m:t>d</m:t>
        </m:r>
      </m:oMath>
      <w:r w:rsidRPr="005953B1">
        <w:t xml:space="preserve"> – 9261. </w:t>
      </w:r>
    </w:p>
    <w:p w14:paraId="43852606" w14:textId="3A653C0E" w:rsidR="006E402D" w:rsidRPr="00321488" w:rsidRDefault="00BA0EB2" w:rsidP="006E402D">
      <w:pPr>
        <w:widowControl w:val="0"/>
        <w:tabs>
          <w:tab w:val="left" w:pos="993"/>
        </w:tabs>
        <w:ind w:firstLine="709"/>
        <w:jc w:val="both"/>
        <w:rPr>
          <w:bCs/>
          <w:color w:val="000000" w:themeColor="text1"/>
        </w:rPr>
      </w:pPr>
      <w:r>
        <w:rPr>
          <w:bCs/>
          <w:color w:val="000000" w:themeColor="text1"/>
        </w:rPr>
        <w:t xml:space="preserve">Фитнесс-функция </w:t>
      </w:r>
      <w:r w:rsidRPr="00321488">
        <w:rPr>
          <w:bCs/>
          <w:color w:val="000000" w:themeColor="text1"/>
        </w:rPr>
        <w:t xml:space="preserve">вычисляется </w:t>
      </w:r>
      <w:r>
        <w:rPr>
          <w:bCs/>
          <w:color w:val="000000" w:themeColor="text1"/>
        </w:rPr>
        <w:t>как с</w:t>
      </w:r>
      <w:r w:rsidR="006E402D" w:rsidRPr="00321488">
        <w:rPr>
          <w:bCs/>
          <w:color w:val="000000" w:themeColor="text1"/>
        </w:rPr>
        <w:t>реднеквадратичная ошибка (RMSE) следующим образом</w:t>
      </w:r>
    </w:p>
    <w:p w14:paraId="66107EF5" w14:textId="0D4527DA" w:rsidR="006E402D" w:rsidRPr="00321488" w:rsidRDefault="006E402D" w:rsidP="006E402D">
      <w:pPr>
        <w:pStyle w:val="EQN"/>
        <w:rPr>
          <w:lang w:val="ru-RU"/>
        </w:rPr>
      </w:pPr>
      <m:oMath>
        <m:r>
          <w:rPr>
            <w:rFonts w:ascii="Cambria Math"/>
          </w:rPr>
          <m:t>RMSE</m:t>
        </m:r>
        <m:r>
          <w:rPr>
            <w:rFonts w:ascii="Cambria Math"/>
            <w:lang w:val="ru-RU"/>
          </w:rPr>
          <m:t>=</m:t>
        </m:r>
        <m:rad>
          <m:radPr>
            <m:degHide m:val="1"/>
            <m:ctrlPr>
              <w:rPr>
                <w:rFonts w:ascii="Cambria Math" w:hAnsi="Cambria Math"/>
              </w:rPr>
            </m:ctrlPr>
          </m:radPr>
          <m:deg/>
          <m:e>
            <m:f>
              <m:fPr>
                <m:ctrlPr>
                  <w:rPr>
                    <w:rFonts w:ascii="Cambria Math" w:hAnsi="Cambria Math"/>
                  </w:rPr>
                </m:ctrlPr>
              </m:fPr>
              <m:num>
                <m:r>
                  <w:rPr>
                    <w:rFonts w:ascii="Cambria Math"/>
                    <w:lang w:val="ru-RU"/>
                  </w:rPr>
                  <m:t>1</m:t>
                </m:r>
              </m:num>
              <m:den>
                <m:r>
                  <w:rPr>
                    <w:rFonts w:ascii="Cambria Math"/>
                  </w:rPr>
                  <m:t>N</m:t>
                </m:r>
              </m:den>
            </m:f>
            <m:nary>
              <m:naryPr>
                <m:chr m:val="∑"/>
                <m:ctrlPr>
                  <w:rPr>
                    <w:rFonts w:ascii="Cambria Math" w:hAnsi="Cambria Math"/>
                  </w:rPr>
                </m:ctrlPr>
              </m:naryPr>
              <m:sub>
                <m:r>
                  <w:rPr>
                    <w:rFonts w:ascii="Cambria Math"/>
                  </w:rPr>
                  <m:t>i</m:t>
                </m:r>
                <m:r>
                  <w:rPr>
                    <w:rFonts w:ascii="Cambria Math"/>
                    <w:lang w:val="ru-RU"/>
                  </w:rPr>
                  <m:t>=1</m:t>
                </m:r>
              </m:sub>
              <m:sup>
                <m:r>
                  <w:rPr>
                    <w:rFonts w:ascii="Cambria Math"/>
                  </w:rPr>
                  <m:t>N</m:t>
                </m:r>
              </m:sup>
              <m:e>
                <m:r>
                  <w:rPr>
                    <w:rFonts w:ascii="Cambria Math"/>
                    <w:lang w:val="ru-RU"/>
                  </w:rPr>
                  <m:t>(</m:t>
                </m:r>
                <m:sSubSup>
                  <m:sSubSupPr>
                    <m:ctrlPr>
                      <w:rPr>
                        <w:rFonts w:ascii="Cambria Math" w:hAnsi="Cambria Math"/>
                      </w:rPr>
                    </m:ctrlPr>
                  </m:sSubSupPr>
                  <m:e>
                    <m:r>
                      <w:rPr>
                        <w:rFonts w:ascii="Cambria Math"/>
                      </w:rPr>
                      <m:t>I</m:t>
                    </m:r>
                  </m:e>
                  <m:sub>
                    <m:r>
                      <w:rPr>
                        <w:rFonts w:ascii="Cambria Math"/>
                      </w:rPr>
                      <m:t>i</m:t>
                    </m:r>
                  </m:sub>
                  <m:sup>
                    <m:r>
                      <w:rPr>
                        <w:rFonts w:ascii="Cambria Math"/>
                      </w:rPr>
                      <m:t>f</m:t>
                    </m:r>
                  </m:sup>
                </m:sSubSup>
                <m:r>
                  <w:rPr>
                    <w:rFonts w:ascii="Cambria Math"/>
                    <w:lang w:val="ru-RU"/>
                  </w:rPr>
                  <m:t>-</m:t>
                </m:r>
                <m:sSubSup>
                  <m:sSubSupPr>
                    <m:ctrlPr>
                      <w:rPr>
                        <w:rFonts w:ascii="Cambria Math" w:hAnsi="Cambria Math"/>
                      </w:rPr>
                    </m:ctrlPr>
                  </m:sSubSupPr>
                  <m:e>
                    <m:r>
                      <w:rPr>
                        <w:rFonts w:ascii="Cambria Math"/>
                      </w:rPr>
                      <m:t>I</m:t>
                    </m:r>
                  </m:e>
                  <m:sub>
                    <m:r>
                      <w:rPr>
                        <w:rFonts w:ascii="Cambria Math"/>
                      </w:rPr>
                      <m:t>i</m:t>
                    </m:r>
                  </m:sub>
                  <m:sup>
                    <m:r>
                      <w:rPr>
                        <w:rFonts w:ascii="Cambria Math"/>
                      </w:rPr>
                      <m:t>m</m:t>
                    </m:r>
                  </m:sup>
                </m:sSubSup>
                <m:sSup>
                  <m:sSupPr>
                    <m:ctrlPr>
                      <w:rPr>
                        <w:rFonts w:ascii="Cambria Math" w:hAnsi="Cambria Math"/>
                      </w:rPr>
                    </m:ctrlPr>
                  </m:sSupPr>
                  <m:e>
                    <m:r>
                      <w:rPr>
                        <w:rFonts w:ascii="Cambria Math"/>
                        <w:lang w:val="ru-RU"/>
                      </w:rPr>
                      <m:t>)</m:t>
                    </m:r>
                  </m:e>
                  <m:sup>
                    <m:r>
                      <w:rPr>
                        <w:rFonts w:ascii="Cambria Math"/>
                        <w:lang w:val="ru-RU"/>
                      </w:rPr>
                      <m:t>2</m:t>
                    </m:r>
                  </m:sup>
                </m:sSup>
              </m:e>
            </m:nary>
          </m:e>
        </m:rad>
        <m:r>
          <w:rPr>
            <w:rFonts w:ascii="Cambria Math"/>
            <w:lang w:val="ru-RU"/>
          </w:rPr>
          <m:t>,</m:t>
        </m:r>
      </m:oMath>
      <w:r w:rsidR="00BF3572">
        <w:rPr>
          <w:lang w:val="ru-RU"/>
        </w:rPr>
        <w:t xml:space="preserve">  </w:t>
      </w:r>
      <w:r w:rsidR="00BA0EB2">
        <w:rPr>
          <w:lang w:val="ru-RU"/>
        </w:rPr>
        <w:t xml:space="preserve"> </w:t>
      </w:r>
      <w:r w:rsidRPr="00BA0EB2">
        <w:rPr>
          <w:i w:val="0"/>
          <w:iCs/>
          <w:lang w:val="ru-RU"/>
        </w:rPr>
        <w:t>(</w:t>
      </w:r>
      <w:r w:rsidR="00BA0EB2">
        <w:rPr>
          <w:i w:val="0"/>
          <w:iCs/>
          <w:lang w:val="ru-RU"/>
        </w:rPr>
        <w:t>4</w:t>
      </w:r>
      <w:r w:rsidRPr="00BA0EB2">
        <w:rPr>
          <w:i w:val="0"/>
          <w:iCs/>
          <w:lang w:val="ru-RU"/>
        </w:rPr>
        <w:t>)</w:t>
      </w:r>
    </w:p>
    <w:p w14:paraId="21E3617C" w14:textId="397CEBE4" w:rsidR="006E402D" w:rsidRPr="006E402D" w:rsidRDefault="006E402D" w:rsidP="006E402D">
      <w:pPr>
        <w:widowControl w:val="0"/>
        <w:tabs>
          <w:tab w:val="left" w:pos="993"/>
        </w:tabs>
        <w:jc w:val="both"/>
        <w:rPr>
          <w:bCs/>
          <w:color w:val="000000" w:themeColor="text1"/>
        </w:rPr>
      </w:pPr>
      <w:r w:rsidRPr="00511FC4">
        <w:rPr>
          <w:color w:val="000000" w:themeColor="text1"/>
        </w:rPr>
        <w:t>где</w:t>
      </w:r>
      <w:r w:rsidRPr="00321488">
        <w:rPr>
          <w:bCs/>
          <w:color w:val="000000" w:themeColor="text1"/>
        </w:rPr>
        <w:t xml:space="preserve"> </w:t>
      </w:r>
      <w:r w:rsidRPr="006E402D">
        <w:rPr>
          <w:bCs/>
          <w:i/>
          <w:iCs/>
          <w:color w:val="000000" w:themeColor="text1"/>
        </w:rPr>
        <w:t>N</w:t>
      </w:r>
      <w:r w:rsidRPr="00321488">
        <w:rPr>
          <w:bCs/>
          <w:color w:val="000000" w:themeColor="text1"/>
        </w:rPr>
        <w:t xml:space="preserve"> – число оцениваемых примеров, </w:t>
      </w:r>
      <m:oMath>
        <m:sSubSup>
          <m:sSubSupPr>
            <m:ctrlPr>
              <w:rPr>
                <w:rFonts w:ascii="Cambria Math" w:hAnsi="Cambria Math"/>
                <w:bCs/>
                <w:i/>
                <w:color w:val="000000" w:themeColor="text1"/>
              </w:rPr>
            </m:ctrlPr>
          </m:sSubSupPr>
          <m:e>
            <m:r>
              <w:rPr>
                <w:rFonts w:ascii="Cambria Math"/>
                <w:color w:val="000000" w:themeColor="text1"/>
              </w:rPr>
              <m:t>I</m:t>
            </m:r>
          </m:e>
          <m:sub>
            <m:r>
              <w:rPr>
                <w:rFonts w:ascii="Cambria Math"/>
                <w:color w:val="000000" w:themeColor="text1"/>
              </w:rPr>
              <m:t>i</m:t>
            </m:r>
          </m:sub>
          <m:sup>
            <m:r>
              <w:rPr>
                <w:rFonts w:ascii="Cambria Math"/>
                <w:color w:val="000000" w:themeColor="text1"/>
              </w:rPr>
              <m:t>f</m:t>
            </m:r>
          </m:sup>
        </m:sSubSup>
      </m:oMath>
      <w:r w:rsidRPr="00321488">
        <w:rPr>
          <w:bCs/>
          <w:color w:val="000000" w:themeColor="text1"/>
        </w:rPr>
        <w:t>–прогнозируемо</w:t>
      </w:r>
      <w:r>
        <w:rPr>
          <w:bCs/>
          <w:color w:val="000000" w:themeColor="text1"/>
        </w:rPr>
        <w:t>е</w:t>
      </w:r>
      <w:r w:rsidRPr="00321488">
        <w:rPr>
          <w:bCs/>
          <w:color w:val="000000" w:themeColor="text1"/>
        </w:rPr>
        <w:t xml:space="preserve"> </w:t>
      </w:r>
      <w:r>
        <w:rPr>
          <w:bCs/>
          <w:color w:val="000000" w:themeColor="text1"/>
        </w:rPr>
        <w:t>значение инсоляции</w:t>
      </w:r>
      <w:r w:rsidRPr="00321488">
        <w:rPr>
          <w:bCs/>
          <w:color w:val="000000" w:themeColor="text1"/>
        </w:rPr>
        <w:t xml:space="preserve">, </w:t>
      </w:r>
      <m:oMath>
        <m:sSubSup>
          <m:sSubSupPr>
            <m:ctrlPr>
              <w:rPr>
                <w:rFonts w:ascii="Cambria Math" w:hAnsi="Cambria Math"/>
                <w:bCs/>
                <w:i/>
                <w:color w:val="000000" w:themeColor="text1"/>
              </w:rPr>
            </m:ctrlPr>
          </m:sSubSupPr>
          <m:e>
            <m:r>
              <w:rPr>
                <w:rFonts w:ascii="Cambria Math"/>
                <w:color w:val="000000" w:themeColor="text1"/>
              </w:rPr>
              <m:t>I</m:t>
            </m:r>
          </m:e>
          <m:sub>
            <m:r>
              <w:rPr>
                <w:rFonts w:ascii="Cambria Math"/>
                <w:color w:val="000000" w:themeColor="text1"/>
              </w:rPr>
              <m:t>i</m:t>
            </m:r>
          </m:sub>
          <m:sup>
            <m:r>
              <w:rPr>
                <w:rFonts w:ascii="Cambria Math"/>
                <w:color w:val="000000" w:themeColor="text1"/>
              </w:rPr>
              <m:t>m</m:t>
            </m:r>
          </m:sup>
        </m:sSubSup>
      </m:oMath>
      <w:r w:rsidRPr="00321488">
        <w:rPr>
          <w:bCs/>
          <w:color w:val="000000" w:themeColor="text1"/>
        </w:rPr>
        <w:t>– фактическо</w:t>
      </w:r>
      <w:r>
        <w:rPr>
          <w:bCs/>
          <w:color w:val="000000" w:themeColor="text1"/>
        </w:rPr>
        <w:t>е</w:t>
      </w:r>
      <w:r w:rsidRPr="00321488">
        <w:rPr>
          <w:bCs/>
          <w:color w:val="000000" w:themeColor="text1"/>
        </w:rPr>
        <w:t xml:space="preserve"> </w:t>
      </w:r>
      <w:r>
        <w:rPr>
          <w:bCs/>
          <w:color w:val="000000" w:themeColor="text1"/>
        </w:rPr>
        <w:t>значение инсоляции</w:t>
      </w:r>
      <w:r w:rsidRPr="00321488">
        <w:rPr>
          <w:bCs/>
          <w:color w:val="000000" w:themeColor="text1"/>
        </w:rPr>
        <w:t>.</w:t>
      </w:r>
      <w:r>
        <w:rPr>
          <w:bCs/>
          <w:color w:val="000000" w:themeColor="text1"/>
        </w:rPr>
        <w:t xml:space="preserve"> Значение инсоляции</w:t>
      </w:r>
      <w:r w:rsidRPr="00AC4DFA">
        <w:rPr>
          <w:i/>
          <w:iCs/>
        </w:rPr>
        <w:t xml:space="preserve"> </w:t>
      </w:r>
      <w:r w:rsidR="00BA0EB2">
        <w:rPr>
          <w:i/>
          <w:iCs/>
          <w:lang w:val="en-US"/>
        </w:rPr>
        <w:t>I</w:t>
      </w:r>
      <w:r w:rsidR="00BA0EB2" w:rsidRPr="006E402D">
        <w:rPr>
          <w:i/>
          <w:iCs/>
          <w:vertAlign w:val="subscript"/>
        </w:rPr>
        <w:t>h</w:t>
      </w:r>
      <w:r w:rsidR="00BA0EB2" w:rsidRPr="00321488">
        <w:rPr>
          <w:i/>
          <w:iCs/>
          <w:color w:val="000000" w:themeColor="text1"/>
          <w:vertAlign w:val="superscript"/>
        </w:rPr>
        <w:t>t</w:t>
      </w:r>
      <w:r w:rsidR="00BA0EB2" w:rsidRPr="00BA0EB2">
        <w:rPr>
          <w:i/>
          <w:iCs/>
        </w:rPr>
        <w:t>=</w:t>
      </w:r>
      <w:r w:rsidRPr="00AC4DFA">
        <w:rPr>
          <w:i/>
          <w:iCs/>
        </w:rPr>
        <w:t>Gc</w:t>
      </w:r>
      <w:r w:rsidR="00BA0EB2" w:rsidRPr="006E402D">
        <w:rPr>
          <w:i/>
          <w:iCs/>
          <w:vertAlign w:val="subscript"/>
        </w:rPr>
        <w:t>h</w:t>
      </w:r>
      <w:r w:rsidR="00BA0EB2" w:rsidRPr="00321488">
        <w:rPr>
          <w:i/>
          <w:iCs/>
          <w:color w:val="000000" w:themeColor="text1"/>
          <w:vertAlign w:val="superscript"/>
        </w:rPr>
        <w:t>t</w:t>
      </w:r>
      <w:r w:rsidR="00BA0EB2" w:rsidRPr="00BA0EB2">
        <w:rPr>
          <w:i/>
          <w:iCs/>
        </w:rPr>
        <w:t>*</w:t>
      </w:r>
      <w:r w:rsidR="00BA0EB2" w:rsidRPr="00321488">
        <w:rPr>
          <w:i/>
          <w:iCs/>
          <w:color w:val="000000" w:themeColor="text1"/>
        </w:rPr>
        <w:t>С</w:t>
      </w:r>
      <w:r w:rsidR="00BA0EB2" w:rsidRPr="006E402D">
        <w:rPr>
          <w:i/>
          <w:iCs/>
          <w:vertAlign w:val="subscript"/>
        </w:rPr>
        <w:t>h</w:t>
      </w:r>
      <w:r w:rsidR="00BA0EB2" w:rsidRPr="00321488">
        <w:rPr>
          <w:i/>
          <w:iCs/>
          <w:color w:val="000000" w:themeColor="text1"/>
          <w:vertAlign w:val="superscript"/>
        </w:rPr>
        <w:t>t</w:t>
      </w:r>
      <w:r>
        <w:rPr>
          <w:i/>
          <w:iCs/>
        </w:rPr>
        <w:t xml:space="preserve"> </w:t>
      </w:r>
      <w:r>
        <w:t xml:space="preserve">вычисляется в </w:t>
      </w:r>
      <w:r w:rsidR="00BA0EB2">
        <w:t>соответствии</w:t>
      </w:r>
      <w:r>
        <w:t xml:space="preserve"> с выражением (2)</w:t>
      </w:r>
      <w:r w:rsidR="00BA0EB2">
        <w:t>.</w:t>
      </w:r>
    </w:p>
    <w:p w14:paraId="0DB1F270" w14:textId="17FA1A87" w:rsidR="001021B2" w:rsidRPr="00321488" w:rsidRDefault="001021B2" w:rsidP="001021B2">
      <w:pPr>
        <w:widowControl w:val="0"/>
        <w:tabs>
          <w:tab w:val="left" w:pos="993"/>
        </w:tabs>
        <w:ind w:firstLine="709"/>
        <w:jc w:val="both"/>
        <w:rPr>
          <w:color w:val="000000" w:themeColor="text1"/>
        </w:rPr>
      </w:pPr>
      <w:bookmarkStart w:id="2" w:name="_heading=h.1fob9te" w:colFirst="0" w:colLast="0"/>
      <w:bookmarkEnd w:id="2"/>
      <w:r w:rsidRPr="001021B2">
        <w:t>Модифицированный</w:t>
      </w:r>
      <w:r w:rsidRPr="00321488">
        <w:rPr>
          <w:color w:val="000000" w:themeColor="text1"/>
        </w:rPr>
        <w:t xml:space="preserve"> метод </w:t>
      </w:r>
      <w:r w:rsidR="00310B91">
        <w:rPr>
          <w:color w:val="000000" w:themeColor="text1"/>
        </w:rPr>
        <w:t>создания</w:t>
      </w:r>
      <w:r w:rsidRPr="00321488">
        <w:rPr>
          <w:color w:val="000000" w:themeColor="text1"/>
        </w:rPr>
        <w:t xml:space="preserve"> МНН </w:t>
      </w:r>
      <w:r w:rsidR="00FB244A" w:rsidRPr="005953B1">
        <w:t>(</w:t>
      </w:r>
      <w:r w:rsidR="003F1E14">
        <w:rPr>
          <w:szCs w:val="22"/>
        </w:rPr>
        <w:t>в данном исследовании</w:t>
      </w:r>
      <w:r w:rsidR="003F1E14" w:rsidRPr="005953B1">
        <w:t xml:space="preserve"> </w:t>
      </w:r>
      <w:r w:rsidR="00FB244A" w:rsidRPr="005953B1">
        <w:t xml:space="preserve">критерии останова: </w:t>
      </w:r>
      <w:r w:rsidR="00FB244A" w:rsidRPr="00BA0EB2">
        <w:rPr>
          <w:i/>
          <w:iCs/>
        </w:rPr>
        <w:t>{</w:t>
      </w:r>
      <w:r w:rsidR="003F1E14" w:rsidRPr="00BA0EB2">
        <w:rPr>
          <w:i/>
          <w:iCs/>
        </w:rPr>
        <w:t>T</w:t>
      </w:r>
      <w:r w:rsidR="003F1E14" w:rsidRPr="00E029AA">
        <w:rPr>
          <w:i/>
          <w:iCs/>
          <w:szCs w:val="22"/>
        </w:rPr>
        <w:t xml:space="preserve"> =1000</w:t>
      </w:r>
      <w:r w:rsidR="00FB244A" w:rsidRPr="00BA0EB2">
        <w:rPr>
          <w:i/>
          <w:iCs/>
        </w:rPr>
        <w:t>}</w:t>
      </w:r>
      <w:r w:rsidR="00FB244A" w:rsidRPr="005953B1">
        <w:t>;</w:t>
      </w:r>
      <w:r w:rsidR="00FB244A">
        <w:t xml:space="preserve"> </w:t>
      </w:r>
      <w:r w:rsidR="003F1E14" w:rsidRPr="00E029AA">
        <w:rPr>
          <w:i/>
          <w:iCs/>
          <w:szCs w:val="22"/>
        </w:rPr>
        <w:t>S = 100</w:t>
      </w:r>
      <w:r w:rsidR="003F1E14">
        <w:rPr>
          <w:szCs w:val="22"/>
        </w:rPr>
        <w:t>;</w:t>
      </w:r>
      <w:r w:rsidR="003F1E14" w:rsidRPr="003F1E14">
        <w:rPr>
          <w:i/>
          <w:iCs/>
          <w:szCs w:val="22"/>
        </w:rPr>
        <w:t xml:space="preserve"> </w:t>
      </w:r>
      <w:r w:rsidR="003F1E14" w:rsidRPr="00BA0EB2">
        <w:rPr>
          <w:i/>
          <w:iCs/>
        </w:rPr>
        <w:t>T</w:t>
      </w:r>
      <w:r w:rsidR="003F1E14" w:rsidRPr="00E029AA">
        <w:rPr>
          <w:i/>
          <w:iCs/>
          <w:szCs w:val="22"/>
        </w:rPr>
        <w:t xml:space="preserve"> </w:t>
      </w:r>
      <w:r w:rsidR="003F1E14">
        <w:rPr>
          <w:i/>
          <w:iCs/>
          <w:szCs w:val="22"/>
        </w:rPr>
        <w:t xml:space="preserve">– </w:t>
      </w:r>
      <w:r w:rsidR="003F1E14">
        <w:rPr>
          <w:szCs w:val="22"/>
        </w:rPr>
        <w:t>максим</w:t>
      </w:r>
      <w:r w:rsidR="003F1E14" w:rsidRPr="00CD48CB">
        <w:rPr>
          <w:szCs w:val="22"/>
        </w:rPr>
        <w:t>альное число итераций</w:t>
      </w:r>
      <w:r w:rsidR="003F1E14">
        <w:rPr>
          <w:szCs w:val="22"/>
        </w:rPr>
        <w:t>,</w:t>
      </w:r>
      <w:r w:rsidR="003F1E14" w:rsidRPr="00E029AA">
        <w:rPr>
          <w:i/>
          <w:iCs/>
          <w:szCs w:val="22"/>
        </w:rPr>
        <w:t xml:space="preserve"> S</w:t>
      </w:r>
      <w:r w:rsidR="003F1E14">
        <w:rPr>
          <w:i/>
          <w:iCs/>
          <w:szCs w:val="22"/>
        </w:rPr>
        <w:t xml:space="preserve"> </w:t>
      </w:r>
      <w:r w:rsidR="00FB244A" w:rsidRPr="005953B1">
        <w:t xml:space="preserve">– </w:t>
      </w:r>
      <w:r w:rsidR="00FB244A" w:rsidRPr="005953B1">
        <w:lastRenderedPageBreak/>
        <w:t>количество частиц</w:t>
      </w:r>
      <w:r w:rsidR="003F1E14" w:rsidRPr="003F1E14">
        <w:rPr>
          <w:szCs w:val="22"/>
        </w:rPr>
        <w:t xml:space="preserve"> </w:t>
      </w:r>
      <w:r w:rsidR="003F1E14" w:rsidRPr="00CD48CB">
        <w:rPr>
          <w:szCs w:val="22"/>
        </w:rPr>
        <w:t>роя</w:t>
      </w:r>
      <w:r w:rsidR="00FB244A" w:rsidRPr="005953B1">
        <w:t>)</w:t>
      </w:r>
      <w:r w:rsidR="00FB244A">
        <w:rPr>
          <w:color w:val="000000" w:themeColor="text1"/>
        </w:rPr>
        <w:t xml:space="preserve"> </w:t>
      </w:r>
      <w:r>
        <w:rPr>
          <w:color w:val="000000" w:themeColor="text1"/>
        </w:rPr>
        <w:t>включает семь шагов и к</w:t>
      </w:r>
      <w:r w:rsidRPr="00321488">
        <w:rPr>
          <w:color w:val="000000" w:themeColor="text1"/>
        </w:rPr>
        <w:t>ратко описывается следующим образом:</w:t>
      </w:r>
    </w:p>
    <w:p w14:paraId="7EAE79CA" w14:textId="20F66A58" w:rsidR="001021B2" w:rsidRPr="00321488" w:rsidRDefault="001021B2" w:rsidP="001021B2">
      <w:pPr>
        <w:widowControl w:val="0"/>
        <w:tabs>
          <w:tab w:val="left" w:pos="993"/>
        </w:tabs>
        <w:ind w:firstLine="709"/>
        <w:jc w:val="both"/>
        <w:rPr>
          <w:color w:val="000000" w:themeColor="text1"/>
        </w:rPr>
      </w:pPr>
      <w:r w:rsidRPr="001021B2">
        <w:rPr>
          <w:color w:val="000000" w:themeColor="text1"/>
        </w:rPr>
        <w:t>Шаг</w:t>
      </w:r>
      <w:r w:rsidRPr="00321488">
        <w:rPr>
          <w:color w:val="000000" w:themeColor="text1"/>
        </w:rPr>
        <w:t xml:space="preserve"> 1. </w:t>
      </w:r>
      <w:r w:rsidRPr="00321488">
        <w:rPr>
          <w:color w:val="000000" w:themeColor="text1"/>
          <w:lang w:val="en-US"/>
        </w:rPr>
        <w:t>For</w:t>
      </w:r>
      <w:r w:rsidRPr="00321488">
        <w:rPr>
          <w:color w:val="000000" w:themeColor="text1"/>
        </w:rPr>
        <w:t xml:space="preserve"> </w:t>
      </w:r>
      <m:oMath>
        <m:r>
          <m:rPr>
            <m:sty m:val="p"/>
          </m:rPr>
          <w:rPr>
            <w:rFonts w:ascii="Cambria Math" w:hAnsi="Cambria Math"/>
            <w:color w:val="000000" w:themeColor="text1"/>
          </w:rPr>
          <m:t>∀</m:t>
        </m:r>
        <m:r>
          <m:rPr>
            <m:sty m:val="p"/>
          </m:rPr>
          <w:rPr>
            <w:rFonts w:ascii="Cambria Math" w:hAnsi="Cambria Math"/>
            <w:color w:val="000000" w:themeColor="text1"/>
            <w:lang w:val="en-US"/>
          </w:rPr>
          <m:t>a</m:t>
        </m:r>
        <m:r>
          <m:rPr>
            <m:sty m:val="p"/>
          </m:rPr>
          <w:rPr>
            <w:rFonts w:ascii="Cambria Math" w:hAnsi="Cambria Math"/>
            <w:color w:val="000000" w:themeColor="text1"/>
          </w:rPr>
          <m:t>∈1,</m:t>
        </m:r>
        <m:r>
          <m:rPr>
            <m:sty m:val="p"/>
          </m:rPr>
          <w:rPr>
            <w:rFonts w:ascii="Cambria Math" w:hAnsi="Cambria Math"/>
            <w:color w:val="000000" w:themeColor="text1"/>
            <w:lang w:val="en-US"/>
          </w:rPr>
          <m:t>S</m:t>
        </m:r>
      </m:oMath>
      <w:r w:rsidRPr="00321488">
        <w:rPr>
          <w:color w:val="000000" w:themeColor="text1"/>
        </w:rPr>
        <w:t xml:space="preserve"> , </w:t>
      </w:r>
      <w:r w:rsidRPr="00321488">
        <w:rPr>
          <w:color w:val="000000" w:themeColor="text1"/>
          <w:lang w:val="en-US"/>
        </w:rPr>
        <w:t>do</w:t>
      </w:r>
      <w:r w:rsidRPr="00321488">
        <w:rPr>
          <w:color w:val="000000" w:themeColor="text1"/>
        </w:rPr>
        <w:t xml:space="preserve"> </w:t>
      </w:r>
      <w:r w:rsidR="00310B91">
        <w:rPr>
          <w:color w:val="000000" w:themeColor="text1"/>
        </w:rPr>
        <w:t>По равномерному распределению иницииируются</w:t>
      </w:r>
      <w:r w:rsidRPr="00321488">
        <w:rPr>
          <w:color w:val="000000" w:themeColor="text1"/>
        </w:rPr>
        <w:t xml:space="preserve"> вектора </w:t>
      </w:r>
      <m:oMath>
        <m:r>
          <m:rPr>
            <m:sty m:val="p"/>
          </m:rPr>
          <w:rPr>
            <w:rFonts w:ascii="Cambria Math" w:hAnsi="Cambria Math"/>
            <w:color w:val="000000" w:themeColor="text1"/>
          </w:rPr>
          <m:t>x</m:t>
        </m:r>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a</m:t>
            </m:r>
          </m:sub>
        </m:sSub>
        <m:d>
          <m:dPr>
            <m:ctrlPr>
              <w:rPr>
                <w:rFonts w:ascii="Cambria Math" w:hAnsi="Cambria Math"/>
                <w:color w:val="000000" w:themeColor="text1"/>
              </w:rPr>
            </m:ctrlPr>
          </m:dPr>
          <m:e>
            <m:r>
              <m:rPr>
                <m:sty m:val="p"/>
              </m:rPr>
              <w:rPr>
                <w:rFonts w:ascii="Cambria Math" w:hAnsi="Cambria Math"/>
                <w:color w:val="000000" w:themeColor="text1"/>
              </w:rPr>
              <m:t>1</m:t>
            </m:r>
          </m:e>
        </m:d>
        <m:r>
          <m:rPr>
            <m:sty m:val="p"/>
          </m:rPr>
          <w:rPr>
            <w:rFonts w:ascii="Cambria Math" w:hAnsi="Cambria Math"/>
            <w:color w:val="000000" w:themeColor="text1"/>
          </w:rPr>
          <m:t>,v</m:t>
        </m:r>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a</m:t>
            </m:r>
          </m:sub>
        </m:sSub>
        <m:d>
          <m:dPr>
            <m:ctrlPr>
              <w:rPr>
                <w:rFonts w:ascii="Cambria Math" w:hAnsi="Cambria Math"/>
                <w:color w:val="000000" w:themeColor="text1"/>
              </w:rPr>
            </m:ctrlPr>
          </m:dPr>
          <m:e>
            <m:r>
              <m:rPr>
                <m:sty m:val="p"/>
              </m:rPr>
              <w:rPr>
                <w:rFonts w:ascii="Cambria Math" w:hAnsi="Cambria Math"/>
                <w:color w:val="000000" w:themeColor="text1"/>
              </w:rPr>
              <m:t>1</m:t>
            </m:r>
          </m:e>
        </m:d>
      </m:oMath>
      <w:r w:rsidRPr="00321488">
        <w:rPr>
          <w:color w:val="000000" w:themeColor="text1"/>
        </w:rPr>
        <w:t>.</w:t>
      </w:r>
    </w:p>
    <w:p w14:paraId="0683490D" w14:textId="45A7E04A" w:rsidR="001021B2" w:rsidRPr="00321488" w:rsidRDefault="001021B2" w:rsidP="001021B2">
      <w:pPr>
        <w:widowControl w:val="0"/>
        <w:tabs>
          <w:tab w:val="left" w:pos="993"/>
        </w:tabs>
        <w:ind w:firstLine="709"/>
        <w:jc w:val="both"/>
        <w:rPr>
          <w:color w:val="000000" w:themeColor="text1"/>
        </w:rPr>
      </w:pPr>
      <w:r w:rsidRPr="00321488">
        <w:rPr>
          <w:color w:val="000000" w:themeColor="text1"/>
        </w:rPr>
        <w:t xml:space="preserve">Генерируем </w:t>
      </w:r>
      <m:oMath>
        <m:r>
          <m:rPr>
            <m:sty m:val="p"/>
          </m:rPr>
          <w:rPr>
            <w:rFonts w:ascii="Cambria Math" w:hAnsi="Cambria Math"/>
            <w:color w:val="000000" w:themeColor="text1"/>
          </w:rPr>
          <m:t>x</m:t>
        </m:r>
        <m:acc>
          <m:accPr>
            <m:chr m:val="̃"/>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a</m:t>
                </m:r>
              </m:sub>
            </m:sSub>
          </m:e>
        </m:acc>
        <m:d>
          <m:dPr>
            <m:ctrlPr>
              <w:rPr>
                <w:rFonts w:ascii="Cambria Math" w:hAnsi="Cambria Math"/>
                <w:color w:val="000000" w:themeColor="text1"/>
              </w:rPr>
            </m:ctrlPr>
          </m:dPr>
          <m:e>
            <m:r>
              <m:rPr>
                <m:sty m:val="p"/>
              </m:rPr>
              <w:rPr>
                <w:rFonts w:ascii="Cambria Math" w:hAnsi="Cambria Math"/>
                <w:color w:val="000000" w:themeColor="text1"/>
              </w:rPr>
              <m:t>0</m:t>
            </m:r>
          </m:e>
        </m:d>
      </m:oMath>
      <w:r w:rsidRPr="00321488">
        <w:rPr>
          <w:color w:val="000000" w:themeColor="text1"/>
        </w:rPr>
        <w:t xml:space="preserve"> </w:t>
      </w:r>
      <w:r w:rsidR="00310B91">
        <w:rPr>
          <w:color w:val="000000" w:themeColor="text1"/>
        </w:rPr>
        <w:t>по</w:t>
      </w:r>
      <w:r w:rsidRPr="00321488">
        <w:rPr>
          <w:color w:val="000000" w:themeColor="text1"/>
        </w:rPr>
        <w:t xml:space="preserve"> правилу Видроу [</w:t>
      </w:r>
      <w:r w:rsidR="00F8707A">
        <w:rPr>
          <w:color w:val="000000" w:themeColor="text1"/>
        </w:rPr>
        <w:t>8</w:t>
      </w:r>
      <w:r w:rsidRPr="00321488">
        <w:rPr>
          <w:color w:val="000000" w:themeColor="text1"/>
        </w:rPr>
        <w:t>]</w:t>
      </w:r>
      <w:r w:rsidR="00310B91">
        <w:rPr>
          <w:color w:val="000000" w:themeColor="text1"/>
        </w:rPr>
        <w:t xml:space="preserve"> с применением</w:t>
      </w:r>
      <w:r w:rsidR="00310B91" w:rsidRPr="00321488">
        <w:rPr>
          <w:color w:val="000000" w:themeColor="text1"/>
        </w:rPr>
        <w:t xml:space="preserve"> данных (</w:t>
      </w:r>
      <w:r w:rsidR="00310B91">
        <w:rPr>
          <w:color w:val="000000" w:themeColor="text1"/>
        </w:rPr>
        <w:t>3</w:t>
      </w:r>
      <w:r w:rsidR="00310B91" w:rsidRPr="00321488">
        <w:rPr>
          <w:color w:val="000000" w:themeColor="text1"/>
        </w:rPr>
        <w:t>)</w:t>
      </w:r>
      <w:r w:rsidRPr="00321488">
        <w:rPr>
          <w:color w:val="000000" w:themeColor="text1"/>
        </w:rPr>
        <w:t>.</w:t>
      </w:r>
    </w:p>
    <w:p w14:paraId="75962534" w14:textId="4AD5C844" w:rsidR="001021B2" w:rsidRPr="00633B57" w:rsidRDefault="001021B2" w:rsidP="00633B57">
      <w:pPr>
        <w:widowControl w:val="0"/>
        <w:tabs>
          <w:tab w:val="left" w:pos="993"/>
        </w:tabs>
        <w:ind w:firstLine="709"/>
        <w:jc w:val="both"/>
        <w:rPr>
          <w:iCs/>
          <w:color w:val="000000" w:themeColor="text1"/>
        </w:rPr>
      </w:pPr>
      <w:r w:rsidRPr="00321488">
        <w:rPr>
          <w:color w:val="000000" w:themeColor="text1"/>
          <w:lang w:val="en-US"/>
        </w:rPr>
        <w:t>For</w:t>
      </w:r>
      <w:r w:rsidRPr="00321488">
        <w:rPr>
          <w:color w:val="000000" w:themeColor="text1"/>
        </w:rPr>
        <w:t xml:space="preserve"> </w:t>
      </w:r>
      <m:oMath>
        <m:r>
          <m:rPr>
            <m:sty m:val="p"/>
          </m:rPr>
          <w:rPr>
            <w:rFonts w:ascii="Cambria Math" w:hAnsi="Cambria Math"/>
            <w:color w:val="000000" w:themeColor="text1"/>
          </w:rPr>
          <m:t>∀d∈</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min</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max</m:t>
                </m:r>
              </m:sub>
            </m:sSub>
          </m:e>
        </m:d>
      </m:oMath>
      <w:r w:rsidRPr="00321488">
        <w:rPr>
          <w:color w:val="000000" w:themeColor="text1"/>
        </w:rPr>
        <w:t xml:space="preserve"> do генерир</w:t>
      </w:r>
      <w:r w:rsidR="00363319">
        <w:rPr>
          <w:color w:val="000000" w:themeColor="text1"/>
        </w:rPr>
        <w:t>уются</w:t>
      </w:r>
      <w:r w:rsidRPr="00321488">
        <w:rPr>
          <w:color w:val="000000" w:themeColor="text1"/>
        </w:rPr>
        <w:t xml:space="preserve"> вектора </w:t>
      </w:r>
      <m:oMath>
        <m:r>
          <m:rPr>
            <m:sty m:val="p"/>
          </m:rPr>
          <w:rPr>
            <w:rFonts w:ascii="Cambria Math" w:hAnsi="Cambria Math"/>
            <w:color w:val="000000" w:themeColor="text1"/>
          </w:rPr>
          <m:t>x</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a</m:t>
            </m:r>
          </m:sub>
          <m:sup>
            <m:r>
              <m:rPr>
                <m:sty m:val="p"/>
              </m:rPr>
              <w:rPr>
                <w:rFonts w:ascii="Cambria Math" w:hAnsi="Cambria Math"/>
                <w:color w:val="000000" w:themeColor="text1"/>
              </w:rPr>
              <m:t>d</m:t>
            </m:r>
          </m:sup>
        </m:sSubSup>
        <m:d>
          <m:dPr>
            <m:ctrlPr>
              <w:rPr>
                <w:rFonts w:ascii="Cambria Math" w:hAnsi="Cambria Math"/>
                <w:color w:val="000000" w:themeColor="text1"/>
              </w:rPr>
            </m:ctrlPr>
          </m:dPr>
          <m:e>
            <m:r>
              <m:rPr>
                <m:sty m:val="p"/>
              </m:rPr>
              <w:rPr>
                <w:rFonts w:ascii="Cambria Math" w:hAnsi="Cambria Math"/>
                <w:color w:val="000000" w:themeColor="text1"/>
              </w:rPr>
              <m:t>1</m:t>
            </m:r>
          </m:e>
        </m:d>
        <m:r>
          <m:rPr>
            <m:sty m:val="p"/>
          </m:rPr>
          <w:rPr>
            <w:rFonts w:ascii="Cambria Math" w:hAnsi="Cambria Math"/>
            <w:color w:val="000000" w:themeColor="text1"/>
          </w:rPr>
          <m:t>,x</m:t>
        </m:r>
        <m:sSubSup>
          <m:sSubSupPr>
            <m:ctrlPr>
              <w:rPr>
                <w:rFonts w:ascii="Cambria Math" w:hAnsi="Cambria Math"/>
                <w:color w:val="000000" w:themeColor="text1"/>
              </w:rPr>
            </m:ctrlPr>
          </m:sSubSupPr>
          <m:e>
            <m:r>
              <m:rPr>
                <m:sty m:val="p"/>
              </m:rPr>
              <w:rPr>
                <w:rFonts w:ascii="Cambria Math" w:hAnsi="Cambria Math"/>
                <w:color w:val="000000" w:themeColor="text1"/>
              </w:rPr>
              <m:t>v</m:t>
            </m:r>
          </m:e>
          <m:sub>
            <m:r>
              <m:rPr>
                <m:sty m:val="p"/>
              </m:rPr>
              <w:rPr>
                <w:rFonts w:ascii="Cambria Math" w:hAnsi="Cambria Math"/>
                <w:color w:val="000000" w:themeColor="text1"/>
              </w:rPr>
              <m:t>a</m:t>
            </m:r>
          </m:sub>
          <m:sup>
            <m:r>
              <m:rPr>
                <m:sty m:val="p"/>
              </m:rPr>
              <w:rPr>
                <w:rFonts w:ascii="Cambria Math" w:hAnsi="Cambria Math"/>
                <w:color w:val="000000" w:themeColor="text1"/>
              </w:rPr>
              <m:t>d</m:t>
            </m:r>
          </m:sup>
        </m:sSubSup>
        <m:d>
          <m:dPr>
            <m:ctrlPr>
              <w:rPr>
                <w:rFonts w:ascii="Cambria Math" w:hAnsi="Cambria Math"/>
                <w:color w:val="000000" w:themeColor="text1"/>
              </w:rPr>
            </m:ctrlPr>
          </m:dPr>
          <m:e>
            <m:r>
              <m:rPr>
                <m:sty m:val="p"/>
              </m:rPr>
              <w:rPr>
                <w:rFonts w:ascii="Cambria Math" w:hAnsi="Cambria Math"/>
                <w:color w:val="000000" w:themeColor="text1"/>
              </w:rPr>
              <m:t>1</m:t>
            </m:r>
          </m:e>
        </m:d>
      </m:oMath>
      <w:r w:rsidRPr="00321488">
        <w:rPr>
          <w:color w:val="000000" w:themeColor="text1"/>
        </w:rPr>
        <w:t xml:space="preserve"> методом Нгуена-Видроу [</w:t>
      </w:r>
      <w:r w:rsidR="009569F4" w:rsidRPr="009569F4">
        <w:rPr>
          <w:color w:val="000000" w:themeColor="text1"/>
        </w:rPr>
        <w:t>9</w:t>
      </w:r>
      <w:r w:rsidRPr="00321488">
        <w:rPr>
          <w:color w:val="000000" w:themeColor="text1"/>
        </w:rPr>
        <w:t xml:space="preserve">] на основе данных вида </w:t>
      </w:r>
      <w:r w:rsidR="00363319">
        <w:rPr>
          <w:color w:val="000000" w:themeColor="text1"/>
        </w:rPr>
        <w:t>(3),</w:t>
      </w:r>
      <w:r w:rsidRPr="00321488">
        <w:rPr>
          <w:color w:val="000000" w:themeColor="text1"/>
        </w:rPr>
        <w:t xml:space="preserve"> где </w:t>
      </w:r>
      <w:r w:rsidR="00363319" w:rsidRPr="00363319">
        <w:rPr>
          <w:i/>
          <w:iCs/>
        </w:rPr>
        <w:t>X</w:t>
      </w:r>
      <w:r w:rsidR="00363319" w:rsidRPr="00363319">
        <w:rPr>
          <w:i/>
          <w:iCs/>
          <w:vertAlign w:val="superscript"/>
        </w:rPr>
        <w:t xml:space="preserve"> t</w:t>
      </w:r>
      <w:r w:rsidRPr="00321488">
        <w:rPr>
          <w:color w:val="000000" w:themeColor="text1"/>
        </w:rPr>
        <w:t xml:space="preserve"> – входной вектор МНН; </w:t>
      </w:r>
      <w:r w:rsidR="00363319" w:rsidRPr="00321488">
        <w:rPr>
          <w:i/>
          <w:iCs/>
          <w:color w:val="000000" w:themeColor="text1"/>
        </w:rPr>
        <w:t>С</w:t>
      </w:r>
      <w:r w:rsidR="00363319">
        <w:rPr>
          <w:i/>
          <w:iCs/>
          <w:color w:val="000000" w:themeColor="text1"/>
        </w:rPr>
        <w:t xml:space="preserve"> </w:t>
      </w:r>
      <w:r w:rsidR="00363319" w:rsidRPr="00321488">
        <w:rPr>
          <w:i/>
          <w:iCs/>
          <w:color w:val="000000" w:themeColor="text1"/>
          <w:vertAlign w:val="superscript"/>
        </w:rPr>
        <w:t>t</w:t>
      </w:r>
      <w:r w:rsidRPr="00321488">
        <w:rPr>
          <w:color w:val="000000" w:themeColor="text1"/>
        </w:rPr>
        <w:t xml:space="preserve"> – целевой выходной вектор для МНН.</w:t>
      </w:r>
    </w:p>
    <w:p w14:paraId="1C1E1F8C" w14:textId="6469C4BF" w:rsidR="001021B2" w:rsidRPr="00321488" w:rsidRDefault="001021B2" w:rsidP="001021B2">
      <w:pPr>
        <w:widowControl w:val="0"/>
        <w:tabs>
          <w:tab w:val="left" w:pos="993"/>
        </w:tabs>
        <w:ind w:firstLine="709"/>
        <w:jc w:val="both"/>
        <w:rPr>
          <w:color w:val="000000" w:themeColor="text1"/>
        </w:rPr>
      </w:pPr>
      <w:r w:rsidRPr="001021B2">
        <w:t>Инициализиру</w:t>
      </w:r>
      <w:r w:rsidR="00363319">
        <w:t>ются</w:t>
      </w:r>
      <w:r w:rsidRPr="00321488">
        <w:rPr>
          <w:color w:val="000000" w:themeColor="text1"/>
        </w:rPr>
        <w:t xml:space="preserve">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d</m:t>
            </m:r>
          </m:sup>
        </m:sSubSup>
        <m:d>
          <m:dPr>
            <m:ctrlPr>
              <w:rPr>
                <w:rFonts w:ascii="Cambria Math" w:hAnsi="Cambria Math"/>
                <w:color w:val="000000" w:themeColor="text1"/>
                <w:lang w:val="en-US"/>
              </w:rPr>
            </m:ctrlPr>
          </m:dPr>
          <m:e>
            <m:r>
              <m:rPr>
                <m:sty m:val="p"/>
              </m:rPr>
              <w:rPr>
                <w:rFonts w:ascii="Cambria Math" w:hAnsi="Cambria Math"/>
                <w:color w:val="000000" w:themeColor="text1"/>
              </w:rPr>
              <m:t>0</m:t>
            </m:r>
          </m:e>
        </m:d>
        <m:r>
          <m:rPr>
            <m:sty m:val="p"/>
          </m:rPr>
          <w:rPr>
            <w:rFonts w:ascii="Cambria Math" w:hAnsi="Cambria Math"/>
            <w:color w:val="000000" w:themeColor="text1"/>
          </w:rPr>
          <m:t>=</m:t>
        </m:r>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d</m:t>
            </m:r>
          </m:sup>
        </m:sSubSup>
        <m:d>
          <m:dPr>
            <m:ctrlPr>
              <w:rPr>
                <w:rFonts w:ascii="Cambria Math" w:hAnsi="Cambria Math"/>
                <w:color w:val="000000" w:themeColor="text1"/>
                <w:lang w:val="en-US"/>
              </w:rPr>
            </m:ctrlPr>
          </m:dPr>
          <m:e>
            <m:r>
              <m:rPr>
                <m:sty m:val="p"/>
              </m:rPr>
              <w:rPr>
                <w:rFonts w:ascii="Cambria Math" w:hAnsi="Cambria Math"/>
                <w:color w:val="000000" w:themeColor="text1"/>
              </w:rPr>
              <m:t>1</m:t>
            </m:r>
          </m:e>
        </m:d>
      </m:oMath>
      <w:r w:rsidRPr="00321488">
        <w:rPr>
          <w:color w:val="000000" w:themeColor="text1"/>
        </w:rPr>
        <w:t xml:space="preserve"> ,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bar>
              <m:barPr>
                <m:pos m:val="top"/>
                <m:ctrlPr>
                  <w:rPr>
                    <w:rFonts w:ascii="Cambria Math" w:hAnsi="Cambria Math"/>
                    <w:color w:val="000000" w:themeColor="text1"/>
                    <w:lang w:val="en-US"/>
                  </w:rPr>
                </m:ctrlPr>
              </m:barPr>
              <m:e>
                <m:r>
                  <m:rPr>
                    <m:sty m:val="p"/>
                  </m:rPr>
                  <w:rPr>
                    <w:rFonts w:ascii="Cambria Math" w:hAnsi="Cambria Math"/>
                    <w:color w:val="000000" w:themeColor="text1"/>
                    <w:lang w:val="en-US"/>
                  </w:rPr>
                  <m:t>y</m:t>
                </m:r>
              </m:e>
            </m:ba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d</m:t>
            </m:r>
          </m:sup>
        </m:sSubSup>
        <m:d>
          <m:dPr>
            <m:ctrlPr>
              <w:rPr>
                <w:rFonts w:ascii="Cambria Math" w:hAnsi="Cambria Math"/>
                <w:color w:val="000000" w:themeColor="text1"/>
                <w:lang w:val="en-US"/>
              </w:rPr>
            </m:ctrlPr>
          </m:dPr>
          <m:e>
            <m:r>
              <m:rPr>
                <m:sty m:val="p"/>
              </m:rPr>
              <w:rPr>
                <w:rFonts w:ascii="Cambria Math" w:hAnsi="Cambria Math"/>
                <w:color w:val="000000" w:themeColor="text1"/>
              </w:rPr>
              <m:t>0</m:t>
            </m:r>
          </m:e>
        </m:d>
        <m:r>
          <m:rPr>
            <m:sty m:val="p"/>
          </m:rPr>
          <w:rPr>
            <w:rFonts w:ascii="Cambria Math" w:hAnsi="Cambria Math"/>
            <w:color w:val="000000" w:themeColor="text1"/>
          </w:rPr>
          <m:t>=</m:t>
        </m:r>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d</m:t>
            </m:r>
          </m:sup>
        </m:sSubSup>
        <m:d>
          <m:dPr>
            <m:ctrlPr>
              <w:rPr>
                <w:rFonts w:ascii="Cambria Math" w:hAnsi="Cambria Math"/>
                <w:color w:val="000000" w:themeColor="text1"/>
                <w:lang w:val="en-US"/>
              </w:rPr>
            </m:ctrlPr>
          </m:dPr>
          <m:e>
            <m:r>
              <m:rPr>
                <m:sty m:val="p"/>
              </m:rPr>
              <w:rPr>
                <w:rFonts w:ascii="Cambria Math" w:hAnsi="Cambria Math"/>
                <w:color w:val="000000" w:themeColor="text1"/>
              </w:rPr>
              <m:t>1</m:t>
            </m:r>
          </m:e>
        </m:d>
      </m:oMath>
      <w:r w:rsidRPr="00321488">
        <w:rPr>
          <w:color w:val="000000" w:themeColor="text1"/>
        </w:rPr>
        <w:t xml:space="preserve"> .</w:t>
      </w:r>
    </w:p>
    <w:p w14:paraId="4AAD07D0" w14:textId="77777777" w:rsidR="001021B2" w:rsidRPr="00321488" w:rsidRDefault="001021B2" w:rsidP="001021B2">
      <w:pPr>
        <w:widowControl w:val="0"/>
        <w:tabs>
          <w:tab w:val="left" w:pos="993"/>
        </w:tabs>
        <w:ind w:firstLine="709"/>
        <w:jc w:val="both"/>
        <w:rPr>
          <w:color w:val="000000" w:themeColor="text1"/>
          <w:lang w:val="en-US"/>
        </w:rPr>
      </w:pPr>
      <w:r w:rsidRPr="00FD029B">
        <w:rPr>
          <w:color w:val="000000" w:themeColor="text1"/>
          <w:lang w:val="en-US"/>
        </w:rPr>
        <w:t>End</w:t>
      </w:r>
      <w:r w:rsidRPr="00321488">
        <w:rPr>
          <w:color w:val="000000" w:themeColor="text1"/>
          <w:lang w:val="en-US"/>
        </w:rPr>
        <w:t xml:space="preserve"> For.</w:t>
      </w:r>
    </w:p>
    <w:p w14:paraId="6B119B1D" w14:textId="77777777" w:rsidR="001021B2" w:rsidRPr="00321488" w:rsidRDefault="001021B2" w:rsidP="001021B2">
      <w:pPr>
        <w:widowControl w:val="0"/>
        <w:tabs>
          <w:tab w:val="left" w:pos="993"/>
        </w:tabs>
        <w:ind w:firstLine="709"/>
        <w:jc w:val="both"/>
        <w:rPr>
          <w:color w:val="000000" w:themeColor="text1"/>
          <w:lang w:val="en-US"/>
        </w:rPr>
      </w:pPr>
      <w:r w:rsidRPr="00FD029B">
        <w:rPr>
          <w:color w:val="000000" w:themeColor="text1"/>
          <w:lang w:val="en-US"/>
        </w:rPr>
        <w:t>End</w:t>
      </w:r>
      <w:r w:rsidRPr="00321488">
        <w:rPr>
          <w:color w:val="000000" w:themeColor="text1"/>
          <w:lang w:val="en-US"/>
        </w:rPr>
        <w:t xml:space="preserve"> For.</w:t>
      </w:r>
    </w:p>
    <w:p w14:paraId="1D789E99" w14:textId="77777777"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rPr>
        <w:t>Шаг</w:t>
      </w:r>
      <w:r w:rsidRPr="00321488">
        <w:rPr>
          <w:color w:val="000000" w:themeColor="text1"/>
          <w:lang w:val="en-US"/>
        </w:rPr>
        <w:t xml:space="preserve"> 2. For </w:t>
      </w:r>
      <m:oMath>
        <m:r>
          <m:rPr>
            <m:sty m:val="p"/>
          </m:rPr>
          <w:rPr>
            <w:rFonts w:ascii="Cambria Math" w:hAnsi="Cambria Math"/>
            <w:color w:val="000000" w:themeColor="text1"/>
            <w:lang w:val="en-US"/>
          </w:rPr>
          <m:t>∀i ∈</m:t>
        </m:r>
        <m:r>
          <m:rPr>
            <m:lit/>
            <m:sty m:val="p"/>
          </m:rPr>
          <w:rPr>
            <w:rFonts w:ascii="Cambria Math" w:hAnsi="Cambria Math"/>
            <w:color w:val="000000" w:themeColor="text1"/>
            <w:lang w:val="en-US"/>
          </w:rPr>
          <m:t>{</m:t>
        </m:r>
        <m:r>
          <m:rPr>
            <m:sty m:val="p"/>
          </m:rPr>
          <w:rPr>
            <w:rFonts w:ascii="Cambria Math" w:hAnsi="Cambria Math"/>
            <w:color w:val="000000" w:themeColor="text1"/>
            <w:lang w:val="en-US"/>
          </w:rPr>
          <m:t>1,IterNo</m:t>
        </m:r>
        <m:r>
          <m:rPr>
            <m:lit/>
            <m:sty m:val="p"/>
          </m:rPr>
          <w:rPr>
            <w:rFonts w:ascii="Cambria Math" w:hAnsi="Cambria Math"/>
            <w:color w:val="000000" w:themeColor="text1"/>
            <w:lang w:val="en-US"/>
          </w:rPr>
          <m:t>}</m:t>
        </m:r>
      </m:oMath>
      <w:r w:rsidRPr="00321488">
        <w:rPr>
          <w:color w:val="000000" w:themeColor="text1"/>
          <w:lang w:val="en-US"/>
        </w:rPr>
        <w:t xml:space="preserve"> Do:</w:t>
      </w:r>
    </w:p>
    <w:p w14:paraId="37691F2F" w14:textId="77777777" w:rsidR="001021B2" w:rsidRPr="00321488" w:rsidRDefault="001021B2" w:rsidP="001021B2">
      <w:pPr>
        <w:widowControl w:val="0"/>
        <w:tabs>
          <w:tab w:val="left" w:pos="993"/>
        </w:tabs>
        <w:ind w:firstLine="709"/>
        <w:jc w:val="both"/>
        <w:rPr>
          <w:color w:val="000000" w:themeColor="text1"/>
          <w:lang w:val="en-US"/>
        </w:rPr>
      </w:pPr>
      <w:r w:rsidRPr="00FD029B">
        <w:rPr>
          <w:color w:val="000000" w:themeColor="text1"/>
          <w:lang w:val="en-US"/>
        </w:rPr>
        <w:t>For</w:t>
      </w:r>
      <w:r w:rsidRPr="00321488">
        <w:rPr>
          <w:color w:val="000000" w:themeColor="text1"/>
          <w:lang w:val="en-US"/>
        </w:rPr>
        <w:t xml:space="preserve"> </w:t>
      </w:r>
      <m:oMath>
        <m:r>
          <m:rPr>
            <m:sty m:val="p"/>
          </m:rPr>
          <w:rPr>
            <w:rFonts w:ascii="Cambria Math" w:hAnsi="Cambria Math"/>
            <w:color w:val="000000" w:themeColor="text1"/>
            <w:lang w:val="en-US"/>
          </w:rPr>
          <m:t>∀a ∈</m:t>
        </m:r>
        <m:r>
          <m:rPr>
            <m:lit/>
            <m:sty m:val="p"/>
          </m:rPr>
          <w:rPr>
            <w:rFonts w:ascii="Cambria Math" w:hAnsi="Cambria Math"/>
            <w:color w:val="000000" w:themeColor="text1"/>
            <w:lang w:val="en-US"/>
          </w:rPr>
          <m:t>{</m:t>
        </m:r>
        <m:r>
          <m:rPr>
            <m:sty m:val="p"/>
          </m:rPr>
          <w:rPr>
            <w:rFonts w:ascii="Cambria Math" w:hAnsi="Cambria Math"/>
            <w:color w:val="000000" w:themeColor="text1"/>
            <w:lang w:val="en-US"/>
          </w:rPr>
          <m:t>1,S</m:t>
        </m:r>
        <m:r>
          <m:rPr>
            <m:lit/>
            <m:sty m:val="p"/>
          </m:rPr>
          <w:rPr>
            <w:rFonts w:ascii="Cambria Math" w:hAnsi="Cambria Math"/>
            <w:color w:val="000000" w:themeColor="text1"/>
            <w:lang w:val="en-US"/>
          </w:rPr>
          <m:t>}</m:t>
        </m:r>
      </m:oMath>
      <w:r w:rsidRPr="00321488">
        <w:rPr>
          <w:color w:val="000000" w:themeColor="text1"/>
          <w:lang w:val="en-US"/>
        </w:rPr>
        <w:t xml:space="preserve"> Do:</w:t>
      </w:r>
    </w:p>
    <w:p w14:paraId="56DE327A" w14:textId="77777777"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lang w:val="en-US"/>
        </w:rPr>
        <w:t xml:space="preserve">If </w:t>
      </w:r>
      <m:oMath>
        <m:d>
          <m:dPr>
            <m:ctrlPr>
              <w:rPr>
                <w:rFonts w:ascii="Cambria Math" w:hAnsi="Cambria Math"/>
                <w:color w:val="000000" w:themeColor="text1"/>
                <w:lang w:val="en-US"/>
              </w:rPr>
            </m:ctrlPr>
          </m:dPr>
          <m:e>
            <m:r>
              <m:rPr>
                <m:sty m:val="p"/>
              </m:rPr>
              <w:rPr>
                <w:rFonts w:ascii="Cambria Math" w:hAnsi="Cambria Math"/>
                <w:color w:val="000000" w:themeColor="text1"/>
                <w:lang w:val="en-US"/>
              </w:rPr>
              <m:t>f</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e>
        </m:d>
        <m:r>
          <m:rPr>
            <m:sty m:val="p"/>
          </m:rPr>
          <w:rPr>
            <w:rFonts w:ascii="Cambria Math" w:hAnsi="Cambria Math"/>
            <w:color w:val="000000" w:themeColor="text1"/>
            <w:lang w:val="en-US"/>
          </w:rPr>
          <m:t>&lt;f</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e>
        </m:d>
      </m:oMath>
      <w:r w:rsidRPr="00321488">
        <w:rPr>
          <w:color w:val="000000" w:themeColor="text1"/>
          <w:lang w:val="en-US"/>
        </w:rPr>
        <w:t xml:space="preserve"> then do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m:t>
        </m:r>
      </m:oMath>
      <w:r w:rsidRPr="00321488">
        <w:rPr>
          <w:color w:val="000000" w:themeColor="text1"/>
          <w:lang w:val="en-US"/>
        </w:rPr>
        <w:t xml:space="preserve"> </w:t>
      </w:r>
    </w:p>
    <w:p w14:paraId="25435B72" w14:textId="77777777"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lang w:val="en-US"/>
        </w:rPr>
        <w:t xml:space="preserve">If </w:t>
      </w:r>
      <m:oMath>
        <m:r>
          <m:rPr>
            <m:sty m:val="p"/>
          </m:rPr>
          <w:rPr>
            <w:rFonts w:ascii="Cambria Math" w:hAnsi="Cambria Math"/>
            <w:color w:val="000000" w:themeColor="text1"/>
            <w:lang w:val="en-US"/>
          </w:rPr>
          <m:t>f</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r>
          <m:rPr>
            <m:sty m:val="p"/>
          </m:rPr>
          <w:rPr>
            <w:rFonts w:ascii="Cambria Math" w:hAnsi="Cambria Math"/>
            <w:color w:val="000000" w:themeColor="text1"/>
            <w:lang w:val="en-US"/>
          </w:rPr>
          <m:t>&gt;f</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acc>
                  <m:accPr>
                    <m:chr m:val="̃"/>
                    <m:ctrlPr>
                      <w:rPr>
                        <w:rFonts w:ascii="Cambria Math" w:hAnsi="Cambria Math"/>
                        <w:color w:val="000000" w:themeColor="text1"/>
                        <w:lang w:val="en-US"/>
                      </w:rPr>
                    </m:ctrlPr>
                  </m:acc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e>
                </m:acc>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e>
        </m:d>
      </m:oMath>
      <w:r w:rsidRPr="00321488">
        <w:rPr>
          <w:color w:val="000000" w:themeColor="text1"/>
          <w:lang w:val="en-US"/>
        </w:rPr>
        <w:t xml:space="preserve">then </w:t>
      </w:r>
      <m:oMath>
        <m:r>
          <m:rPr>
            <m:sty m:val="p"/>
          </m:rPr>
          <w:rPr>
            <w:rFonts w:ascii="Cambria Math" w:hAnsi="Cambria Math"/>
            <w:color w:val="000000" w:themeColor="text1"/>
            <w:lang w:val="en-US"/>
          </w:rPr>
          <m:t>x</m:t>
        </m:r>
        <m:acc>
          <m:accPr>
            <m:chr m:val="̃"/>
            <m:ctrlPr>
              <w:rPr>
                <w:rFonts w:ascii="Cambria Math" w:hAnsi="Cambria Math"/>
                <w:color w:val="000000" w:themeColor="text1"/>
                <w:lang w:val="en-US"/>
              </w:rPr>
            </m:ctrlPr>
          </m:acc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e>
        </m:acc>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=x</m:t>
        </m:r>
        <m:acc>
          <m:accPr>
            <m:chr m:val="̃"/>
            <m:ctrlPr>
              <w:rPr>
                <w:rFonts w:ascii="Cambria Math" w:hAnsi="Cambria Math"/>
                <w:color w:val="000000" w:themeColor="text1"/>
                <w:lang w:val="en-US"/>
              </w:rPr>
            </m:ctrlPr>
          </m:acc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e>
        </m:acc>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oMath>
      <w:r w:rsidRPr="00321488">
        <w:rPr>
          <w:color w:val="000000" w:themeColor="text1"/>
          <w:lang w:val="en-US"/>
        </w:rPr>
        <w:t xml:space="preserve"> Else </w:t>
      </w:r>
      <m:oMath>
        <m:r>
          <m:rPr>
            <m:sty m:val="p"/>
          </m:rPr>
          <w:rPr>
            <w:rFonts w:ascii="Cambria Math" w:hAnsi="Cambria Math"/>
            <w:color w:val="000000" w:themeColor="text1"/>
            <w:lang w:val="en-US"/>
          </w:rPr>
          <m:t>x</m:t>
        </m:r>
        <m:acc>
          <m:accPr>
            <m:chr m:val="̃"/>
            <m:ctrlPr>
              <w:rPr>
                <w:rFonts w:ascii="Cambria Math" w:hAnsi="Cambria Math"/>
                <w:color w:val="000000" w:themeColor="text1"/>
                <w:lang w:val="en-US"/>
              </w:rPr>
            </m:ctrlPr>
          </m:acc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e>
        </m:acc>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w:rPr>
            <w:rFonts w:ascii="Cambria Math" w:hAnsi="Cambria Math"/>
            <w:color w:val="000000" w:themeColor="text1"/>
            <w:lang w:val="en-US"/>
          </w:rPr>
          <m:t xml:space="preserve"> </m:t>
        </m:r>
      </m:oMath>
      <w:r w:rsidRPr="00321488">
        <w:rPr>
          <w:color w:val="000000" w:themeColor="text1"/>
          <w:lang w:val="en-US"/>
        </w:rPr>
        <w:t xml:space="preserve">end If </w:t>
      </w:r>
    </w:p>
    <w:p w14:paraId="2417F830" w14:textId="468475FD"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lang w:val="en-US"/>
        </w:rPr>
        <w:t xml:space="preserve">Else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oMath>
      <w:r w:rsidR="00BF3572">
        <w:rPr>
          <w:color w:val="000000" w:themeColor="text1"/>
          <w:lang w:val="en-US"/>
        </w:rPr>
        <w:t xml:space="preserve"> </w:t>
      </w:r>
      <w:r w:rsidRPr="00321488">
        <w:rPr>
          <w:color w:val="000000" w:themeColor="text1"/>
          <w:lang w:val="en-US"/>
        </w:rPr>
        <w:t>end If.</w:t>
      </w:r>
    </w:p>
    <w:p w14:paraId="4698FFC3" w14:textId="013E033B" w:rsidR="001021B2" w:rsidRPr="00321488" w:rsidRDefault="001021B2" w:rsidP="001021B2">
      <w:pPr>
        <w:widowControl w:val="0"/>
        <w:tabs>
          <w:tab w:val="left" w:pos="993"/>
        </w:tabs>
        <w:ind w:firstLine="709"/>
        <w:jc w:val="both"/>
        <w:rPr>
          <w:color w:val="000000" w:themeColor="text1"/>
        </w:rPr>
      </w:pPr>
      <w:r w:rsidRPr="00321488">
        <w:rPr>
          <w:color w:val="000000" w:themeColor="text1"/>
          <w:lang w:val="en-US"/>
        </w:rPr>
        <w:t>If</w:t>
      </w:r>
      <w:r w:rsidRPr="00321488">
        <w:rPr>
          <w:color w:val="000000" w:themeColor="text1"/>
        </w:rPr>
        <w:t xml:space="preserve"> </w:t>
      </w:r>
      <m:oMath>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f</m:t>
            </m:r>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x</m:t>
                </m:r>
                <m:sSubSup>
                  <m:sSubSupPr>
                    <m:ctrlPr>
                      <w:rPr>
                        <w:rFonts w:ascii="Cambria Math" w:hAnsi="Cambria Math"/>
                        <w:color w:val="000000" w:themeColor="text1"/>
                        <w:sz w:val="22"/>
                        <w:szCs w:val="22"/>
                        <w:lang w:val="en-US"/>
                      </w:rPr>
                    </m:ctrlPr>
                  </m:sSubSupPr>
                  <m:e>
                    <m:r>
                      <m:rPr>
                        <m:sty m:val="p"/>
                      </m:rPr>
                      <w:rPr>
                        <w:rFonts w:ascii="Cambria Math" w:hAnsi="Cambria Math"/>
                        <w:color w:val="000000" w:themeColor="text1"/>
                        <w:sz w:val="22"/>
                        <w:szCs w:val="22"/>
                        <w:lang w:val="en-US"/>
                      </w:rPr>
                      <m:t>x</m:t>
                    </m:r>
                  </m:e>
                  <m:sub>
                    <m:r>
                      <m:rPr>
                        <m:sty m:val="p"/>
                      </m:rPr>
                      <w:rPr>
                        <w:rFonts w:ascii="Cambria Math" w:hAnsi="Cambria Math"/>
                        <w:color w:val="000000" w:themeColor="text1"/>
                        <w:sz w:val="22"/>
                        <w:szCs w:val="22"/>
                        <w:lang w:val="en-US"/>
                      </w:rPr>
                      <m:t>a</m:t>
                    </m:r>
                  </m:sub>
                  <m:sup>
                    <m:r>
                      <m:rPr>
                        <m:sty m:val="p"/>
                      </m:rPr>
                      <w:rPr>
                        <w:rFonts w:ascii="Cambria Math" w:hAnsi="Cambria Math"/>
                        <w:color w:val="000000" w:themeColor="text1"/>
                        <w:sz w:val="22"/>
                        <w:szCs w:val="22"/>
                        <w:lang w:val="en-US"/>
                      </w:rPr>
                      <m:t>x</m:t>
                    </m:r>
                    <m:sSub>
                      <m:sSubPr>
                        <m:ctrlPr>
                          <w:rPr>
                            <w:rFonts w:ascii="Cambria Math" w:hAnsi="Cambria Math"/>
                            <w:color w:val="000000" w:themeColor="text1"/>
                            <w:sz w:val="22"/>
                            <w:szCs w:val="22"/>
                            <w:lang w:val="en-US"/>
                          </w:rPr>
                        </m:ctrlPr>
                      </m:sSubPr>
                      <m:e>
                        <m:r>
                          <m:rPr>
                            <m:sty m:val="p"/>
                          </m:rPr>
                          <w:rPr>
                            <w:rFonts w:ascii="Cambria Math" w:hAnsi="Cambria Math"/>
                            <w:color w:val="000000" w:themeColor="text1"/>
                            <w:sz w:val="22"/>
                            <w:szCs w:val="22"/>
                            <w:lang w:val="en-US"/>
                          </w:rPr>
                          <m:t>d</m:t>
                        </m:r>
                      </m:e>
                      <m:sub>
                        <m:r>
                          <m:rPr>
                            <m:sty m:val="p"/>
                          </m:rPr>
                          <w:rPr>
                            <w:rFonts w:ascii="Cambria Math" w:hAnsi="Cambria Math"/>
                            <w:color w:val="000000" w:themeColor="text1"/>
                            <w:sz w:val="22"/>
                            <w:szCs w:val="22"/>
                            <w:lang w:val="en-US"/>
                          </w:rPr>
                          <m:t>a</m:t>
                        </m:r>
                      </m:sub>
                    </m:sSub>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i</m:t>
                        </m:r>
                      </m:e>
                    </m:d>
                  </m:sup>
                </m:sSubSup>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i</m:t>
                    </m:r>
                  </m:e>
                </m:d>
              </m:e>
            </m:d>
          </m:e>
        </m:d>
        <m:r>
          <m:rPr>
            <m:sty m:val="p"/>
          </m:rPr>
          <w:rPr>
            <w:rFonts w:ascii="Cambria Math" w:hAnsi="Cambria Math"/>
            <w:color w:val="000000" w:themeColor="text1"/>
            <w:sz w:val="22"/>
            <w:szCs w:val="22"/>
          </w:rPr>
          <m:t>&lt;</m:t>
        </m:r>
        <m:r>
          <m:rPr>
            <m:sty m:val="p"/>
          </m:rPr>
          <w:rPr>
            <w:rFonts w:ascii="Cambria Math" w:hAnsi="Cambria Math"/>
            <w:color w:val="000000" w:themeColor="text1"/>
            <w:sz w:val="22"/>
            <w:szCs w:val="22"/>
            <w:lang w:val="en-US"/>
          </w:rPr>
          <m:t>min</m:t>
        </m:r>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f</m:t>
            </m:r>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x</m:t>
                </m:r>
                <m:sSup>
                  <m:sSupPr>
                    <m:ctrlPr>
                      <w:rPr>
                        <w:rFonts w:ascii="Cambria Math" w:hAnsi="Cambria Math"/>
                        <w:color w:val="000000" w:themeColor="text1"/>
                        <w:sz w:val="22"/>
                        <w:szCs w:val="22"/>
                        <w:lang w:val="en-US"/>
                      </w:rPr>
                    </m:ctrlPr>
                  </m:sSupPr>
                  <m:e>
                    <m:bar>
                      <m:barPr>
                        <m:pos m:val="top"/>
                        <m:ctrlPr>
                          <w:rPr>
                            <w:rFonts w:ascii="Cambria Math" w:hAnsi="Cambria Math"/>
                            <w:color w:val="000000" w:themeColor="text1"/>
                            <w:sz w:val="22"/>
                            <w:szCs w:val="22"/>
                            <w:lang w:val="en-US"/>
                          </w:rPr>
                        </m:ctrlPr>
                      </m:barPr>
                      <m:e>
                        <m:r>
                          <m:rPr>
                            <m:sty m:val="p"/>
                          </m:rPr>
                          <w:rPr>
                            <w:rFonts w:ascii="Cambria Math" w:hAnsi="Cambria Math"/>
                            <w:color w:val="000000" w:themeColor="text1"/>
                            <w:sz w:val="22"/>
                            <w:szCs w:val="22"/>
                            <w:lang w:val="en-US"/>
                          </w:rPr>
                          <m:t>y</m:t>
                        </m:r>
                      </m:e>
                    </m:bar>
                  </m:e>
                  <m:sup>
                    <m:r>
                      <m:rPr>
                        <m:sty m:val="p"/>
                      </m:rPr>
                      <w:rPr>
                        <w:rFonts w:ascii="Cambria Math" w:hAnsi="Cambria Math"/>
                        <w:color w:val="000000" w:themeColor="text1"/>
                        <w:sz w:val="22"/>
                        <w:szCs w:val="22"/>
                        <w:lang w:val="en-US"/>
                      </w:rPr>
                      <m:t>x</m:t>
                    </m:r>
                    <m:sSub>
                      <m:sSubPr>
                        <m:ctrlPr>
                          <w:rPr>
                            <w:rFonts w:ascii="Cambria Math" w:hAnsi="Cambria Math"/>
                            <w:color w:val="000000" w:themeColor="text1"/>
                            <w:sz w:val="22"/>
                            <w:szCs w:val="22"/>
                            <w:lang w:val="en-US"/>
                          </w:rPr>
                        </m:ctrlPr>
                      </m:sSubPr>
                      <m:e>
                        <m:r>
                          <m:rPr>
                            <m:sty m:val="p"/>
                          </m:rPr>
                          <w:rPr>
                            <w:rFonts w:ascii="Cambria Math" w:hAnsi="Cambria Math"/>
                            <w:color w:val="000000" w:themeColor="text1"/>
                            <w:sz w:val="22"/>
                            <w:szCs w:val="22"/>
                            <w:lang w:val="en-US"/>
                          </w:rPr>
                          <m:t>d</m:t>
                        </m:r>
                      </m:e>
                      <m:sub>
                        <m:r>
                          <m:rPr>
                            <m:sty m:val="p"/>
                          </m:rPr>
                          <w:rPr>
                            <w:rFonts w:ascii="Cambria Math" w:hAnsi="Cambria Math"/>
                            <w:color w:val="000000" w:themeColor="text1"/>
                            <w:sz w:val="22"/>
                            <w:szCs w:val="22"/>
                            <w:lang w:val="en-US"/>
                          </w:rPr>
                          <m:t>a</m:t>
                        </m:r>
                      </m:sub>
                    </m:sSub>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i</m:t>
                        </m:r>
                      </m:e>
                    </m:d>
                  </m:sup>
                </m:sSup>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i</m:t>
                    </m:r>
                    <m:r>
                      <m:rPr>
                        <m:sty m:val="p"/>
                      </m:rPr>
                      <w:rPr>
                        <w:rFonts w:ascii="Cambria Math" w:hAnsi="Cambria Math"/>
                        <w:color w:val="000000" w:themeColor="text1"/>
                        <w:sz w:val="22"/>
                        <w:szCs w:val="22"/>
                      </w:rPr>
                      <m:t>-1</m:t>
                    </m:r>
                  </m:e>
                </m:d>
              </m:e>
            </m:d>
            <m:r>
              <m:rPr>
                <m:sty m:val="p"/>
              </m:rPr>
              <w:rPr>
                <w:rFonts w:ascii="Cambria Math" w:hAnsi="Cambria Math"/>
                <w:color w:val="000000" w:themeColor="text1"/>
                <w:sz w:val="22"/>
                <w:szCs w:val="22"/>
              </w:rPr>
              <m:t>,</m:t>
            </m:r>
            <m:r>
              <m:rPr>
                <m:sty m:val="p"/>
              </m:rPr>
              <w:rPr>
                <w:rFonts w:ascii="Cambria Math" w:hAnsi="Cambria Math"/>
                <w:color w:val="000000" w:themeColor="text1"/>
                <w:sz w:val="22"/>
                <w:szCs w:val="22"/>
                <w:lang w:val="en-US"/>
              </w:rPr>
              <m:t>mi</m:t>
            </m:r>
            <m:sSub>
              <m:sSubPr>
                <m:ctrlPr>
                  <w:rPr>
                    <w:rFonts w:ascii="Cambria Math" w:hAnsi="Cambria Math"/>
                    <w:color w:val="000000" w:themeColor="text1"/>
                    <w:sz w:val="22"/>
                    <w:szCs w:val="22"/>
                    <w:lang w:val="en-US"/>
                  </w:rPr>
                </m:ctrlPr>
              </m:sSubPr>
              <m:e>
                <m:r>
                  <m:rPr>
                    <m:sty m:val="p"/>
                  </m:rPr>
                  <w:rPr>
                    <w:rFonts w:ascii="Cambria Math" w:hAnsi="Cambria Math"/>
                    <w:color w:val="000000" w:themeColor="text1"/>
                    <w:sz w:val="22"/>
                    <w:szCs w:val="22"/>
                    <w:lang w:val="en-US"/>
                  </w:rPr>
                  <m:t>n</m:t>
                </m:r>
              </m:e>
              <m:sub>
                <m:r>
                  <m:rPr>
                    <m:sty m:val="p"/>
                  </m:rPr>
                  <w:rPr>
                    <w:rFonts w:ascii="Cambria Math" w:hAnsi="Cambria Math"/>
                    <w:color w:val="000000" w:themeColor="text1"/>
                    <w:sz w:val="22"/>
                    <w:szCs w:val="22"/>
                  </w:rPr>
                  <m:t>1≤</m:t>
                </m:r>
                <m:r>
                  <m:rPr>
                    <m:sty m:val="p"/>
                  </m:rPr>
                  <w:rPr>
                    <w:rFonts w:ascii="Cambria Math" w:hAnsi="Cambria Math"/>
                    <w:color w:val="000000" w:themeColor="text1"/>
                    <w:sz w:val="22"/>
                    <w:szCs w:val="22"/>
                    <w:lang w:val="en-US"/>
                  </w:rPr>
                  <m:t>p</m:t>
                </m:r>
                <m:r>
                  <m:rPr>
                    <m:sty m:val="p"/>
                  </m:rPr>
                  <w:rPr>
                    <w:rFonts w:ascii="Cambria Math" w:hAnsi="Cambria Math"/>
                    <w:color w:val="000000" w:themeColor="text1"/>
                    <w:sz w:val="22"/>
                    <w:szCs w:val="22"/>
                  </w:rPr>
                  <m:t>&lt;</m:t>
                </m:r>
                <m:r>
                  <m:rPr>
                    <m:sty m:val="p"/>
                  </m:rPr>
                  <w:rPr>
                    <w:rFonts w:ascii="Cambria Math" w:hAnsi="Cambria Math"/>
                    <w:color w:val="000000" w:themeColor="text1"/>
                    <w:sz w:val="22"/>
                    <w:szCs w:val="22"/>
                    <w:lang w:val="en-US"/>
                  </w:rPr>
                  <m:t>a</m:t>
                </m:r>
              </m:sub>
            </m:sSub>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f</m:t>
                </m:r>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x</m:t>
                    </m:r>
                    <m:sSubSup>
                      <m:sSubSupPr>
                        <m:ctrlPr>
                          <w:rPr>
                            <w:rFonts w:ascii="Cambria Math" w:hAnsi="Cambria Math"/>
                            <w:color w:val="000000" w:themeColor="text1"/>
                            <w:sz w:val="22"/>
                            <w:szCs w:val="22"/>
                            <w:lang w:val="en-US"/>
                          </w:rPr>
                        </m:ctrlPr>
                      </m:sSubSupPr>
                      <m:e>
                        <m:r>
                          <m:rPr>
                            <m:sty m:val="p"/>
                          </m:rPr>
                          <w:rPr>
                            <w:rFonts w:ascii="Cambria Math" w:hAnsi="Cambria Math"/>
                            <w:color w:val="000000" w:themeColor="text1"/>
                            <w:sz w:val="22"/>
                            <w:szCs w:val="22"/>
                            <w:lang w:val="en-US"/>
                          </w:rPr>
                          <m:t>x</m:t>
                        </m:r>
                      </m:e>
                      <m:sub>
                        <m:r>
                          <m:rPr>
                            <m:sty m:val="p"/>
                          </m:rPr>
                          <w:rPr>
                            <w:rFonts w:ascii="Cambria Math" w:hAnsi="Cambria Math"/>
                            <w:color w:val="000000" w:themeColor="text1"/>
                            <w:sz w:val="22"/>
                            <w:szCs w:val="22"/>
                            <w:lang w:val="en-US"/>
                          </w:rPr>
                          <m:t>p</m:t>
                        </m:r>
                      </m:sub>
                      <m:sup>
                        <m:r>
                          <m:rPr>
                            <m:sty m:val="p"/>
                          </m:rPr>
                          <w:rPr>
                            <w:rFonts w:ascii="Cambria Math" w:hAnsi="Cambria Math"/>
                            <w:color w:val="000000" w:themeColor="text1"/>
                            <w:sz w:val="22"/>
                            <w:szCs w:val="22"/>
                            <w:lang w:val="en-US"/>
                          </w:rPr>
                          <m:t>x</m:t>
                        </m:r>
                        <m:sSub>
                          <m:sSubPr>
                            <m:ctrlPr>
                              <w:rPr>
                                <w:rFonts w:ascii="Cambria Math" w:hAnsi="Cambria Math"/>
                                <w:color w:val="000000" w:themeColor="text1"/>
                                <w:sz w:val="22"/>
                                <w:szCs w:val="22"/>
                                <w:lang w:val="en-US"/>
                              </w:rPr>
                            </m:ctrlPr>
                          </m:sSubPr>
                          <m:e>
                            <m:r>
                              <m:rPr>
                                <m:sty m:val="p"/>
                              </m:rPr>
                              <w:rPr>
                                <w:rFonts w:ascii="Cambria Math" w:hAnsi="Cambria Math"/>
                                <w:color w:val="000000" w:themeColor="text1"/>
                                <w:sz w:val="22"/>
                                <w:szCs w:val="22"/>
                                <w:lang w:val="en-US"/>
                              </w:rPr>
                              <m:t>d</m:t>
                            </m:r>
                          </m:e>
                          <m:sub>
                            <m:r>
                              <m:rPr>
                                <m:sty m:val="p"/>
                              </m:rPr>
                              <w:rPr>
                                <w:rFonts w:ascii="Cambria Math" w:hAnsi="Cambria Math"/>
                                <w:color w:val="000000" w:themeColor="text1"/>
                                <w:sz w:val="22"/>
                                <w:szCs w:val="22"/>
                                <w:lang w:val="en-US"/>
                              </w:rPr>
                              <m:t>a</m:t>
                            </m:r>
                          </m:sub>
                        </m:sSub>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i</m:t>
                            </m:r>
                          </m:e>
                        </m:d>
                      </m:sup>
                    </m:sSubSup>
                    <m:d>
                      <m:dPr>
                        <m:ctrlPr>
                          <w:rPr>
                            <w:rFonts w:ascii="Cambria Math" w:hAnsi="Cambria Math"/>
                            <w:color w:val="000000" w:themeColor="text1"/>
                            <w:sz w:val="22"/>
                            <w:szCs w:val="22"/>
                            <w:lang w:val="en-US"/>
                          </w:rPr>
                        </m:ctrlPr>
                      </m:dPr>
                      <m:e>
                        <m:r>
                          <m:rPr>
                            <m:sty m:val="p"/>
                          </m:rPr>
                          <w:rPr>
                            <w:rFonts w:ascii="Cambria Math" w:hAnsi="Cambria Math"/>
                            <w:color w:val="000000" w:themeColor="text1"/>
                            <w:sz w:val="22"/>
                            <w:szCs w:val="22"/>
                            <w:lang w:val="en-US"/>
                          </w:rPr>
                          <m:t>i</m:t>
                        </m:r>
                      </m:e>
                    </m:d>
                  </m:e>
                </m:d>
              </m:e>
            </m:d>
          </m:e>
        </m:d>
      </m:oMath>
      <w:r w:rsidRPr="00321488">
        <w:rPr>
          <w:color w:val="000000" w:themeColor="text1"/>
        </w:rPr>
        <w:t xml:space="preserve"> </w:t>
      </w:r>
      <w:r w:rsidRPr="00321488">
        <w:rPr>
          <w:color w:val="000000" w:themeColor="text1"/>
          <w:lang w:val="en-US"/>
        </w:rPr>
        <w:t>then</w:t>
      </w:r>
      <w:r w:rsidRPr="00321488">
        <w:rPr>
          <w:color w:val="000000" w:themeColor="text1"/>
        </w:rPr>
        <w:t xml:space="preserve"> </w:t>
      </w:r>
      <w:r w:rsidRPr="00321488">
        <w:rPr>
          <w:color w:val="000000" w:themeColor="text1"/>
          <w:lang w:val="en-US"/>
        </w:rPr>
        <w:t>do</w:t>
      </w:r>
      <w:r w:rsidRPr="00321488">
        <w:rPr>
          <w:color w:val="000000" w:themeColor="text1"/>
        </w:rPr>
        <w:t xml:space="preserve"> </w:t>
      </w:r>
      <m:oMath>
        <m:r>
          <m:rPr>
            <m:sty m:val="p"/>
          </m:rPr>
          <w:rPr>
            <w:rFonts w:ascii="Cambria Math" w:hAnsi="Cambria Math"/>
            <w:color w:val="000000" w:themeColor="text1"/>
            <w:lang w:val="en-US"/>
          </w:rPr>
          <m:t>gbest</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r>
          <m:rPr>
            <m:sty m:val="p"/>
          </m:rPr>
          <w:rPr>
            <w:rFonts w:ascii="Cambria Math" w:hAnsi="Cambria Math"/>
            <w:color w:val="000000" w:themeColor="text1"/>
          </w:rPr>
          <m:t>=</m:t>
        </m:r>
        <m:r>
          <m:rPr>
            <m:sty m:val="p"/>
          </m:rPr>
          <w:rPr>
            <w:rFonts w:ascii="Cambria Math" w:hAnsi="Cambria Math"/>
            <w:color w:val="000000" w:themeColor="text1"/>
            <w:lang w:val="en-US"/>
          </w:rPr>
          <m:t>a</m:t>
        </m:r>
      </m:oMath>
      <w:r w:rsidRPr="00321488">
        <w:rPr>
          <w:color w:val="000000" w:themeColor="text1"/>
        </w:rPr>
        <w:t xml:space="preserve">, на </w:t>
      </w:r>
      <w:r w:rsidRPr="00321488">
        <w:rPr>
          <w:i/>
          <w:iCs/>
          <w:color w:val="000000" w:themeColor="text1"/>
          <w:lang w:val="en-US"/>
        </w:rPr>
        <w:t>i</w:t>
      </w:r>
      <w:r w:rsidRPr="00321488">
        <w:rPr>
          <w:color w:val="000000" w:themeColor="text1"/>
        </w:rPr>
        <w:t xml:space="preserve">-той итерации частица </w:t>
      </w:r>
      <w:r w:rsidRPr="00321488">
        <w:rPr>
          <w:color w:val="000000" w:themeColor="text1"/>
          <w:lang w:val="en-US"/>
        </w:rPr>
        <w:t>c</w:t>
      </w:r>
      <w:r w:rsidRPr="00321488">
        <w:rPr>
          <w:color w:val="000000" w:themeColor="text1"/>
        </w:rPr>
        <w:t xml:space="preserve"> индексом </w:t>
      </w:r>
      <m:oMath>
        <m:r>
          <m:rPr>
            <m:sty m:val="p"/>
          </m:rPr>
          <w:rPr>
            <w:rFonts w:ascii="Cambria Math" w:hAnsi="Cambria Math"/>
            <w:color w:val="000000" w:themeColor="text1"/>
            <w:lang w:val="en-US"/>
          </w:rPr>
          <m:t>gbest</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r>
          <m:rPr>
            <m:sty m:val="p"/>
          </m:rPr>
          <w:rPr>
            <w:rFonts w:ascii="Cambria Math" w:hAnsi="Cambria Math"/>
            <w:color w:val="000000" w:themeColor="text1"/>
          </w:rPr>
          <m:t>=</m:t>
        </m:r>
        <m:r>
          <m:rPr>
            <m:sty m:val="p"/>
          </m:rPr>
          <w:rPr>
            <w:rFonts w:ascii="Cambria Math" w:hAnsi="Cambria Math"/>
            <w:color w:val="000000" w:themeColor="text1"/>
            <w:lang w:val="en-US"/>
          </w:rPr>
          <m:t>a</m:t>
        </m:r>
      </m:oMath>
      <w:r w:rsidRPr="00321488">
        <w:rPr>
          <w:color w:val="000000" w:themeColor="text1"/>
        </w:rPr>
        <w:t xml:space="preserve"> объявляется элитной, </w:t>
      </w:r>
      <w:r w:rsidRPr="00321488">
        <w:rPr>
          <w:color w:val="000000" w:themeColor="text1"/>
          <w:lang w:val="en-US"/>
        </w:rPr>
        <w:t>If</w:t>
      </w:r>
      <w:r w:rsidRPr="00321488">
        <w:rPr>
          <w:color w:val="000000" w:themeColor="text1"/>
        </w:rPr>
        <w:t xml:space="preserve"> </w:t>
      </w:r>
      <m:oMath>
        <m:d>
          <m:dPr>
            <m:ctrlPr>
              <w:rPr>
                <w:rFonts w:ascii="Cambria Math" w:hAnsi="Cambria Math"/>
                <w:color w:val="000000" w:themeColor="text1"/>
                <w:lang w:val="en-US"/>
              </w:rPr>
            </m:ctrlPr>
          </m:dPr>
          <m:e>
            <m:r>
              <m:rPr>
                <m:sty m:val="p"/>
              </m:rPr>
              <w:rPr>
                <w:rFonts w:ascii="Cambria Math" w:hAnsi="Cambria Math"/>
                <w:color w:val="000000" w:themeColor="text1"/>
                <w:lang w:val="en-US"/>
              </w:rPr>
              <m:t>f</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e>
        </m:d>
        <m:r>
          <m:rPr>
            <m:sty m:val="p"/>
          </m:rPr>
          <w:rPr>
            <w:rFonts w:ascii="Cambria Math" w:hAnsi="Cambria Math"/>
            <w:color w:val="000000" w:themeColor="text1"/>
          </w:rPr>
          <m:t>&lt;</m:t>
        </m:r>
        <m:r>
          <m:rPr>
            <m:sty m:val="p"/>
          </m:rPr>
          <w:rPr>
            <w:rFonts w:ascii="Cambria Math" w:hAnsi="Cambria Math"/>
            <w:color w:val="000000" w:themeColor="text1"/>
            <w:lang w:val="en-US"/>
          </w:rPr>
          <m:t>f</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p>
              <m:sSupPr>
                <m:ctrlPr>
                  <w:rPr>
                    <w:rFonts w:ascii="Cambria Math" w:hAnsi="Cambria Math"/>
                    <w:color w:val="000000" w:themeColor="text1"/>
                    <w:lang w:val="en-US"/>
                  </w:rPr>
                </m:ctrlPr>
              </m:sSupPr>
              <m:e>
                <m:bar>
                  <m:barPr>
                    <m:pos m:val="top"/>
                    <m:ctrlPr>
                      <w:rPr>
                        <w:rFonts w:ascii="Cambria Math" w:hAnsi="Cambria Math"/>
                        <w:color w:val="000000" w:themeColor="text1"/>
                        <w:lang w:val="en-US"/>
                      </w:rPr>
                    </m:ctrlPr>
                  </m:barPr>
                  <m:e>
                    <m:r>
                      <m:rPr>
                        <m:sty m:val="p"/>
                      </m:rPr>
                      <w:rPr>
                        <w:rFonts w:ascii="Cambria Math" w:hAnsi="Cambria Math"/>
                        <w:color w:val="000000" w:themeColor="text1"/>
                        <w:lang w:val="en-US"/>
                      </w:rPr>
                      <m:t>y</m:t>
                    </m:r>
                  </m:e>
                </m:bar>
              </m:e>
              <m:sup>
                <m:r>
                  <m:rPr>
                    <m:sty m:val="p"/>
                  </m:rPr>
                  <w:rPr>
                    <w:rFonts w:ascii="Cambria Math" w:hAnsi="Cambria Math"/>
                    <w:color w:val="000000" w:themeColor="text1"/>
                    <w:lang w:val="en-US"/>
                  </w:rPr>
                  <m:t>dbest</m:t>
                </m:r>
              </m:sup>
            </m:s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r>
                  <m:rPr>
                    <m:sty m:val="p"/>
                  </m:rPr>
                  <w:rPr>
                    <w:rFonts w:ascii="Cambria Math" w:hAnsi="Cambria Math"/>
                    <w:color w:val="000000" w:themeColor="text1"/>
                  </w:rPr>
                  <m:t>-1</m:t>
                </m:r>
              </m:e>
            </m:d>
          </m:e>
        </m:d>
      </m:oMath>
      <w:r w:rsidRPr="00321488">
        <w:rPr>
          <w:color w:val="000000" w:themeColor="text1"/>
        </w:rPr>
        <w:t xml:space="preserve"> </w:t>
      </w:r>
      <w:r w:rsidRPr="00321488">
        <w:rPr>
          <w:color w:val="000000" w:themeColor="text1"/>
          <w:lang w:val="en-US"/>
        </w:rPr>
        <w:t>then</w:t>
      </w:r>
      <w:r w:rsidRPr="00321488">
        <w:rPr>
          <w:color w:val="000000" w:themeColor="text1"/>
        </w:rPr>
        <w:t xml:space="preserve"> </w:t>
      </w:r>
      <m:oMath>
        <m:r>
          <m:rPr>
            <m:sty m:val="p"/>
          </m:rPr>
          <w:rPr>
            <w:rFonts w:ascii="Cambria Math" w:hAnsi="Cambria Math"/>
            <w:color w:val="000000" w:themeColor="text1"/>
            <w:lang w:val="en-US"/>
          </w:rPr>
          <m:t>dbest</m:t>
        </m:r>
        <m:r>
          <m:rPr>
            <m:sty m:val="p"/>
          </m:rPr>
          <w:rPr>
            <w:rFonts w:ascii="Cambria Math" w:hAnsi="Cambria Math"/>
            <w:color w:val="000000" w:themeColor="text1"/>
          </w:rPr>
          <m:t>=</m:t>
        </m:r>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oMath>
      <w:r w:rsidRPr="00321488">
        <w:rPr>
          <w:color w:val="000000" w:themeColor="text1"/>
        </w:rPr>
        <w:t xml:space="preserve"> </w:t>
      </w:r>
      <w:r w:rsidRPr="00321488">
        <w:rPr>
          <w:color w:val="000000" w:themeColor="text1"/>
          <w:lang w:val="en-US"/>
        </w:rPr>
        <w:t>end</w:t>
      </w:r>
      <w:r w:rsidRPr="00321488">
        <w:rPr>
          <w:color w:val="000000" w:themeColor="text1"/>
        </w:rPr>
        <w:t xml:space="preserve"> </w:t>
      </w:r>
      <w:r w:rsidRPr="00321488">
        <w:rPr>
          <w:color w:val="000000" w:themeColor="text1"/>
          <w:lang w:val="en-US"/>
        </w:rPr>
        <w:t>If</w:t>
      </w:r>
      <w:r w:rsidRPr="00321488">
        <w:rPr>
          <w:color w:val="000000" w:themeColor="text1"/>
        </w:rPr>
        <w:t>.</w:t>
      </w:r>
    </w:p>
    <w:p w14:paraId="7698A9C3" w14:textId="77777777" w:rsidR="001021B2" w:rsidRPr="00321488" w:rsidRDefault="001021B2" w:rsidP="001021B2">
      <w:pPr>
        <w:widowControl w:val="0"/>
        <w:tabs>
          <w:tab w:val="left" w:pos="993"/>
        </w:tabs>
        <w:ind w:firstLine="709"/>
        <w:jc w:val="both"/>
        <w:rPr>
          <w:color w:val="000000" w:themeColor="text1"/>
          <w:lang w:val="en-US"/>
        </w:rPr>
      </w:pPr>
      <w:r w:rsidRPr="00FD029B">
        <w:rPr>
          <w:lang w:val="en-US"/>
        </w:rPr>
        <w:t>For</w:t>
      </w:r>
      <w:r w:rsidRPr="00321488">
        <w:rPr>
          <w:color w:val="000000" w:themeColor="text1"/>
          <w:lang w:val="en-US"/>
        </w:rPr>
        <w:t xml:space="preserve"> </w:t>
      </w:r>
      <m:oMath>
        <m:r>
          <m:rPr>
            <m:sty m:val="p"/>
          </m:rPr>
          <w:rPr>
            <w:rFonts w:ascii="Cambria Math" w:hAnsi="Cambria Math"/>
            <w:color w:val="000000" w:themeColor="text1"/>
            <w:lang w:val="en-US"/>
          </w:rPr>
          <m:t>∀j∈</m:t>
        </m:r>
        <m:d>
          <m:dPr>
            <m:begChr m:val="["/>
            <m:endChr m:val="]"/>
            <m:ctrlPr>
              <w:rPr>
                <w:rFonts w:ascii="Cambria Math" w:hAnsi="Cambria Math"/>
                <w:color w:val="000000" w:themeColor="text1"/>
                <w:lang w:val="en-US"/>
              </w:rPr>
            </m:ctrlPr>
          </m:dPr>
          <m:e>
            <m:r>
              <m:rPr>
                <m:sty m:val="p"/>
              </m:rPr>
              <w:rPr>
                <w:rFonts w:ascii="Cambria Math" w:hAnsi="Cambria Math"/>
                <w:color w:val="000000" w:themeColor="text1"/>
                <w:lang w:val="en-US"/>
              </w:rPr>
              <m:t>1,d</m:t>
            </m:r>
          </m:e>
        </m:d>
        <m:r>
          <m:rPr>
            <m:sty m:val="p"/>
          </m:rPr>
          <w:rPr>
            <w:rFonts w:ascii="Cambria Math" w:hAnsi="Cambria Math"/>
            <w:color w:val="000000" w:themeColor="text1"/>
            <w:lang w:val="en-US"/>
          </w:rPr>
          <m:t>,</m:t>
        </m:r>
      </m:oMath>
      <w:r w:rsidRPr="00321488">
        <w:rPr>
          <w:color w:val="000000" w:themeColor="text1"/>
          <w:lang w:val="en-US"/>
        </w:rPr>
        <w:t xml:space="preserve"> </w:t>
      </w:r>
      <w:r w:rsidRPr="00321488">
        <w:rPr>
          <w:color w:val="000000" w:themeColor="text1"/>
        </w:rPr>
        <w:t>где</w:t>
      </w:r>
      <m:oMath>
        <m:r>
          <m:rPr>
            <m:sty m:val="p"/>
          </m:rPr>
          <w:rPr>
            <w:rFonts w:ascii="Cambria Math" w:hAnsi="Cambria Math"/>
            <w:color w:val="000000" w:themeColor="text1"/>
            <w:lang w:val="en-US"/>
          </w:rPr>
          <m:t xml:space="preserve"> d∈</m:t>
        </m:r>
        <m:d>
          <m:dPr>
            <m:begChr m:val="["/>
            <m:endChr m:val="]"/>
            <m:ctrlPr>
              <w:rPr>
                <w:rFonts w:ascii="Cambria Math" w:hAnsi="Cambria Math"/>
                <w:color w:val="000000" w:themeColor="text1"/>
                <w:lang w:val="en-US"/>
              </w:rPr>
            </m:ctrlPr>
          </m:d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min</m:t>
                </m:r>
              </m:sub>
            </m:sSub>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max</m:t>
                </m:r>
              </m:sub>
            </m:sSub>
          </m:e>
        </m:d>
        <m:r>
          <m:rPr>
            <m:sty m:val="p"/>
          </m:rPr>
          <w:rPr>
            <w:rFonts w:ascii="Cambria Math" w:hAnsi="Cambria Math"/>
            <w:color w:val="000000" w:themeColor="text1"/>
            <w:lang w:val="en-US"/>
          </w:rPr>
          <m:t>-</m:t>
        </m:r>
        <m:r>
          <m:rPr>
            <m:lit/>
            <m:sty m:val="p"/>
          </m:rPr>
          <w:rPr>
            <w:rFonts w:ascii="Cambria Math" w:hAnsi="Cambria Math"/>
            <w:color w:val="000000" w:themeColor="text1"/>
            <w:lang w:val="en-US"/>
          </w:rPr>
          <m:t>{</m:t>
        </m:r>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lit/>
            <m:sty m:val="p"/>
          </m:rPr>
          <w:rPr>
            <w:rFonts w:ascii="Cambria Math" w:hAnsi="Cambria Math"/>
            <w:color w:val="000000" w:themeColor="text1"/>
            <w:lang w:val="en-US"/>
          </w:rPr>
          <m:t>}</m:t>
        </m:r>
        <m:r>
          <m:rPr>
            <m:sty m:val="p"/>
          </m:rPr>
          <w:rPr>
            <w:rFonts w:ascii="Cambria Math" w:hAnsi="Cambria Math"/>
            <w:color w:val="000000" w:themeColor="text1"/>
            <w:lang w:val="en-US"/>
          </w:rPr>
          <m:t xml:space="preserve"> </m:t>
        </m:r>
      </m:oMath>
    </w:p>
    <w:p w14:paraId="59B59A72" w14:textId="77777777" w:rsidR="001021B2" w:rsidRPr="00FD029B" w:rsidRDefault="001021B2" w:rsidP="001021B2">
      <w:pPr>
        <w:widowControl w:val="0"/>
        <w:tabs>
          <w:tab w:val="left" w:pos="1080"/>
        </w:tabs>
        <w:spacing w:line="360" w:lineRule="auto"/>
        <w:ind w:firstLine="709"/>
        <w:contextualSpacing/>
        <w:jc w:val="both"/>
        <w:rPr>
          <w:color w:val="000000" w:themeColor="text1"/>
          <w:lang w:val="en-US"/>
        </w:rPr>
      </w:pPr>
      <w:r w:rsidRPr="00321488">
        <w:rPr>
          <w:color w:val="000000" w:themeColor="text1"/>
          <w:lang w:val="en-US"/>
        </w:rPr>
        <w:t xml:space="preserve">For </w:t>
      </w:r>
      <m:oMath>
        <m:r>
          <m:rPr>
            <m:sty m:val="p"/>
          </m:rPr>
          <w:rPr>
            <w:rFonts w:ascii="Cambria Math" w:hAnsi="Cambria Math"/>
            <w:color w:val="000000" w:themeColor="text1"/>
            <w:lang w:val="en-US"/>
          </w:rPr>
          <m:t>∀a ∈</m:t>
        </m:r>
        <m:r>
          <m:rPr>
            <m:lit/>
            <m:sty m:val="p"/>
          </m:rPr>
          <w:rPr>
            <w:rFonts w:ascii="Cambria Math" w:hAnsi="Cambria Math"/>
            <w:color w:val="000000" w:themeColor="text1"/>
            <w:lang w:val="en-US"/>
          </w:rPr>
          <m:t>{</m:t>
        </m:r>
        <m:r>
          <m:rPr>
            <m:sty m:val="p"/>
          </m:rPr>
          <w:rPr>
            <w:rFonts w:ascii="Cambria Math" w:hAnsi="Cambria Math"/>
            <w:color w:val="000000" w:themeColor="text1"/>
            <w:lang w:val="en-US"/>
          </w:rPr>
          <m:t>1,S</m:t>
        </m:r>
        <m:r>
          <m:rPr>
            <m:lit/>
            <m:sty m:val="p"/>
          </m:rPr>
          <w:rPr>
            <w:rFonts w:ascii="Cambria Math" w:hAnsi="Cambria Math"/>
            <w:color w:val="000000" w:themeColor="text1"/>
            <w:lang w:val="en-US"/>
          </w:rPr>
          <m:t>}</m:t>
        </m:r>
      </m:oMath>
      <w:r w:rsidRPr="00321488">
        <w:rPr>
          <w:color w:val="000000" w:themeColor="text1"/>
          <w:lang w:val="en-US"/>
        </w:rPr>
        <w:t xml:space="preserve"> Do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d</m:t>
            </m:r>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d</m:t>
            </m:r>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bar>
              <m:barPr>
                <m:pos m:val="top"/>
                <m:ctrlPr>
                  <w:rPr>
                    <w:rFonts w:ascii="Cambria Math" w:hAnsi="Cambria Math"/>
                    <w:color w:val="000000" w:themeColor="text1"/>
                    <w:lang w:val="en-US"/>
                  </w:rPr>
                </m:ctrlPr>
              </m:barPr>
              <m:e>
                <m:r>
                  <m:rPr>
                    <m:sty m:val="p"/>
                  </m:rPr>
                  <w:rPr>
                    <w:rFonts w:ascii="Cambria Math" w:hAnsi="Cambria Math"/>
                    <w:color w:val="000000" w:themeColor="text1"/>
                    <w:lang w:val="en-US"/>
                  </w:rPr>
                  <m:t>y</m:t>
                </m:r>
              </m:e>
            </m:bar>
          </m:e>
          <m:sub>
            <m:r>
              <m:rPr>
                <m:sty m:val="p"/>
              </m:rPr>
              <w:rPr>
                <w:rFonts w:ascii="Cambria Math" w:hAnsi="Cambria Math"/>
                <w:color w:val="000000" w:themeColor="text1"/>
                <w:lang w:val="en-US"/>
              </w:rPr>
              <m:t>j</m:t>
            </m:r>
          </m:sub>
          <m:sup>
            <m:r>
              <m:rPr>
                <m:sty m:val="p"/>
              </m:rPr>
              <w:rPr>
                <w:rFonts w:ascii="Cambria Math" w:hAnsi="Cambria Math"/>
                <w:color w:val="000000" w:themeColor="text1"/>
                <w:lang w:val="en-US"/>
              </w:rPr>
              <m:t>d</m:t>
            </m:r>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bar>
              <m:barPr>
                <m:pos m:val="top"/>
                <m:ctrlPr>
                  <w:rPr>
                    <w:rFonts w:ascii="Cambria Math" w:hAnsi="Cambria Math"/>
                    <w:color w:val="000000" w:themeColor="text1"/>
                    <w:lang w:val="en-US"/>
                  </w:rPr>
                </m:ctrlPr>
              </m:barPr>
              <m:e>
                <m:r>
                  <m:rPr>
                    <m:sty m:val="p"/>
                  </m:rPr>
                  <w:rPr>
                    <w:rFonts w:ascii="Cambria Math" w:hAnsi="Cambria Math"/>
                    <w:color w:val="000000" w:themeColor="text1"/>
                    <w:lang w:val="en-US"/>
                  </w:rPr>
                  <m:t>y</m:t>
                </m:r>
              </m:e>
            </m:bar>
          </m:e>
          <m:sub>
            <m:r>
              <m:rPr>
                <m:sty m:val="p"/>
              </m:rPr>
              <w:rPr>
                <w:rFonts w:ascii="Cambria Math" w:hAnsi="Cambria Math"/>
                <w:color w:val="000000" w:themeColor="text1"/>
                <w:lang w:val="en-US"/>
              </w:rPr>
              <m:t>j</m:t>
            </m:r>
          </m:sub>
          <m:sup>
            <m:r>
              <m:rPr>
                <m:sty m:val="p"/>
              </m:rPr>
              <w:rPr>
                <w:rFonts w:ascii="Cambria Math" w:hAnsi="Cambria Math"/>
                <w:color w:val="000000" w:themeColor="text1"/>
                <w:lang w:val="en-US"/>
              </w:rPr>
              <m:t>d</m:t>
            </m:r>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oMath>
      <w:r w:rsidRPr="00321488">
        <w:rPr>
          <w:color w:val="000000" w:themeColor="text1"/>
          <w:lang w:val="en-US"/>
        </w:rPr>
        <w:t xml:space="preserve"> End For. End</w:t>
      </w:r>
      <w:r w:rsidRPr="00FD029B">
        <w:rPr>
          <w:color w:val="000000" w:themeColor="text1"/>
          <w:lang w:val="en-US"/>
        </w:rPr>
        <w:t xml:space="preserve"> </w:t>
      </w:r>
      <w:r w:rsidRPr="00321488">
        <w:rPr>
          <w:color w:val="000000" w:themeColor="text1"/>
          <w:lang w:val="en-US"/>
        </w:rPr>
        <w:t>For</w:t>
      </w:r>
      <w:r w:rsidRPr="00FD029B">
        <w:rPr>
          <w:color w:val="000000" w:themeColor="text1"/>
          <w:lang w:val="en-US"/>
        </w:rPr>
        <w:t>.</w:t>
      </w:r>
    </w:p>
    <w:p w14:paraId="26F2E3F4" w14:textId="77777777" w:rsidR="001021B2" w:rsidRPr="00FD029B" w:rsidRDefault="001021B2" w:rsidP="001021B2">
      <w:pPr>
        <w:widowControl w:val="0"/>
        <w:tabs>
          <w:tab w:val="left" w:pos="993"/>
        </w:tabs>
        <w:ind w:firstLine="709"/>
        <w:jc w:val="both"/>
        <w:rPr>
          <w:color w:val="000000" w:themeColor="text1"/>
          <w:lang w:val="en-US"/>
        </w:rPr>
      </w:pPr>
      <w:r w:rsidRPr="00FD029B">
        <w:rPr>
          <w:lang w:val="en-US"/>
        </w:rPr>
        <w:t>End</w:t>
      </w:r>
      <w:r w:rsidRPr="00FD029B">
        <w:rPr>
          <w:color w:val="000000" w:themeColor="text1"/>
          <w:lang w:val="en-US"/>
        </w:rPr>
        <w:t xml:space="preserve"> </w:t>
      </w:r>
      <w:r w:rsidRPr="00321488">
        <w:rPr>
          <w:color w:val="000000" w:themeColor="text1"/>
          <w:lang w:val="en-US"/>
        </w:rPr>
        <w:t>For</w:t>
      </w:r>
      <w:r w:rsidRPr="00FD029B">
        <w:rPr>
          <w:color w:val="000000" w:themeColor="text1"/>
          <w:lang w:val="en-US"/>
        </w:rPr>
        <w:t>.</w:t>
      </w:r>
    </w:p>
    <w:p w14:paraId="4F1FC7A1" w14:textId="77777777" w:rsidR="001021B2" w:rsidRPr="00FD029B" w:rsidRDefault="001021B2" w:rsidP="001021B2">
      <w:pPr>
        <w:widowControl w:val="0"/>
        <w:tabs>
          <w:tab w:val="left" w:pos="1080"/>
        </w:tabs>
        <w:spacing w:line="360" w:lineRule="auto"/>
        <w:ind w:firstLine="709"/>
        <w:contextualSpacing/>
        <w:jc w:val="both"/>
        <w:rPr>
          <w:color w:val="000000" w:themeColor="text1"/>
          <w:lang w:val="en-US"/>
        </w:rPr>
      </w:pPr>
      <m:oMath>
        <m:r>
          <m:rPr>
            <m:sty m:val="p"/>
          </m:rPr>
          <w:rPr>
            <w:rFonts w:ascii="Cambria Math" w:hAnsi="Cambria Math"/>
            <w:color w:val="000000" w:themeColor="text1"/>
            <w:lang w:val="en-US"/>
          </w:rPr>
          <m:t>μ=v</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oMath>
      <w:r w:rsidRPr="00FD029B">
        <w:rPr>
          <w:color w:val="000000" w:themeColor="text1"/>
          <w:lang w:val="en-US"/>
        </w:rPr>
        <w:t xml:space="preserve"> .</w:t>
      </w:r>
    </w:p>
    <w:p w14:paraId="113A49FA" w14:textId="4151BBEC" w:rsidR="001021B2" w:rsidRPr="00321488" w:rsidRDefault="001021B2" w:rsidP="001021B2">
      <w:pPr>
        <w:widowControl w:val="0"/>
        <w:tabs>
          <w:tab w:val="left" w:pos="993"/>
        </w:tabs>
        <w:ind w:firstLine="709"/>
        <w:jc w:val="both"/>
        <w:rPr>
          <w:color w:val="000000" w:themeColor="text1"/>
        </w:rPr>
      </w:pPr>
      <w:r w:rsidRPr="00321488">
        <w:rPr>
          <w:color w:val="000000" w:themeColor="text1"/>
        </w:rPr>
        <w:t>Шаг</w:t>
      </w:r>
      <w:r w:rsidRPr="00FD029B">
        <w:rPr>
          <w:color w:val="000000" w:themeColor="text1"/>
          <w:lang w:val="en-US"/>
        </w:rPr>
        <w:t xml:space="preserve"> 3. </w:t>
      </w:r>
      <w:r w:rsidRPr="00FD029B">
        <w:rPr>
          <w:color w:val="000000" w:themeColor="text1"/>
        </w:rPr>
        <w:t>Вычисляется</w:t>
      </w:r>
      <w:r w:rsidRPr="00321488">
        <w:rPr>
          <w:color w:val="000000" w:themeColor="text1"/>
        </w:rPr>
        <w:t xml:space="preserve"> </w:t>
      </w:r>
      <m:oMath>
        <m:r>
          <m:rPr>
            <m:sty m:val="p"/>
          </m:rPr>
          <w:rPr>
            <w:rFonts w:ascii="Cambria Math" w:hAnsi="Cambria Math"/>
            <w:color w:val="000000" w:themeColor="text1"/>
            <w:lang w:val="en-US"/>
          </w:rPr>
          <m:t>E</m:t>
        </m:r>
        <m:r>
          <m:rPr>
            <m:sty m:val="p"/>
          </m:rPr>
          <w:rPr>
            <w:rFonts w:ascii="Cambria Math" w:hAnsi="Cambria Math"/>
            <w:color w:val="000000" w:themeColor="text1"/>
          </w:rPr>
          <m:t>=</m:t>
        </m:r>
        <m:r>
          <m:rPr>
            <m:sty m:val="p"/>
          </m:rPr>
          <w:rPr>
            <w:rFonts w:ascii="Cambria Math" w:hAnsi="Cambria Math"/>
            <w:color w:val="000000" w:themeColor="text1"/>
            <w:lang w:val="en-US"/>
          </w:rPr>
          <m:t>f</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gbest</m:t>
                </m:r>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e>
        </m:d>
      </m:oMath>
      <w:r w:rsidRPr="00321488">
        <w:rPr>
          <w:color w:val="000000" w:themeColor="text1"/>
        </w:rPr>
        <w:t xml:space="preserve"> согласно выражению (</w:t>
      </w:r>
      <w:r w:rsidR="00363319">
        <w:rPr>
          <w:color w:val="000000" w:themeColor="text1"/>
        </w:rPr>
        <w:t>4</w:t>
      </w:r>
      <w:r w:rsidRPr="00321488">
        <w:rPr>
          <w:color w:val="000000" w:themeColor="text1"/>
        </w:rPr>
        <w:t>).</w:t>
      </w:r>
    </w:p>
    <w:p w14:paraId="0434B12C" w14:textId="77777777" w:rsidR="001021B2" w:rsidRPr="00FD029B" w:rsidRDefault="001021B2" w:rsidP="001021B2">
      <w:pPr>
        <w:widowControl w:val="0"/>
        <w:tabs>
          <w:tab w:val="left" w:pos="993"/>
        </w:tabs>
        <w:ind w:firstLine="709"/>
        <w:jc w:val="both"/>
        <w:rPr>
          <w:color w:val="000000" w:themeColor="text1"/>
        </w:rPr>
      </w:pPr>
      <w:r w:rsidRPr="00321488">
        <w:rPr>
          <w:color w:val="000000" w:themeColor="text1"/>
        </w:rPr>
        <w:t>Шаг</w:t>
      </w:r>
      <w:r w:rsidRPr="00FD029B">
        <w:rPr>
          <w:color w:val="000000" w:themeColor="text1"/>
        </w:rPr>
        <w:t xml:space="preserve"> 4. </w:t>
      </w:r>
      <w:r w:rsidRPr="00321488">
        <w:rPr>
          <w:color w:val="000000" w:themeColor="text1"/>
          <w:lang w:val="en-US"/>
        </w:rPr>
        <w:t>While</w:t>
      </w:r>
      <w:r w:rsidRPr="00FD029B">
        <w:rPr>
          <w:color w:val="000000" w:themeColor="text1"/>
        </w:rPr>
        <w:t xml:space="preserve"> ( </w:t>
      </w:r>
      <m:oMath>
        <m:r>
          <m:rPr>
            <m:sty m:val="p"/>
          </m:rPr>
          <w:rPr>
            <w:rFonts w:ascii="Cambria Math" w:hAnsi="Cambria Math"/>
            <w:color w:val="000000" w:themeColor="text1"/>
            <w:lang w:val="en-US"/>
          </w:rPr>
          <m:t>I</m:t>
        </m:r>
        <m:r>
          <m:rPr>
            <m:sty m:val="p"/>
          </m:rPr>
          <w:rPr>
            <w:rFonts w:ascii="Cambria Math" w:hAnsi="Cambria Math"/>
            <w:color w:val="000000" w:themeColor="text1"/>
          </w:rPr>
          <m:t>&lt;</m:t>
        </m:r>
        <m:r>
          <m:rPr>
            <m:sty m:val="p"/>
          </m:rPr>
          <w:rPr>
            <w:rFonts w:ascii="Cambria Math" w:hAnsi="Cambria Math"/>
            <w:color w:val="000000" w:themeColor="text1"/>
            <w:lang w:val="en-US"/>
          </w:rPr>
          <m:t>IterNo</m:t>
        </m:r>
      </m:oMath>
      <w:r w:rsidRPr="00FD029B">
        <w:rPr>
          <w:color w:val="000000" w:themeColor="text1"/>
        </w:rPr>
        <w:t xml:space="preserve"> ) </w:t>
      </w:r>
      <w:r w:rsidRPr="00321488">
        <w:rPr>
          <w:color w:val="000000" w:themeColor="text1"/>
          <w:lang w:val="en-US"/>
        </w:rPr>
        <w:t>OR</w:t>
      </w:r>
      <w:r w:rsidRPr="00FD029B">
        <w:rPr>
          <w:color w:val="000000" w:themeColor="text1"/>
        </w:rPr>
        <w:t xml:space="preserve"> ( </w:t>
      </w:r>
      <m:oMath>
        <m:r>
          <m:rPr>
            <m:sty m:val="p"/>
          </m:rPr>
          <w:rPr>
            <w:rFonts w:ascii="Cambria Math" w:hAnsi="Cambria Math"/>
            <w:color w:val="000000" w:themeColor="text1"/>
            <w:lang w:val="en-US"/>
          </w:rPr>
          <m:t>E</m:t>
        </m:r>
        <m:r>
          <m:rPr>
            <m:sty m:val="p"/>
          </m:rPr>
          <w:rPr>
            <w:rFonts w:ascii="Cambria Math" w:hAnsi="Cambria Math"/>
            <w:color w:val="000000" w:themeColor="text1"/>
          </w:rPr>
          <m:t>&gt;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ε</m:t>
            </m:r>
          </m:e>
          <m:sub>
            <m:r>
              <m:rPr>
                <m:sty m:val="p"/>
              </m:rPr>
              <w:rPr>
                <w:rFonts w:ascii="Cambria Math" w:hAnsi="Cambria Math"/>
                <w:color w:val="000000" w:themeColor="text1"/>
                <w:lang w:val="en-US"/>
              </w:rPr>
              <m:t>c</m:t>
            </m:r>
          </m:sub>
        </m:sSub>
      </m:oMath>
      <w:r w:rsidRPr="00FD029B">
        <w:rPr>
          <w:color w:val="000000" w:themeColor="text1"/>
        </w:rPr>
        <w:t xml:space="preserve"> ) .</w:t>
      </w:r>
    </w:p>
    <w:p w14:paraId="747DA50C" w14:textId="48ADC8CD" w:rsidR="001021B2" w:rsidRPr="00321488" w:rsidRDefault="001021B2" w:rsidP="001021B2">
      <w:pPr>
        <w:widowControl w:val="0"/>
        <w:tabs>
          <w:tab w:val="left" w:pos="993"/>
        </w:tabs>
        <w:ind w:firstLine="709"/>
        <w:jc w:val="both"/>
        <w:rPr>
          <w:color w:val="000000" w:themeColor="text1"/>
        </w:rPr>
      </w:pPr>
      <w:r w:rsidRPr="00321488">
        <w:rPr>
          <w:color w:val="000000" w:themeColor="text1"/>
        </w:rPr>
        <w:t xml:space="preserve">Для вычисления приращения весов </w:t>
      </w:r>
      <m:oMath>
        <m:r>
          <w:rPr>
            <w:rFonts w:ascii="Cambria Math" w:hAnsi="Cambria Math"/>
            <w:color w:val="000000" w:themeColor="text1"/>
            <w:lang w:val="en-US"/>
          </w:rPr>
          <m:t>Δ</m:t>
        </m:r>
        <m:sSub>
          <m:sSubPr>
            <m:ctrlPr>
              <w:rPr>
                <w:rFonts w:ascii="Cambria Math" w:hAnsi="Cambria Math"/>
                <w:color w:val="000000" w:themeColor="text1"/>
              </w:rPr>
            </m:ctrlPr>
          </m:sSubPr>
          <m:e>
            <m:r>
              <m:rPr>
                <m:sty m:val="p"/>
              </m:rPr>
              <w:rPr>
                <w:rFonts w:ascii="Cambria Math" w:hAnsi="Cambria Math"/>
                <w:color w:val="000000" w:themeColor="text1"/>
              </w:rPr>
              <m:t>W</m:t>
            </m:r>
          </m:e>
          <m:sub>
            <m:r>
              <m:rPr>
                <m:sty m:val="p"/>
              </m:rPr>
              <w:rPr>
                <w:rFonts w:ascii="Cambria Math" w:hAnsi="Cambria Math"/>
                <w:color w:val="000000" w:themeColor="text1"/>
              </w:rPr>
              <m:t>I</m:t>
            </m:r>
          </m:sub>
        </m:sSub>
      </m:oMath>
      <w:r w:rsidRPr="00321488">
        <w:rPr>
          <w:color w:val="000000" w:themeColor="text1"/>
        </w:rPr>
        <w:t xml:space="preserve"> решается уравнение </w:t>
      </w:r>
      <m:oMath>
        <m:r>
          <m:rPr>
            <m:sty m:val="p"/>
          </m:rPr>
          <w:rPr>
            <w:rFonts w:ascii="Cambria Math" w:hAnsi="Cambria Math"/>
            <w:color w:val="000000" w:themeColor="text1"/>
            <w:lang w:val="en-US"/>
          </w:rPr>
          <m:t>Δ</m:t>
        </m:r>
        <m:sSub>
          <m:sSubPr>
            <m:ctrlPr>
              <w:rPr>
                <w:rFonts w:ascii="Cambria Math" w:hAnsi="Cambria Math"/>
                <w:color w:val="000000" w:themeColor="text1"/>
              </w:rPr>
            </m:ctrlPr>
          </m:sSubPr>
          <m:e>
            <m:r>
              <m:rPr>
                <m:sty m:val="p"/>
              </m:rPr>
              <w:rPr>
                <w:rFonts w:ascii="Cambria Math" w:hAnsi="Cambria Math"/>
                <w:color w:val="000000" w:themeColor="text1"/>
                <w:lang w:val="en-US"/>
              </w:rPr>
              <m:t>W</m:t>
            </m:r>
            <m:ctrlPr>
              <w:rPr>
                <w:rFonts w:ascii="Cambria Math" w:hAnsi="Cambria Math"/>
                <w:color w:val="000000" w:themeColor="text1"/>
                <w:lang w:val="en-US"/>
              </w:rPr>
            </m:ctrlPr>
          </m:e>
          <m:sub>
            <m:r>
              <m:rPr>
                <m:sty m:val="p"/>
              </m:rPr>
              <w:rPr>
                <w:rFonts w:ascii="Cambria Math" w:hAnsi="Cambria Math"/>
                <w:color w:val="000000" w:themeColor="text1"/>
                <w:lang w:val="en-US"/>
              </w:rPr>
              <m:t>I</m:t>
            </m:r>
          </m:sub>
        </m:sSub>
        <m:r>
          <m:rPr>
            <m:sty m:val="p"/>
          </m:rPr>
          <w:rPr>
            <w:rFonts w:ascii="Cambria Math" w:hAnsi="Cambria Math"/>
            <w:color w:val="000000" w:themeColor="text1"/>
          </w:rPr>
          <m:t>=</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sSubSup>
                  <m:sSubSupPr>
                    <m:ctrlPr>
                      <w:rPr>
                        <w:rFonts w:ascii="Cambria Math" w:hAnsi="Cambria Math"/>
                        <w:color w:val="000000" w:themeColor="text1"/>
                      </w:rPr>
                    </m:ctrlPr>
                  </m:sSubSupPr>
                  <m:e>
                    <m:r>
                      <m:rPr>
                        <m:sty m:val="p"/>
                      </m:rPr>
                      <w:rPr>
                        <w:rFonts w:ascii="Cambria Math" w:hAnsi="Cambria Math"/>
                        <w:color w:val="000000" w:themeColor="text1"/>
                        <w:lang w:val="en-US"/>
                      </w:rPr>
                      <m:t>J</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T</m:t>
                    </m:r>
                  </m:sup>
                </m:sSubSup>
                <m:sSub>
                  <m:sSubPr>
                    <m:ctrlPr>
                      <w:rPr>
                        <w:rFonts w:ascii="Cambria Math" w:hAnsi="Cambria Math"/>
                        <w:color w:val="000000" w:themeColor="text1"/>
                      </w:rPr>
                    </m:ctrlPr>
                  </m:sSubPr>
                  <m:e>
                    <m:r>
                      <m:rPr>
                        <m:sty m:val="p"/>
                      </m:rPr>
                      <w:rPr>
                        <w:rFonts w:ascii="Cambria Math" w:hAnsi="Cambria Math"/>
                        <w:color w:val="000000" w:themeColor="text1"/>
                        <w:lang w:val="en-US"/>
                      </w:rPr>
                      <m:t>J</m:t>
                    </m:r>
                    <m:ctrlPr>
                      <w:rPr>
                        <w:rFonts w:ascii="Cambria Math" w:hAnsi="Cambria Math"/>
                        <w:color w:val="000000" w:themeColor="text1"/>
                        <w:lang w:val="en-US"/>
                      </w:rPr>
                    </m:ctrlPr>
                  </m:e>
                  <m:sub>
                    <m:r>
                      <m:rPr>
                        <m:sty m:val="p"/>
                      </m:rPr>
                      <w:rPr>
                        <w:rFonts w:ascii="Cambria Math" w:hAnsi="Cambria Math"/>
                        <w:color w:val="000000" w:themeColor="text1"/>
                        <w:lang w:val="en-US"/>
                      </w:rPr>
                      <m:t>I</m:t>
                    </m:r>
                  </m:sub>
                </m:sSub>
                <m:r>
                  <m:rPr>
                    <m:sty m:val="p"/>
                  </m:rPr>
                  <w:rPr>
                    <w:rFonts w:ascii="Cambria Math" w:hAnsi="Cambria Math"/>
                    <w:color w:val="000000" w:themeColor="text1"/>
                  </w:rPr>
                  <m:t>+μ*</m:t>
                </m:r>
                <m:r>
                  <m:rPr>
                    <m:sty m:val="p"/>
                  </m:rPr>
                  <w:rPr>
                    <w:rFonts w:ascii="Cambria Math" w:hAnsi="Cambria Math"/>
                    <w:color w:val="000000" w:themeColor="text1"/>
                    <w:lang w:val="en-US"/>
                  </w:rPr>
                  <m:t>X</m:t>
                </m:r>
              </m:e>
            </m:d>
          </m:e>
          <m:sup>
            <m:r>
              <m:rPr>
                <m:sty m:val="p"/>
              </m:rPr>
              <w:rPr>
                <w:rFonts w:ascii="Cambria Math" w:hAnsi="Cambria Math"/>
                <w:color w:val="000000" w:themeColor="text1"/>
              </w:rPr>
              <m:t>-1</m:t>
            </m:r>
          </m:sup>
        </m:sSup>
        <m:sSubSup>
          <m:sSubSupPr>
            <m:ctrlPr>
              <w:rPr>
                <w:rFonts w:ascii="Cambria Math" w:hAnsi="Cambria Math"/>
                <w:color w:val="000000" w:themeColor="text1"/>
              </w:rPr>
            </m:ctrlPr>
          </m:sSubSupPr>
          <m:e>
            <m:r>
              <m:rPr>
                <m:sty m:val="p"/>
              </m:rPr>
              <w:rPr>
                <w:rFonts w:ascii="Cambria Math" w:hAnsi="Cambria Math"/>
                <w:color w:val="000000" w:themeColor="text1"/>
                <w:lang w:val="en-US"/>
              </w:rPr>
              <m:t>J</m:t>
            </m:r>
            <m:ctrlPr>
              <w:rPr>
                <w:rFonts w:ascii="Cambria Math" w:hAnsi="Cambria Math"/>
                <w:color w:val="000000" w:themeColor="text1"/>
                <w:lang w:val="en-US"/>
              </w:rPr>
            </m:ctrlP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T</m:t>
            </m:r>
          </m:sup>
        </m:sSubSup>
        <m:r>
          <m:rPr>
            <m:sty m:val="p"/>
          </m:rPr>
          <w:rPr>
            <w:rFonts w:ascii="Cambria Math" w:hAnsi="Cambria Math"/>
            <w:color w:val="000000" w:themeColor="text1"/>
            <w:lang w:val="en-US"/>
          </w:rPr>
          <m:t>E</m:t>
        </m:r>
      </m:oMath>
      <w:r w:rsidRPr="00321488">
        <w:rPr>
          <w:color w:val="000000" w:themeColor="text1"/>
        </w:rPr>
        <w:t xml:space="preserve"> , где </w:t>
      </w:r>
      <m:oMath>
        <m:sSub>
          <m:sSubPr>
            <m:ctrlPr>
              <w:rPr>
                <w:rFonts w:ascii="Cambria Math" w:hAnsi="Cambria Math"/>
                <w:color w:val="000000" w:themeColor="text1"/>
              </w:rPr>
            </m:ctrlPr>
          </m:sSubPr>
          <m:e>
            <m:r>
              <m:rPr>
                <m:sty m:val="p"/>
              </m:rPr>
              <w:rPr>
                <w:rFonts w:ascii="Cambria Math" w:hAnsi="Cambria Math"/>
                <w:color w:val="000000" w:themeColor="text1"/>
                <w:lang w:val="en-US"/>
              </w:rPr>
              <m:t>J</m:t>
            </m:r>
            <m:ctrlPr>
              <w:rPr>
                <w:rFonts w:ascii="Cambria Math" w:hAnsi="Cambria Math"/>
                <w:color w:val="000000" w:themeColor="text1"/>
                <w:lang w:val="en-US"/>
              </w:rPr>
            </m:ctrlPr>
          </m:e>
          <m:sub>
            <m:r>
              <m:rPr>
                <m:sty m:val="p"/>
              </m:rPr>
              <w:rPr>
                <w:rFonts w:ascii="Cambria Math" w:hAnsi="Cambria Math"/>
                <w:color w:val="000000" w:themeColor="text1"/>
                <w:lang w:val="en-US"/>
              </w:rPr>
              <m:t>I</m:t>
            </m:r>
          </m:sub>
        </m:sSub>
      </m:oMath>
      <w:r w:rsidRPr="00321488">
        <w:rPr>
          <w:color w:val="000000" w:themeColor="text1"/>
        </w:rPr>
        <w:t xml:space="preserve"> –матрица Якоби.</w:t>
      </w:r>
    </w:p>
    <w:p w14:paraId="1331A2D1" w14:textId="0F28E7EA" w:rsidR="001021B2" w:rsidRPr="00321488" w:rsidRDefault="001021B2" w:rsidP="001021B2">
      <w:pPr>
        <w:widowControl w:val="0"/>
        <w:tabs>
          <w:tab w:val="left" w:pos="993"/>
        </w:tabs>
        <w:ind w:firstLine="709"/>
        <w:jc w:val="both"/>
        <w:rPr>
          <w:color w:val="000000" w:themeColor="text1"/>
        </w:rPr>
      </w:pPr>
      <w:r w:rsidRPr="00321488">
        <w:rPr>
          <w:color w:val="000000" w:themeColor="text1"/>
        </w:rPr>
        <w:t>Шаг 5. Обновл</w:t>
      </w:r>
      <w:r w:rsidR="00363319">
        <w:rPr>
          <w:color w:val="000000" w:themeColor="text1"/>
        </w:rPr>
        <w:t>ение</w:t>
      </w:r>
      <w:r w:rsidRPr="00321488">
        <w:rPr>
          <w:color w:val="000000" w:themeColor="text1"/>
        </w:rPr>
        <w:t xml:space="preserve"> вес</w:t>
      </w:r>
      <w:r w:rsidR="00363319">
        <w:rPr>
          <w:color w:val="000000" w:themeColor="text1"/>
        </w:rPr>
        <w:t>ов</w:t>
      </w:r>
      <w:r w:rsidRPr="00321488">
        <w:rPr>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lang w:val="en-US"/>
              </w:rPr>
              <m:t>W</m:t>
            </m:r>
            <m:ctrlPr>
              <w:rPr>
                <w:rFonts w:ascii="Cambria Math" w:hAnsi="Cambria Math"/>
                <w:color w:val="000000" w:themeColor="text1"/>
                <w:lang w:val="en-US"/>
              </w:rPr>
            </m:ctrlPr>
          </m:e>
          <m:sub>
            <m:r>
              <m:rPr>
                <m:sty m:val="p"/>
              </m:rPr>
              <w:rPr>
                <w:rFonts w:ascii="Cambria Math" w:hAnsi="Cambria Math"/>
                <w:color w:val="000000" w:themeColor="text1"/>
                <w:lang w:val="en-US"/>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lang w:val="en-US"/>
              </w:rPr>
              <m:t>W</m:t>
            </m:r>
          </m:e>
          <m:sub>
            <m:r>
              <m:rPr>
                <m:sty m:val="p"/>
              </m:rPr>
              <w:rPr>
                <w:rFonts w:ascii="Cambria Math" w:hAnsi="Cambria Math"/>
                <w:color w:val="000000" w:themeColor="text1"/>
                <w:lang w:val="en-US"/>
              </w:rPr>
              <m:t>I</m:t>
            </m:r>
          </m:sub>
        </m:sSub>
        <m:r>
          <m:rPr>
            <m:sty m:val="p"/>
          </m:rPr>
          <w:rPr>
            <w:rFonts w:ascii="Cambria Math" w:hAnsi="Cambria Math"/>
            <w:color w:val="000000" w:themeColor="text1"/>
          </w:rPr>
          <m:t>+</m:t>
        </m:r>
        <m:r>
          <m:rPr>
            <m:sty m:val="p"/>
          </m:rPr>
          <w:rPr>
            <w:rFonts w:ascii="Cambria Math" w:hAnsi="Cambria Math"/>
            <w:color w:val="000000" w:themeColor="text1"/>
            <w:lang w:val="en-US"/>
          </w:rPr>
          <m:t>Δ</m:t>
        </m:r>
        <m:sSub>
          <m:sSubPr>
            <m:ctrlPr>
              <w:rPr>
                <w:rFonts w:ascii="Cambria Math" w:hAnsi="Cambria Math"/>
                <w:color w:val="000000" w:themeColor="text1"/>
              </w:rPr>
            </m:ctrlPr>
          </m:sSubPr>
          <m:e>
            <m:r>
              <m:rPr>
                <m:sty m:val="p"/>
              </m:rPr>
              <w:rPr>
                <w:rFonts w:ascii="Cambria Math" w:hAnsi="Cambria Math"/>
                <w:color w:val="000000" w:themeColor="text1"/>
                <w:lang w:val="en-US"/>
              </w:rPr>
              <m:t>W</m:t>
            </m:r>
          </m:e>
          <m:sub>
            <m:r>
              <m:rPr>
                <m:sty m:val="p"/>
              </m:rPr>
              <w:rPr>
                <w:rFonts w:ascii="Cambria Math" w:hAnsi="Cambria Math"/>
                <w:color w:val="000000" w:themeColor="text1"/>
                <w:lang w:val="en-US"/>
              </w:rPr>
              <m:t>I</m:t>
            </m:r>
          </m:sub>
        </m:sSub>
      </m:oMath>
      <w:r w:rsidR="00363319">
        <w:rPr>
          <w:color w:val="000000" w:themeColor="text1"/>
        </w:rPr>
        <w:t xml:space="preserve"> </w:t>
      </w:r>
      <w:r w:rsidR="00310B91">
        <w:rPr>
          <w:color w:val="000000" w:themeColor="text1"/>
        </w:rPr>
        <w:t xml:space="preserve">определяет </w:t>
      </w:r>
      <w:r w:rsidR="00310B91" w:rsidRPr="00321488">
        <w:rPr>
          <w:color w:val="000000" w:themeColor="text1"/>
        </w:rPr>
        <w:t>положение частицы</w:t>
      </w:r>
      <w:r w:rsidR="00310B91">
        <w:rPr>
          <w:color w:val="000000" w:themeColor="text1"/>
        </w:rPr>
        <w:t xml:space="preserve"> </w:t>
      </w:r>
      <m:oMath>
        <m:r>
          <m:rPr>
            <m:sty m:val="p"/>
          </m:rPr>
          <w:rPr>
            <w:rFonts w:ascii="Cambria Math" w:hAnsi="Cambria Math"/>
            <w:color w:val="000000" w:themeColor="text1"/>
          </w:rPr>
          <m:t>x</m:t>
        </m:r>
        <m:sSubSup>
          <m:sSubSupPr>
            <m:ctrlPr>
              <w:rPr>
                <w:rFonts w:ascii="Cambria Math" w:hAnsi="Cambria Math"/>
                <w:color w:val="000000" w:themeColor="text1"/>
              </w:rPr>
            </m:ctrlPr>
          </m:sSubSupPr>
          <m:e>
            <m:r>
              <m:rPr>
                <m:sty m:val="p"/>
              </m:rPr>
              <w:rPr>
                <w:rFonts w:ascii="Cambria Math" w:hAnsi="Cambria Math"/>
                <w:color w:val="000000" w:themeColor="text1"/>
              </w:rPr>
              <m:t>x</m:t>
            </m:r>
          </m:e>
          <m:sub>
            <m:r>
              <m:rPr>
                <m:sty m:val="p"/>
              </m:rPr>
              <w:rPr>
                <w:rFonts w:ascii="Cambria Math" w:hAnsi="Cambria Math"/>
                <w:color w:val="000000" w:themeColor="text1"/>
              </w:rPr>
              <m:t>gbest</m:t>
            </m:r>
            <m:d>
              <m:dPr>
                <m:ctrlPr>
                  <w:rPr>
                    <w:rFonts w:ascii="Cambria Math" w:hAnsi="Cambria Math"/>
                    <w:color w:val="000000" w:themeColor="text1"/>
                  </w:rPr>
                </m:ctrlPr>
              </m:dPr>
              <m:e>
                <m:r>
                  <m:rPr>
                    <m:sty m:val="p"/>
                  </m:rPr>
                  <w:rPr>
                    <w:rFonts w:ascii="Cambria Math" w:hAnsi="Cambria Math"/>
                    <w:color w:val="000000" w:themeColor="text1"/>
                  </w:rPr>
                  <m:t>x</m:t>
                </m:r>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a</m:t>
                    </m:r>
                  </m:sub>
                </m:sSub>
                <m:d>
                  <m:dPr>
                    <m:ctrlPr>
                      <w:rPr>
                        <w:rFonts w:ascii="Cambria Math" w:hAnsi="Cambria Math"/>
                        <w:color w:val="000000" w:themeColor="text1"/>
                      </w:rPr>
                    </m:ctrlPr>
                  </m:dPr>
                  <m:e>
                    <m:r>
                      <m:rPr>
                        <m:sty m:val="p"/>
                      </m:rPr>
                      <w:rPr>
                        <w:rFonts w:ascii="Cambria Math" w:hAnsi="Cambria Math"/>
                        <w:color w:val="000000" w:themeColor="text1"/>
                      </w:rPr>
                      <m:t>i</m:t>
                    </m:r>
                  </m:e>
                </m:d>
              </m:e>
            </m:d>
          </m:sub>
          <m:sup>
            <m:r>
              <m:rPr>
                <m:sty m:val="p"/>
              </m:rPr>
              <w:rPr>
                <w:rFonts w:ascii="Cambria Math" w:hAnsi="Cambria Math"/>
                <w:color w:val="000000" w:themeColor="text1"/>
              </w:rPr>
              <m:t>'x</m:t>
            </m:r>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a</m:t>
                </m:r>
              </m:sub>
            </m:sSub>
            <m:d>
              <m:dPr>
                <m:ctrlPr>
                  <w:rPr>
                    <w:rFonts w:ascii="Cambria Math" w:hAnsi="Cambria Math"/>
                    <w:color w:val="000000" w:themeColor="text1"/>
                  </w:rPr>
                </m:ctrlPr>
              </m:dPr>
              <m:e>
                <m:r>
                  <m:rPr>
                    <m:sty m:val="p"/>
                  </m:rPr>
                  <w:rPr>
                    <w:rFonts w:ascii="Cambria Math" w:hAnsi="Cambria Math"/>
                    <w:color w:val="000000" w:themeColor="text1"/>
                  </w:rPr>
                  <m:t>i</m:t>
                </m:r>
              </m:e>
            </m:d>
          </m:sup>
        </m:sSubSup>
      </m:oMath>
      <w:r w:rsidRPr="00321488">
        <w:rPr>
          <w:color w:val="000000" w:themeColor="text1"/>
        </w:rPr>
        <w:t xml:space="preserve">. Вычисляется </w:t>
      </w:r>
      <w:r w:rsidR="008244BD">
        <w:rPr>
          <w:color w:val="000000" w:themeColor="text1"/>
        </w:rPr>
        <w:t>соотвествующая</w:t>
      </w:r>
      <w:r w:rsidRPr="00321488">
        <w:rPr>
          <w:color w:val="000000" w:themeColor="text1"/>
        </w:rPr>
        <w:t xml:space="preserve"> фитнесс-функция </w:t>
      </w:r>
      <m:oMath>
        <m:r>
          <m:rPr>
            <m:sty m:val="p"/>
          </m:rPr>
          <w:rPr>
            <w:rFonts w:ascii="Cambria Math" w:hAnsi="Cambria Math"/>
            <w:color w:val="000000" w:themeColor="text1"/>
          </w:rPr>
          <m:t>E '=f(xx'^{xd_a(i)}_{gbest(xd_a(i)))})</m:t>
        </m:r>
      </m:oMath>
      <w:r w:rsidRPr="00321488">
        <w:rPr>
          <w:color w:val="000000" w:themeColor="text1"/>
        </w:rPr>
        <w:t xml:space="preserve"> согласно выражения (</w:t>
      </w:r>
      <w:r w:rsidR="00363319">
        <w:rPr>
          <w:color w:val="000000" w:themeColor="text1"/>
        </w:rPr>
        <w:t>4</w:t>
      </w:r>
      <w:r w:rsidRPr="00321488">
        <w:rPr>
          <w:color w:val="000000" w:themeColor="text1"/>
        </w:rPr>
        <w:t>).</w:t>
      </w:r>
    </w:p>
    <w:p w14:paraId="723FDD4D" w14:textId="76B42506"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rPr>
        <w:t>Шаг</w:t>
      </w:r>
      <w:r w:rsidRPr="00321488">
        <w:rPr>
          <w:color w:val="000000" w:themeColor="text1"/>
          <w:lang w:val="en-US"/>
        </w:rPr>
        <w:t xml:space="preserve"> 6. If</w:t>
      </w:r>
      <w:r w:rsidR="00BF3572">
        <w:rPr>
          <w:color w:val="000000" w:themeColor="text1"/>
          <w:lang w:val="en-US"/>
        </w:rPr>
        <w:t xml:space="preserve"> </w:t>
      </w:r>
      <w:r w:rsidRPr="00321488">
        <w:rPr>
          <w:i/>
          <w:iCs/>
          <w:color w:val="000000" w:themeColor="text1"/>
          <w:lang w:val="en-US"/>
        </w:rPr>
        <w:t>E '&lt; E</w:t>
      </w:r>
      <w:r w:rsidRPr="00321488">
        <w:rPr>
          <w:color w:val="000000" w:themeColor="text1"/>
          <w:lang w:val="en-US"/>
        </w:rPr>
        <w:t xml:space="preserve"> then </w:t>
      </w:r>
      <m:oMath>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W</m:t>
            </m:r>
          </m:e>
          <m:sub>
            <m:r>
              <m:rPr>
                <m:sty m:val="p"/>
              </m:rPr>
              <w:rPr>
                <w:rFonts w:ascii="Cambria Math" w:hAnsi="Cambria Math"/>
                <w:color w:val="000000" w:themeColor="text1"/>
                <w:lang w:val="en-US"/>
              </w:rPr>
              <m:t>I</m:t>
            </m:r>
          </m:sub>
        </m:sSub>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W</m:t>
            </m:r>
          </m:e>
          <m:sub>
            <m:r>
              <m:rPr>
                <m:sty m:val="p"/>
              </m:rPr>
              <w:rPr>
                <w:rFonts w:ascii="Cambria Math" w:hAnsi="Cambria Math"/>
                <w:color w:val="000000" w:themeColor="text1"/>
                <w:lang w:val="en-US"/>
              </w:rPr>
              <m:t>I</m:t>
            </m:r>
          </m:sub>
        </m:sSub>
        <m:r>
          <m:rPr>
            <m:sty m:val="p"/>
          </m:rPr>
          <w:rPr>
            <w:rFonts w:ascii="Cambria Math" w:hAnsi="Cambria Math"/>
            <w:color w:val="000000" w:themeColor="text1"/>
            <w:lang w:val="en-US"/>
          </w:rPr>
          <m:t>+Δ</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W</m:t>
            </m:r>
          </m:e>
          <m:sub>
            <m:r>
              <m:rPr>
                <m:sty m:val="p"/>
              </m:rPr>
              <w:rPr>
                <w:rFonts w:ascii="Cambria Math" w:hAnsi="Cambria Math"/>
                <w:color w:val="000000" w:themeColor="text1"/>
                <w:lang w:val="en-US"/>
              </w:rPr>
              <m:t>I</m:t>
            </m:r>
          </m:sub>
        </m:sSub>
      </m:oMath>
      <w:r w:rsidRPr="00321488">
        <w:rPr>
          <w:color w:val="000000" w:themeColor="text1"/>
          <w:lang w:val="en-US"/>
        </w:rPr>
        <w:t xml:space="preserve"> ; </w:t>
      </w:r>
      <m:oMath>
        <m:r>
          <m:rPr>
            <m:sty m:val="p"/>
          </m:rPr>
          <w:rPr>
            <w:rFonts w:ascii="Cambria Math" w:hAnsi="Cambria Math"/>
            <w:color w:val="000000" w:themeColor="text1"/>
            <w:lang w:val="en-US"/>
          </w:rPr>
          <m:t>μ=μβ</m:t>
        </m:r>
      </m:oMath>
      <w:r w:rsidRPr="00321488">
        <w:rPr>
          <w:color w:val="000000" w:themeColor="text1"/>
          <w:lang w:val="en-US"/>
        </w:rPr>
        <w:t xml:space="preserve"> ; </w:t>
      </w:r>
      <w:r w:rsidRPr="00321488">
        <w:rPr>
          <w:i/>
          <w:iCs/>
          <w:color w:val="000000" w:themeColor="text1"/>
          <w:lang w:val="en-US"/>
        </w:rPr>
        <w:t>E '=E</w:t>
      </w:r>
      <w:r w:rsidRPr="00321488">
        <w:rPr>
          <w:color w:val="000000" w:themeColor="text1"/>
          <w:lang w:val="en-US"/>
        </w:rPr>
        <w:t xml:space="preserve"> ; Go to </w:t>
      </w:r>
      <w:r w:rsidRPr="00321488">
        <w:rPr>
          <w:color w:val="000000" w:themeColor="text1"/>
        </w:rPr>
        <w:t>шаг</w:t>
      </w:r>
      <w:r w:rsidRPr="00321488">
        <w:rPr>
          <w:color w:val="000000" w:themeColor="text1"/>
          <w:lang w:val="en-US"/>
        </w:rPr>
        <w:t xml:space="preserve"> 3 else </w:t>
      </w:r>
      <m:oMath>
        <m:r>
          <m:rPr>
            <m:sty m:val="p"/>
          </m:rPr>
          <w:rPr>
            <w:rFonts w:ascii="Cambria Math" w:hAnsi="Cambria Math"/>
            <w:color w:val="000000" w:themeColor="text1"/>
            <w:lang w:val="en-US"/>
          </w:rPr>
          <m:t>μ=μ</m:t>
        </m:r>
        <m:r>
          <m:rPr>
            <m:lit/>
            <m:sty m:val="p"/>
          </m:rPr>
          <w:rPr>
            <w:rFonts w:ascii="Cambria Math" w:hAnsi="Cambria Math"/>
            <w:color w:val="000000" w:themeColor="text1"/>
            <w:lang w:val="en-US"/>
          </w:rPr>
          <m:t>/</m:t>
        </m:r>
        <m:r>
          <m:rPr>
            <m:sty m:val="p"/>
          </m:rPr>
          <w:rPr>
            <w:rFonts w:ascii="Cambria Math" w:hAnsi="Cambria Math"/>
            <w:color w:val="000000" w:themeColor="text1"/>
            <w:lang w:val="en-US"/>
          </w:rPr>
          <m:t xml:space="preserve"> β</m:t>
        </m:r>
      </m:oMath>
      <w:r w:rsidRPr="00321488">
        <w:rPr>
          <w:color w:val="000000" w:themeColor="text1"/>
          <w:lang w:val="en-US"/>
        </w:rPr>
        <w:t xml:space="preserve">; go to </w:t>
      </w:r>
      <w:r w:rsidRPr="00321488">
        <w:rPr>
          <w:color w:val="000000" w:themeColor="text1"/>
        </w:rPr>
        <w:t>шаг</w:t>
      </w:r>
      <w:r w:rsidRPr="00321488">
        <w:rPr>
          <w:color w:val="000000" w:themeColor="text1"/>
          <w:lang w:val="en-US"/>
        </w:rPr>
        <w:t xml:space="preserve"> 5 end If.</w:t>
      </w:r>
    </w:p>
    <w:p w14:paraId="1719C7B7" w14:textId="77777777"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rPr>
        <w:t>Шаг</w:t>
      </w:r>
      <w:r w:rsidRPr="00321488">
        <w:rPr>
          <w:color w:val="000000" w:themeColor="text1"/>
          <w:lang w:val="en-US"/>
        </w:rPr>
        <w:t xml:space="preserve"> 7. For </w:t>
      </w:r>
      <m:oMath>
        <m:r>
          <m:rPr>
            <m:sty m:val="p"/>
          </m:rPr>
          <w:rPr>
            <w:rFonts w:ascii="Cambria Math" w:hAnsi="Cambria Math"/>
            <w:color w:val="000000" w:themeColor="text1"/>
            <w:lang w:val="en-US"/>
          </w:rPr>
          <m:t>∀a∈1,S</m:t>
        </m:r>
      </m:oMath>
      <w:r w:rsidRPr="00321488">
        <w:rPr>
          <w:color w:val="000000" w:themeColor="text1"/>
          <w:lang w:val="en-US"/>
        </w:rPr>
        <w:t xml:space="preserve"> Do:</w:t>
      </w:r>
    </w:p>
    <w:p w14:paraId="530F6AF5" w14:textId="426C8413" w:rsidR="001021B2" w:rsidRPr="00363319" w:rsidRDefault="001021B2" w:rsidP="001021B2">
      <w:pPr>
        <w:widowControl w:val="0"/>
        <w:tabs>
          <w:tab w:val="left" w:pos="993"/>
        </w:tabs>
        <w:ind w:firstLine="709"/>
        <w:jc w:val="both"/>
        <w:rPr>
          <w:color w:val="000000" w:themeColor="text1"/>
          <w:lang w:val="en-US"/>
        </w:rPr>
      </w:pPr>
      <w:r w:rsidRPr="00321488">
        <w:rPr>
          <w:color w:val="000000" w:themeColor="text1"/>
          <w:lang w:val="en-US"/>
        </w:rPr>
        <w:t xml:space="preserve">For </w:t>
      </w:r>
      <m:oMath>
        <m:r>
          <m:rPr>
            <m:sty m:val="p"/>
          </m:rPr>
          <w:rPr>
            <w:rFonts w:ascii="Cambria Math" w:hAnsi="Cambria Math"/>
            <w:color w:val="000000" w:themeColor="text1"/>
            <w:lang w:val="en-US"/>
          </w:rPr>
          <m:t>∀j∈</m:t>
        </m:r>
        <m:r>
          <m:rPr>
            <m:lit/>
            <m:sty m:val="p"/>
          </m:rPr>
          <w:rPr>
            <w:rFonts w:ascii="Cambria Math" w:hAnsi="Cambria Math"/>
            <w:color w:val="000000" w:themeColor="text1"/>
            <w:lang w:val="en-US"/>
          </w:rPr>
          <m:t>{</m:t>
        </m:r>
        <m:r>
          <m:rPr>
            <m:sty m:val="p"/>
          </m:rPr>
          <w:rPr>
            <w:rFonts w:ascii="Cambria Math" w:hAnsi="Cambria Math"/>
            <w:color w:val="000000" w:themeColor="text1"/>
            <w:lang w:val="en-US"/>
          </w:rPr>
          <m:t>1,x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lit/>
            <m:sty m:val="p"/>
          </m:rPr>
          <w:rPr>
            <w:rFonts w:ascii="Cambria Math" w:hAnsi="Cambria Math"/>
            <w:color w:val="000000" w:themeColor="text1"/>
            <w:lang w:val="en-US"/>
          </w:rPr>
          <m:t>}</m:t>
        </m:r>
      </m:oMath>
      <w:r w:rsidRPr="00321488">
        <w:rPr>
          <w:color w:val="000000" w:themeColor="text1"/>
          <w:lang w:val="en-US"/>
        </w:rPr>
        <w:t xml:space="preserve"> Do: </w:t>
      </w:r>
      <w:r w:rsidRPr="001021B2">
        <w:rPr>
          <w:color w:val="000000" w:themeColor="text1"/>
          <w:lang w:val="en-US"/>
        </w:rPr>
        <w:t>Вычисл</w:t>
      </w:r>
      <w:r w:rsidR="00363319">
        <w:rPr>
          <w:color w:val="000000" w:themeColor="text1"/>
        </w:rPr>
        <w:t>яе</w:t>
      </w:r>
      <w:r w:rsidRPr="001021B2">
        <w:rPr>
          <w:color w:val="000000" w:themeColor="text1"/>
          <w:lang w:val="en-US"/>
        </w:rPr>
        <w:t>т</w:t>
      </w:r>
      <w:r w:rsidR="00363319">
        <w:rPr>
          <w:color w:val="000000" w:themeColor="text1"/>
        </w:rPr>
        <w:t>ся</w:t>
      </w:r>
    </w:p>
    <w:p w14:paraId="11870AAE" w14:textId="77777777" w:rsidR="001021B2" w:rsidRPr="00321488" w:rsidRDefault="001021B2" w:rsidP="001021B2">
      <w:pPr>
        <w:widowControl w:val="0"/>
        <w:tabs>
          <w:tab w:val="left" w:pos="1080"/>
        </w:tabs>
        <w:spacing w:line="360" w:lineRule="auto"/>
        <w:contextualSpacing/>
        <w:jc w:val="both"/>
        <w:rPr>
          <w:color w:val="000000" w:themeColor="text1"/>
        </w:rPr>
      </w:pPr>
      <m:oMath>
        <m:r>
          <m:rPr>
            <m:sty m:val="p"/>
          </m:rPr>
          <w:rPr>
            <w:rFonts w:ascii="Cambria Math" w:hAnsi="Cambria Math"/>
            <w:color w:val="000000" w:themeColor="text1"/>
            <w:lang w:val="en-US"/>
          </w:rPr>
          <m:t>v</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r>
              <m:rPr>
                <m:sty m:val="p"/>
              </m:rPr>
              <w:rPr>
                <w:rFonts w:ascii="Cambria Math" w:hAnsi="Cambria Math"/>
                <w:color w:val="000000" w:themeColor="text1"/>
              </w:rPr>
              <m:t>,</m:t>
            </m:r>
            <m:r>
              <m:rPr>
                <m:sty m:val="p"/>
              </m:rPr>
              <w:rPr>
                <w:rFonts w:ascii="Cambria Math" w:hAnsi="Cambria Math"/>
                <w:color w:val="000000" w:themeColor="text1"/>
                <w:lang w:val="en-US"/>
              </w:rPr>
              <m:t>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r>
              <m:rPr>
                <m:sty m:val="p"/>
              </m:rPr>
              <w:rPr>
                <w:rFonts w:ascii="Cambria Math" w:hAnsi="Cambria Math"/>
                <w:color w:val="000000" w:themeColor="text1"/>
              </w:rPr>
              <m:t>+1</m:t>
            </m:r>
          </m:e>
        </m:d>
        <m:r>
          <m:rPr>
            <m:sty m:val="p"/>
          </m:rPr>
          <w:rPr>
            <w:rFonts w:ascii="Cambria Math" w:hAnsi="Cambria Math"/>
            <w:color w:val="000000" w:themeColor="text1"/>
          </w:rPr>
          <m:t>=</m:t>
        </m:r>
        <m:r>
          <m:rPr>
            <m:sty m:val="p"/>
          </m:rPr>
          <w:rPr>
            <w:rFonts w:ascii="Cambria Math" w:hAnsi="Cambria Math"/>
            <w:color w:val="000000" w:themeColor="text1"/>
            <w:lang w:val="en-US"/>
          </w:rPr>
          <m:t>w</m:t>
        </m:r>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v</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r>
              <m:rPr>
                <m:sty m:val="p"/>
              </m:rPr>
              <w:rPr>
                <w:rFonts w:ascii="Cambria Math" w:hAnsi="Cambria Math"/>
                <w:color w:val="000000" w:themeColor="text1"/>
              </w:rPr>
              <m:t>,</m:t>
            </m:r>
            <m:r>
              <m:rPr>
                <m:sty m:val="p"/>
              </m:rPr>
              <w:rPr>
                <w:rFonts w:ascii="Cambria Math" w:hAnsi="Cambria Math"/>
                <w:color w:val="000000" w:themeColor="text1"/>
                <w:lang w:val="en-US"/>
              </w:rPr>
              <m:t>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c</m:t>
            </m:r>
          </m:e>
          <m:sub>
            <m:r>
              <m:rPr>
                <m:sty m:val="p"/>
              </m:rPr>
              <w:rPr>
                <w:rFonts w:ascii="Cambria Math" w:hAnsi="Cambria Math"/>
                <w:color w:val="000000" w:themeColor="text1"/>
              </w:rPr>
              <m:t>1</m:t>
            </m:r>
          </m:sub>
        </m:sSub>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r</m:t>
            </m:r>
          </m:e>
          <m:sub>
            <m:r>
              <m:rPr>
                <m:sty m:val="p"/>
              </m:rPr>
              <w:rPr>
                <w:rFonts w:ascii="Cambria Math" w:hAnsi="Cambria Math"/>
                <w:color w:val="000000" w:themeColor="text1"/>
              </w:rPr>
              <m:t>1,</m:t>
            </m:r>
            <m:r>
              <m:rPr>
                <m:sty m:val="p"/>
              </m:rPr>
              <w:rPr>
                <w:rFonts w:ascii="Cambria Math" w:hAnsi="Cambria Math"/>
                <w:color w:val="000000" w:themeColor="text1"/>
                <w:lang w:val="en-US"/>
              </w:rPr>
              <m:t>j</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y</m:t>
                </m:r>
              </m:e>
              <m:sub>
                <m:r>
                  <m:rPr>
                    <m:sty m:val="p"/>
                  </m:rPr>
                  <w:rPr>
                    <w:rFonts w:ascii="Cambria Math" w:hAnsi="Cambria Math"/>
                    <w:color w:val="000000" w:themeColor="text1"/>
                    <w:lang w:val="en-US"/>
                  </w:rPr>
                  <m:t>a</m:t>
                </m:r>
                <m:r>
                  <m:rPr>
                    <m:sty m:val="p"/>
                  </m:rPr>
                  <w:rPr>
                    <w:rFonts w:ascii="Cambria Math" w:hAnsi="Cambria Math"/>
                    <w:color w:val="000000" w:themeColor="text1"/>
                  </w:rPr>
                  <m:t>,</m:t>
                </m:r>
                <m:r>
                  <m:rPr>
                    <m:sty m:val="p"/>
                  </m:rPr>
                  <w:rPr>
                    <w:rFonts w:ascii="Cambria Math" w:hAnsi="Cambria Math"/>
                    <w:color w:val="000000" w:themeColor="text1"/>
                    <w:lang w:val="en-US"/>
                  </w:rPr>
                  <m:t>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rPr>
              <m:t>-</m:t>
            </m:r>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r>
                  <m:rPr>
                    <m:sty m:val="p"/>
                  </m:rPr>
                  <w:rPr>
                    <w:rFonts w:ascii="Cambria Math" w:hAnsi="Cambria Math"/>
                    <w:color w:val="000000" w:themeColor="text1"/>
                  </w:rPr>
                  <m:t>,</m:t>
                </m:r>
                <m:r>
                  <m:rPr>
                    <m:sty m:val="p"/>
                  </m:rPr>
                  <w:rPr>
                    <w:rFonts w:ascii="Cambria Math" w:hAnsi="Cambria Math"/>
                    <w:color w:val="000000" w:themeColor="text1"/>
                    <w:lang w:val="en-US"/>
                  </w:rPr>
                  <m:t>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r>
          <m:rPr>
            <m:sty m:val="p"/>
          </m:rPr>
          <w:rPr>
            <w:rFonts w:ascii="Cambria Math" w:hAnsi="Cambria Math"/>
            <w:color w:val="000000" w:themeColor="text1"/>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c</m:t>
            </m:r>
          </m:e>
          <m:sub>
            <m:r>
              <m:rPr>
                <m:sty m:val="p"/>
              </m:rPr>
              <w:rPr>
                <w:rFonts w:ascii="Cambria Math" w:hAnsi="Cambria Math"/>
                <w:color w:val="000000" w:themeColor="text1"/>
              </w:rPr>
              <m:t>2</m:t>
            </m:r>
          </m:sub>
        </m:sSub>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r</m:t>
            </m:r>
          </m:e>
          <m:sub>
            <m:r>
              <m:rPr>
                <m:sty m:val="p"/>
              </m:rPr>
              <w:rPr>
                <w:rFonts w:ascii="Cambria Math" w:hAnsi="Cambria Math"/>
                <w:color w:val="000000" w:themeColor="text1"/>
              </w:rPr>
              <m:t>2,</m:t>
            </m:r>
            <m:r>
              <m:rPr>
                <m:sty m:val="p"/>
              </m:rPr>
              <w:rPr>
                <w:rFonts w:ascii="Cambria Math" w:hAnsi="Cambria Math"/>
                <w:color w:val="000000" w:themeColor="text1"/>
                <w:lang w:val="en-US"/>
              </w:rPr>
              <m:t>j</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bar>
                  <m:barPr>
                    <m:pos m:val="top"/>
                    <m:ctrlPr>
                      <w:rPr>
                        <w:rFonts w:ascii="Cambria Math" w:hAnsi="Cambria Math"/>
                        <w:color w:val="000000" w:themeColor="text1"/>
                        <w:lang w:val="en-US"/>
                      </w:rPr>
                    </m:ctrlPr>
                  </m:barPr>
                  <m:e>
                    <m:r>
                      <m:rPr>
                        <m:sty m:val="p"/>
                      </m:rPr>
                      <w:rPr>
                        <w:rFonts w:ascii="Cambria Math" w:hAnsi="Cambria Math"/>
                        <w:color w:val="000000" w:themeColor="text1"/>
                        <w:lang w:val="en-US"/>
                      </w:rPr>
                      <m:t>y</m:t>
                    </m:r>
                  </m:e>
                </m:bar>
              </m:e>
              <m:sub>
                <m:r>
                  <m:rPr>
                    <m:sty m:val="p"/>
                  </m:rPr>
                  <w:rPr>
                    <w:rFonts w:ascii="Cambria Math" w:hAnsi="Cambria Math"/>
                    <w:color w:val="000000" w:themeColor="text1"/>
                    <w:lang w:val="en-US"/>
                  </w:rPr>
                  <m:t>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rPr>
              <m:t>-</m:t>
            </m:r>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m:t>
                </m:r>
                <m:r>
                  <m:rPr>
                    <m:sty m:val="p"/>
                  </m:rPr>
                  <w:rPr>
                    <w:rFonts w:ascii="Cambria Math" w:hAnsi="Cambria Math"/>
                    <w:color w:val="000000" w:themeColor="text1"/>
                  </w:rPr>
                  <m:t>,</m:t>
                </m:r>
                <m:r>
                  <m:rPr>
                    <m:sty m:val="p"/>
                  </m:rPr>
                  <w:rPr>
                    <w:rFonts w:ascii="Cambria Math" w:hAnsi="Cambria Math"/>
                    <w:color w:val="000000" w:themeColor="text1"/>
                    <w:lang w:val="en-US"/>
                  </w:rPr>
                  <m:t>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oMath>
      <w:r w:rsidRPr="00321488">
        <w:rPr>
          <w:color w:val="000000" w:themeColor="text1"/>
        </w:rPr>
        <w:t xml:space="preserve"> , где </w:t>
      </w:r>
      <m:oMath>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r</m:t>
            </m:r>
          </m:e>
          <m:sub>
            <m:r>
              <m:rPr>
                <m:sty m:val="p"/>
              </m:rPr>
              <w:rPr>
                <w:rFonts w:ascii="Cambria Math" w:hAnsi="Cambria Math"/>
                <w:color w:val="000000" w:themeColor="text1"/>
              </w:rPr>
              <m:t>1,</m:t>
            </m:r>
            <m:r>
              <m:rPr>
                <m:sty m:val="p"/>
              </m:rPr>
              <w:rPr>
                <w:rFonts w:ascii="Cambria Math" w:hAnsi="Cambria Math"/>
                <w:color w:val="000000" w:themeColor="text1"/>
                <w:lang w:val="en-US"/>
              </w:rPr>
              <m:t>j</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rPr>
          <m:t>=</m:t>
        </m:r>
        <m:r>
          <m:rPr>
            <m:sty m:val="p"/>
          </m:rPr>
          <w:rPr>
            <w:rFonts w:ascii="Cambria Math" w:hAnsi="Cambria Math"/>
            <w:color w:val="000000" w:themeColor="text1"/>
            <w:lang w:val="en-US"/>
          </w:rPr>
          <m:t>U</m:t>
        </m:r>
        <m:d>
          <m:dPr>
            <m:ctrlPr>
              <w:rPr>
                <w:rFonts w:ascii="Cambria Math" w:hAnsi="Cambria Math"/>
                <w:color w:val="000000" w:themeColor="text1"/>
                <w:lang w:val="en-US"/>
              </w:rPr>
            </m:ctrlPr>
          </m:dPr>
          <m:e>
            <m:r>
              <m:rPr>
                <m:sty m:val="p"/>
              </m:rPr>
              <w:rPr>
                <w:rFonts w:ascii="Cambria Math" w:hAnsi="Cambria Math"/>
                <w:color w:val="000000" w:themeColor="text1"/>
              </w:rPr>
              <m:t>0,1</m:t>
            </m:r>
          </m:e>
        </m:d>
        <m:r>
          <m:rPr>
            <m:sty m:val="p"/>
          </m:rPr>
          <w:rPr>
            <w:rFonts w:ascii="Cambria Math" w:hAnsi="Cambria Math"/>
            <w:color w:val="000000" w:themeColor="text1"/>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r</m:t>
            </m:r>
          </m:e>
          <m:sub>
            <m:r>
              <m:rPr>
                <m:sty m:val="p"/>
              </m:rPr>
              <w:rPr>
                <w:rFonts w:ascii="Cambria Math" w:hAnsi="Cambria Math"/>
                <w:color w:val="000000" w:themeColor="text1"/>
              </w:rPr>
              <m:t>2,</m:t>
            </m:r>
            <m:r>
              <m:rPr>
                <m:sty m:val="p"/>
              </m:rPr>
              <w:rPr>
                <w:rFonts w:ascii="Cambria Math" w:hAnsi="Cambria Math"/>
                <w:color w:val="000000" w:themeColor="text1"/>
                <w:lang w:val="en-US"/>
              </w:rPr>
              <m:t>j</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rPr>
          <m:t>=</m:t>
        </m:r>
        <m:r>
          <m:rPr>
            <m:sty m:val="p"/>
          </m:rPr>
          <w:rPr>
            <w:rFonts w:ascii="Cambria Math" w:hAnsi="Cambria Math"/>
            <w:color w:val="000000" w:themeColor="text1"/>
            <w:lang w:val="en-US"/>
          </w:rPr>
          <m:t>U</m:t>
        </m:r>
        <m:d>
          <m:dPr>
            <m:ctrlPr>
              <w:rPr>
                <w:rFonts w:ascii="Cambria Math" w:hAnsi="Cambria Math"/>
                <w:color w:val="000000" w:themeColor="text1"/>
                <w:lang w:val="en-US"/>
              </w:rPr>
            </m:ctrlPr>
          </m:dPr>
          <m:e>
            <m:r>
              <m:rPr>
                <m:sty m:val="p"/>
              </m:rPr>
              <w:rPr>
                <w:rFonts w:ascii="Cambria Math" w:hAnsi="Cambria Math"/>
                <w:color w:val="000000" w:themeColor="text1"/>
              </w:rPr>
              <m:t>0,1</m:t>
            </m:r>
          </m:e>
        </m:d>
        <m:r>
          <m:rPr>
            <m:sty m:val="p"/>
          </m:rPr>
          <w:rPr>
            <w:rFonts w:ascii="Cambria Math" w:hAnsi="Cambria Math"/>
            <w:color w:val="000000" w:themeColor="text1"/>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c</m:t>
            </m:r>
          </m:e>
          <m:sub>
            <m:r>
              <m:rPr>
                <m:sty m:val="p"/>
              </m:rPr>
              <w:rPr>
                <w:rFonts w:ascii="Cambria Math" w:hAnsi="Cambria Math"/>
                <w:color w:val="000000" w:themeColor="text1"/>
              </w:rPr>
              <m:t>1</m:t>
            </m:r>
          </m:sub>
        </m:sSub>
        <m:r>
          <m:rPr>
            <m:sty m:val="p"/>
          </m:rPr>
          <w:rPr>
            <w:rFonts w:ascii="Cambria Math" w:hAnsi="Cambria Math"/>
            <w:color w:val="000000" w:themeColor="text1"/>
          </w:rPr>
          <m:t>=1.49,</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c</m:t>
            </m:r>
          </m:e>
          <m:sub>
            <m:r>
              <m:rPr>
                <m:sty m:val="p"/>
              </m:rPr>
              <w:rPr>
                <w:rFonts w:ascii="Cambria Math" w:hAnsi="Cambria Math"/>
                <w:color w:val="000000" w:themeColor="text1"/>
              </w:rPr>
              <m:t>2</m:t>
            </m:r>
          </m:sub>
        </m:sSub>
        <m:r>
          <m:rPr>
            <m:sty m:val="p"/>
          </m:rPr>
          <w:rPr>
            <w:rFonts w:ascii="Cambria Math" w:hAnsi="Cambria Math"/>
            <w:color w:val="000000" w:themeColor="text1"/>
          </w:rPr>
          <m:t>=2</m:t>
        </m:r>
      </m:oMath>
      <w:r w:rsidRPr="00321488">
        <w:rPr>
          <w:color w:val="000000" w:themeColor="text1"/>
        </w:rPr>
        <w:t xml:space="preserve"> .</w:t>
      </w:r>
    </w:p>
    <w:p w14:paraId="04B1683E" w14:textId="77777777" w:rsidR="001021B2" w:rsidRPr="00321488" w:rsidRDefault="001021B2" w:rsidP="001021B2">
      <w:pPr>
        <w:widowControl w:val="0"/>
        <w:tabs>
          <w:tab w:val="left" w:pos="993"/>
        </w:tabs>
        <w:jc w:val="both"/>
        <w:rPr>
          <w:color w:val="000000" w:themeColor="text1"/>
          <w:lang w:val="en-US"/>
        </w:rPr>
      </w:pPr>
      <w:r w:rsidRPr="00321488">
        <w:rPr>
          <w:color w:val="000000" w:themeColor="text1"/>
          <w:lang w:val="en-US"/>
        </w:rPr>
        <w:t xml:space="preserve">If </w:t>
      </w:r>
      <m:oMath>
        <m:r>
          <m:rPr>
            <m:sty m:val="p"/>
          </m:rPr>
          <w:rPr>
            <w:rFonts w:ascii="Cambria Math" w:hAnsi="Cambria Math"/>
            <w:color w:val="000000" w:themeColor="text1"/>
            <w:lang w:val="en-US"/>
          </w:rPr>
          <m:t>v</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m:t>
        </m:r>
        <m:d>
          <m:dPr>
            <m:begChr m:val="["/>
            <m:endChr m:val="]"/>
            <m:ctrlPr>
              <w:rPr>
                <w:rFonts w:ascii="Cambria Math" w:hAnsi="Cambria Math"/>
                <w:color w:val="000000" w:themeColor="text1"/>
                <w:lang w:val="en-US"/>
              </w:rPr>
            </m:ctrlPr>
          </m:d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min</m:t>
                </m:r>
              </m:sub>
            </m:sSub>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max</m:t>
                </m:r>
              </m:sub>
            </m:sSub>
          </m:e>
        </m:d>
      </m:oMath>
      <w:r w:rsidRPr="00321488">
        <w:rPr>
          <w:color w:val="000000" w:themeColor="text1"/>
          <w:lang w:val="en-US"/>
        </w:rPr>
        <w:t xml:space="preserve"> then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+v</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oMath>
      <w:r w:rsidRPr="00321488">
        <w:rPr>
          <w:color w:val="000000" w:themeColor="text1"/>
          <w:lang w:val="en-US"/>
        </w:rPr>
        <w:t xml:space="preserve"> else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+U</m:t>
        </m:r>
        <m:d>
          <m:dPr>
            <m:ctrlPr>
              <w:rPr>
                <w:rFonts w:ascii="Cambria Math" w:hAnsi="Cambria Math"/>
                <w:color w:val="000000" w:themeColor="text1"/>
                <w:lang w:val="en-US"/>
              </w:rPr>
            </m:ctrlPr>
          </m:d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min</m:t>
                </m:r>
              </m:sub>
            </m:sSub>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max</m:t>
                </m:r>
              </m:sub>
            </m:sSub>
          </m:e>
        </m:d>
      </m:oMath>
      <w:r w:rsidRPr="00321488">
        <w:rPr>
          <w:color w:val="000000" w:themeColor="text1"/>
          <w:lang w:val="en-US"/>
        </w:rPr>
        <w:t xml:space="preserve"> end If. </w:t>
      </w:r>
    </w:p>
    <w:p w14:paraId="24F8BA63" w14:textId="77777777" w:rsidR="001021B2" w:rsidRPr="00321488" w:rsidRDefault="001021B2" w:rsidP="001021B2">
      <w:pPr>
        <w:widowControl w:val="0"/>
        <w:tabs>
          <w:tab w:val="left" w:pos="993"/>
        </w:tabs>
        <w:jc w:val="both"/>
        <w:rPr>
          <w:color w:val="000000" w:themeColor="text1"/>
          <w:lang w:val="en-US"/>
        </w:rPr>
      </w:pPr>
      <w:r w:rsidRPr="00321488">
        <w:rPr>
          <w:color w:val="000000" w:themeColor="text1"/>
          <w:lang w:val="en-US"/>
        </w:rPr>
        <w:t xml:space="preserve">If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m:t>
        </m:r>
        <m:d>
          <m:dPr>
            <m:begChr m:val="["/>
            <m:endChr m:val="]"/>
            <m:ctrlPr>
              <w:rPr>
                <w:rFonts w:ascii="Cambria Math" w:hAnsi="Cambria Math"/>
                <w:color w:val="000000" w:themeColor="text1"/>
                <w:lang w:val="en-US"/>
              </w:rPr>
            </m:ctrlPr>
          </m:d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min</m:t>
                </m:r>
              </m:sub>
            </m:sSub>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max</m:t>
                </m:r>
              </m:sub>
            </m:sSub>
          </m:e>
        </m:d>
      </m:oMath>
      <w:r w:rsidRPr="00321488">
        <w:rPr>
          <w:color w:val="000000" w:themeColor="text1"/>
          <w:lang w:val="en-US"/>
        </w:rPr>
        <w:t xml:space="preserve"> then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oMath>
      <w:r w:rsidRPr="00321488">
        <w:rPr>
          <w:color w:val="000000" w:themeColor="text1"/>
          <w:lang w:val="en-US"/>
        </w:rPr>
        <w:t xml:space="preserve"> else </w:t>
      </w:r>
      <m:oMath>
        <m:r>
          <m:rPr>
            <m:sty m:val="p"/>
          </m:rPr>
          <w:rPr>
            <w:rFonts w:ascii="Cambria Math" w:hAnsi="Cambria Math"/>
            <w:color w:val="000000" w:themeColor="text1"/>
            <w:lang w:val="en-US"/>
          </w:rPr>
          <m:t>x</m:t>
        </m:r>
        <m:sSubSup>
          <m:sSubSupPr>
            <m:ctrlPr>
              <w:rPr>
                <w:rFonts w:ascii="Cambria Math" w:hAnsi="Cambria Math"/>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a,j</m:t>
            </m:r>
          </m:sub>
          <m:sup>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p>
        </m:sSubSup>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=U</m:t>
        </m:r>
        <m:d>
          <m:dPr>
            <m:ctrlPr>
              <w:rPr>
                <w:rFonts w:ascii="Cambria Math" w:hAnsi="Cambria Math"/>
                <w:color w:val="000000" w:themeColor="text1"/>
                <w:lang w:val="en-US"/>
              </w:rPr>
            </m:ctrlPr>
          </m:d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min</m:t>
                </m:r>
              </m:sub>
            </m:sSub>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max</m:t>
                </m:r>
              </m:sub>
            </m:sSub>
          </m:e>
        </m:d>
      </m:oMath>
      <w:r w:rsidRPr="00321488">
        <w:rPr>
          <w:color w:val="000000" w:themeColor="text1"/>
          <w:lang w:val="en-US"/>
        </w:rPr>
        <w:t xml:space="preserve"> end If.</w:t>
      </w:r>
    </w:p>
    <w:p w14:paraId="751333B7" w14:textId="77777777" w:rsidR="001021B2" w:rsidRPr="00321488" w:rsidRDefault="001021B2" w:rsidP="001021B2">
      <w:pPr>
        <w:widowControl w:val="0"/>
        <w:tabs>
          <w:tab w:val="left" w:pos="993"/>
        </w:tabs>
        <w:ind w:firstLine="709"/>
        <w:jc w:val="both"/>
        <w:rPr>
          <w:color w:val="000000" w:themeColor="text1"/>
          <w:lang w:val="en-US"/>
        </w:rPr>
      </w:pPr>
      <w:r w:rsidRPr="00FD029B">
        <w:rPr>
          <w:color w:val="000000" w:themeColor="text1"/>
          <w:lang w:val="en-US"/>
        </w:rPr>
        <w:t>End</w:t>
      </w:r>
      <w:r w:rsidRPr="00321488">
        <w:rPr>
          <w:color w:val="000000" w:themeColor="text1"/>
          <w:lang w:val="en-US"/>
        </w:rPr>
        <w:t xml:space="preserve"> For. </w:t>
      </w:r>
    </w:p>
    <w:p w14:paraId="7CB3E5D1" w14:textId="77777777" w:rsidR="001021B2" w:rsidRPr="00321488" w:rsidRDefault="001021B2" w:rsidP="001021B2">
      <w:pPr>
        <w:widowControl w:val="0"/>
        <w:tabs>
          <w:tab w:val="left" w:pos="993"/>
        </w:tabs>
        <w:ind w:firstLine="709"/>
        <w:jc w:val="both"/>
        <w:rPr>
          <w:color w:val="000000" w:themeColor="text1"/>
          <w:lang w:val="en-US"/>
        </w:rPr>
      </w:pPr>
      <m:oMath>
        <m:r>
          <m:rPr>
            <m:sty m:val="p"/>
          </m:rPr>
          <w:rPr>
            <w:rFonts w:ascii="Cambria Math" w:hAnsi="Cambria Math"/>
            <w:color w:val="000000" w:themeColor="text1"/>
            <w:lang w:val="en-US"/>
          </w:rPr>
          <m:t>v</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=v</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c</m:t>
            </m:r>
          </m:e>
          <m:sub>
            <m:r>
              <m:rPr>
                <m:sty m:val="p"/>
              </m:rPr>
              <w:rPr>
                <w:rFonts w:ascii="Cambria Math" w:hAnsi="Cambria Math"/>
                <w:color w:val="000000" w:themeColor="text1"/>
                <w:lang w:val="en-US"/>
              </w:rPr>
              <m:t>1</m:t>
            </m:r>
          </m:sub>
        </m:sSub>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r</m:t>
            </m:r>
          </m:e>
          <m:sub>
            <m:r>
              <m:rPr>
                <m:sty m:val="p"/>
              </m:rPr>
              <w:rPr>
                <w:rFonts w:ascii="Cambria Math" w:hAnsi="Cambria Math"/>
                <w:color w:val="000000" w:themeColor="text1"/>
                <w:lang w:val="en-US"/>
              </w:rPr>
              <m:t>1</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d>
          <m:dPr>
            <m:ctrlPr>
              <w:rPr>
                <w:rFonts w:ascii="Cambria Math" w:hAnsi="Cambria Math"/>
                <w:color w:val="000000" w:themeColor="text1"/>
                <w:lang w:val="en-US"/>
              </w:rPr>
            </m:ctrlPr>
          </m:dPr>
          <m:e>
            <m:r>
              <m:rPr>
                <m:sty m:val="p"/>
              </m:rPr>
              <w:rPr>
                <w:rFonts w:ascii="Cambria Math" w:hAnsi="Cambria Math"/>
                <w:color w:val="000000" w:themeColor="text1"/>
                <w:lang w:val="en-US"/>
              </w:rPr>
              <m:t>x</m:t>
            </m:r>
            <m:acc>
              <m:accPr>
                <m:chr m:val="̃"/>
                <m:ctrlPr>
                  <w:rPr>
                    <w:rFonts w:ascii="Cambria Math" w:hAnsi="Cambria Math"/>
                    <w:color w:val="000000" w:themeColor="text1"/>
                    <w:lang w:val="en-US"/>
                  </w:rPr>
                </m:ctrlPr>
              </m:acc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e>
            </m:acc>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c</m:t>
            </m:r>
          </m:e>
          <m:sub>
            <m:r>
              <m:rPr>
                <m:sty m:val="p"/>
              </m:rPr>
              <w:rPr>
                <w:rFonts w:ascii="Cambria Math" w:hAnsi="Cambria Math"/>
                <w:color w:val="000000" w:themeColor="text1"/>
                <w:lang w:val="en-US"/>
              </w:rPr>
              <m:t>2</m:t>
            </m:r>
          </m:sub>
        </m:sSub>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r</m:t>
            </m:r>
          </m:e>
          <m:sub>
            <m:r>
              <m:rPr>
                <m:sty m:val="p"/>
              </m:rPr>
              <w:rPr>
                <w:rFonts w:ascii="Cambria Math" w:hAnsi="Cambria Math"/>
                <w:color w:val="000000" w:themeColor="text1"/>
                <w:lang w:val="en-US"/>
              </w:rPr>
              <m:t>2</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d>
          <m:dPr>
            <m:ctrlPr>
              <w:rPr>
                <w:rFonts w:ascii="Cambria Math" w:hAnsi="Cambria Math"/>
                <w:color w:val="000000" w:themeColor="text1"/>
                <w:lang w:val="en-US"/>
              </w:rPr>
            </m:ctrlPr>
          </m:dPr>
          <m:e>
            <m:r>
              <m:rPr>
                <m:sty m:val="p"/>
              </m:rPr>
              <w:rPr>
                <w:rFonts w:ascii="Cambria Math" w:hAnsi="Cambria Math"/>
                <w:color w:val="000000" w:themeColor="text1"/>
                <w:lang w:val="en-US"/>
              </w:rPr>
              <m:t>dbest-x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e>
        </m:d>
        <m:r>
          <m:rPr>
            <m:sty m:val="p"/>
          </m:rPr>
          <w:rPr>
            <w:rFonts w:ascii="Cambria Math" w:hAnsi="Cambria Math"/>
            <w:color w:val="000000" w:themeColor="text1"/>
            <w:lang w:val="en-US"/>
          </w:rPr>
          <m:t>.</m:t>
        </m:r>
      </m:oMath>
      <w:r w:rsidRPr="00321488">
        <w:rPr>
          <w:color w:val="000000" w:themeColor="text1"/>
          <w:lang w:val="en-US"/>
        </w:rPr>
        <w:t xml:space="preserve"> </w:t>
      </w:r>
    </w:p>
    <w:p w14:paraId="1C848A53" w14:textId="77777777"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lang w:val="en-US"/>
        </w:rPr>
        <w:t xml:space="preserve">If </w:t>
      </w:r>
      <m:oMath>
        <m:r>
          <m:rPr>
            <m:sty m:val="p"/>
          </m:rPr>
          <w:rPr>
            <w:rFonts w:ascii="Cambria Math" w:hAnsi="Cambria Math"/>
            <w:color w:val="000000" w:themeColor="text1"/>
            <w:lang w:val="en-US"/>
          </w:rPr>
          <m:t>v</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&lt;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min</m:t>
            </m:r>
          </m:sub>
        </m:sSub>
      </m:oMath>
      <w:r w:rsidRPr="00321488">
        <w:rPr>
          <w:color w:val="000000" w:themeColor="text1"/>
          <w:lang w:val="en-US"/>
        </w:rPr>
        <w:t xml:space="preserve"> then </w:t>
      </w:r>
      <m:oMath>
        <m:r>
          <m:rPr>
            <m:sty m:val="p"/>
          </m:rPr>
          <w:rPr>
            <w:rFonts w:ascii="Cambria Math" w:hAnsi="Cambria Math"/>
            <w:color w:val="000000" w:themeColor="text1"/>
            <w:lang w:val="en-US"/>
          </w:rPr>
          <m:t>z=</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min</m:t>
            </m:r>
          </m:sub>
        </m:sSub>
      </m:oMath>
      <w:r w:rsidRPr="00321488">
        <w:rPr>
          <w:color w:val="000000" w:themeColor="text1"/>
          <w:lang w:val="en-US"/>
        </w:rPr>
        <w:t xml:space="preserve"> end If. If </w:t>
      </w:r>
      <m:oMath>
        <m:r>
          <m:rPr>
            <m:sty m:val="p"/>
          </m:rPr>
          <w:rPr>
            <w:rFonts w:ascii="Cambria Math" w:hAnsi="Cambria Math"/>
            <w:color w:val="000000" w:themeColor="text1"/>
            <w:lang w:val="en-US"/>
          </w:rPr>
          <m:t>v</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&gt;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max</m:t>
            </m:r>
          </m:sub>
        </m:sSub>
      </m:oMath>
      <w:r w:rsidRPr="00321488">
        <w:rPr>
          <w:color w:val="000000" w:themeColor="text1"/>
          <w:lang w:val="en-US"/>
        </w:rPr>
        <w:t xml:space="preserve"> then </w:t>
      </w:r>
      <m:oMath>
        <m:r>
          <m:rPr>
            <m:sty m:val="p"/>
          </m:rPr>
          <w:rPr>
            <w:rFonts w:ascii="Cambria Math" w:hAnsi="Cambria Math"/>
            <w:color w:val="000000" w:themeColor="text1"/>
            <w:lang w:val="en-US"/>
          </w:rPr>
          <m:t>z=</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max</m:t>
            </m:r>
          </m:sub>
        </m:sSub>
      </m:oMath>
      <w:r w:rsidRPr="00321488">
        <w:rPr>
          <w:color w:val="000000" w:themeColor="text1"/>
          <w:lang w:val="en-US"/>
        </w:rPr>
        <w:t xml:space="preserve"> end If. </w:t>
      </w:r>
    </w:p>
    <w:p w14:paraId="23BB4E52" w14:textId="77777777"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lang w:val="en-US"/>
        </w:rPr>
        <w:t xml:space="preserve">If </w:t>
      </w:r>
      <m:oMath>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min</m:t>
            </m:r>
          </m:sub>
        </m:sSub>
        <m:r>
          <m:rPr>
            <m:sty m:val="p"/>
          </m:rPr>
          <w:rPr>
            <w:rFonts w:ascii="Cambria Math" w:hAnsi="Cambria Math"/>
            <w:color w:val="000000" w:themeColor="text1"/>
            <w:lang w:val="en-US"/>
          </w:rPr>
          <m:t>≤v</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max</m:t>
            </m:r>
          </m:sub>
        </m:sSub>
      </m:oMath>
      <w:r w:rsidRPr="00321488">
        <w:rPr>
          <w:color w:val="000000" w:themeColor="text1"/>
          <w:lang w:val="en-US"/>
        </w:rPr>
        <w:t xml:space="preserve"> then </w:t>
      </w:r>
      <m:oMath>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+v</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oMath>
      <w:r w:rsidRPr="00321488">
        <w:rPr>
          <w:color w:val="000000" w:themeColor="text1"/>
          <w:lang w:val="en-US"/>
        </w:rPr>
        <w:t xml:space="preserve"> </w:t>
      </w:r>
    </w:p>
    <w:p w14:paraId="63B87428" w14:textId="77777777" w:rsidR="001021B2" w:rsidRPr="00321488" w:rsidRDefault="001021B2" w:rsidP="001021B2">
      <w:pPr>
        <w:widowControl w:val="0"/>
        <w:tabs>
          <w:tab w:val="left" w:pos="993"/>
        </w:tabs>
        <w:ind w:firstLine="709"/>
        <w:jc w:val="both"/>
        <w:rPr>
          <w:color w:val="000000" w:themeColor="text1"/>
          <w:lang w:val="en-US"/>
        </w:rPr>
      </w:pPr>
      <w:r w:rsidRPr="00321488">
        <w:rPr>
          <w:color w:val="000000" w:themeColor="text1"/>
          <w:lang w:val="en-US"/>
        </w:rPr>
        <w:t xml:space="preserve">else </w:t>
      </w:r>
      <m:oMath>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+z</m:t>
        </m:r>
      </m:oMath>
      <w:r w:rsidRPr="00321488">
        <w:rPr>
          <w:color w:val="000000" w:themeColor="text1"/>
          <w:lang w:val="en-US"/>
        </w:rPr>
        <w:t xml:space="preserve"> end If. </w:t>
      </w:r>
      <m:oMath>
        <m:d>
          <m:dPr>
            <m:begChr m:val="["/>
            <m:endChr m:val="]"/>
            <m:ctrlPr>
              <w:rPr>
                <w:rFonts w:ascii="Cambria Math" w:hAnsi="Cambria Math"/>
                <w:color w:val="000000" w:themeColor="text1"/>
                <w:lang w:val="en-US"/>
              </w:rPr>
            </m:ctrlPr>
          </m:d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min</m:t>
                </m:r>
              </m:sub>
            </m:sSub>
            <m:r>
              <m:rPr>
                <m:sty m:val="p"/>
              </m:rPr>
              <w:rPr>
                <w:rFonts w:ascii="Cambria Math" w:hAnsi="Cambria Math"/>
                <w:color w:val="000000" w:themeColor="text1"/>
                <w:lang w:val="en-US"/>
              </w:rPr>
              <m: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v</m:t>
                </m:r>
              </m:e>
              <m:sub>
                <m:r>
                  <m:rPr>
                    <m:sty m:val="p"/>
                  </m:rPr>
                  <w:rPr>
                    <w:rFonts w:ascii="Cambria Math" w:hAnsi="Cambria Math"/>
                    <w:color w:val="000000" w:themeColor="text1"/>
                    <w:lang w:val="en-US"/>
                  </w:rPr>
                  <m:t>max</m:t>
                </m:r>
              </m:sub>
            </m:sSub>
          </m:e>
        </m:d>
      </m:oMath>
      <w:r w:rsidRPr="00321488">
        <w:rPr>
          <w:color w:val="000000" w:themeColor="text1"/>
          <w:lang w:val="en-US"/>
        </w:rPr>
        <w:t xml:space="preserve"> – </w:t>
      </w:r>
      <w:r w:rsidRPr="00321488">
        <w:rPr>
          <w:color w:val="000000" w:themeColor="text1"/>
        </w:rPr>
        <w:t>диапазон</w:t>
      </w:r>
      <w:r w:rsidRPr="00321488">
        <w:rPr>
          <w:color w:val="000000" w:themeColor="text1"/>
          <w:lang w:val="en-US"/>
        </w:rPr>
        <w:t xml:space="preserve"> </w:t>
      </w:r>
      <w:r w:rsidRPr="00321488">
        <w:rPr>
          <w:color w:val="000000" w:themeColor="text1"/>
        </w:rPr>
        <w:t>скорости</w:t>
      </w:r>
      <w:r w:rsidRPr="00321488">
        <w:rPr>
          <w:color w:val="000000" w:themeColor="text1"/>
          <w:lang w:val="en-US"/>
        </w:rPr>
        <w:t xml:space="preserve"> </w:t>
      </w:r>
      <w:r w:rsidRPr="00321488">
        <w:rPr>
          <w:color w:val="000000" w:themeColor="text1"/>
        </w:rPr>
        <w:t>для</w:t>
      </w:r>
      <w:r w:rsidRPr="00321488">
        <w:rPr>
          <w:color w:val="000000" w:themeColor="text1"/>
          <w:lang w:val="en-US"/>
        </w:rPr>
        <w:t xml:space="preserve"> </w:t>
      </w:r>
      <w:r w:rsidRPr="00321488">
        <w:rPr>
          <w:color w:val="000000" w:themeColor="text1"/>
        </w:rPr>
        <w:t>размерности</w:t>
      </w:r>
      <w:r w:rsidRPr="00321488">
        <w:rPr>
          <w:color w:val="000000" w:themeColor="text1"/>
          <w:lang w:val="en-US"/>
        </w:rPr>
        <w:t xml:space="preserve">. </w:t>
      </w:r>
    </w:p>
    <w:p w14:paraId="364D109A" w14:textId="59CD250A" w:rsidR="001021B2" w:rsidRPr="00321488" w:rsidRDefault="001021B2" w:rsidP="001021B2">
      <w:pPr>
        <w:widowControl w:val="0"/>
        <w:tabs>
          <w:tab w:val="left" w:pos="993"/>
        </w:tabs>
        <w:ind w:firstLine="709"/>
        <w:jc w:val="both"/>
        <w:rPr>
          <w:color w:val="000000" w:themeColor="text1"/>
        </w:rPr>
      </w:pPr>
      <w:r w:rsidRPr="00321488">
        <w:rPr>
          <w:color w:val="000000" w:themeColor="text1"/>
          <w:lang w:val="en-US"/>
        </w:rPr>
        <w:t xml:space="preserve">If </w:t>
      </w:r>
      <m:oMath>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&lt;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min</m:t>
                </m:r>
              </m:sub>
            </m:sSub>
          </m:e>
        </m:d>
      </m:oMath>
      <w:r w:rsidR="00BF3572">
        <w:rPr>
          <w:color w:val="000000" w:themeColor="text1"/>
          <w:lang w:val="en-US"/>
        </w:rPr>
        <w:t xml:space="preserve"> </w:t>
      </w:r>
      <w:r w:rsidRPr="00321488">
        <w:rPr>
          <w:color w:val="000000" w:themeColor="text1"/>
          <w:lang w:val="en-US"/>
        </w:rPr>
        <w:t xml:space="preserve">or </w:t>
      </w:r>
      <m:oMath>
        <m:d>
          <m:dPr>
            <m:ctrlPr>
              <w:rPr>
                <w:rFonts w:ascii="Cambria Math" w:hAnsi="Cambria Math"/>
                <w:color w:val="000000" w:themeColor="text1"/>
                <w:lang w:val="en-US"/>
              </w:rPr>
            </m:ctrlPr>
          </m:dPr>
          <m:e>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&gt;</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max</m:t>
                </m:r>
              </m:sub>
            </m:sSub>
          </m:e>
        </m:d>
      </m:oMath>
      <w:r w:rsidRPr="00321488">
        <w:rPr>
          <w:color w:val="000000" w:themeColor="text1"/>
          <w:lang w:val="en-US"/>
        </w:rPr>
        <w:t xml:space="preserve"> or </w:t>
      </w:r>
      <m:oMath>
        <m:d>
          <m:dPr>
            <m:ctrlPr>
              <w:rPr>
                <w:rFonts w:ascii="Cambria Math" w:hAnsi="Cambria Math"/>
                <w:color w:val="000000" w:themeColor="text1"/>
                <w:lang w:val="en-US"/>
              </w:rPr>
            </m:ctrlPr>
          </m:dPr>
          <m:e>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P</m:t>
                </m:r>
              </m:e>
              <m:sub>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r>
              <m:rPr>
                <m:sty m:val="p"/>
              </m:rPr>
              <w:rPr>
                <w:rFonts w:ascii="Cambria Math" w:hAnsi="Cambria Math"/>
                <w:color w:val="000000" w:themeColor="text1"/>
                <w:lang w:val="en-US"/>
              </w:rPr>
              <m:t>≥max</m:t>
            </m:r>
            <m:d>
              <m:dPr>
                <m:ctrlPr>
                  <w:rPr>
                    <w:rFonts w:ascii="Cambria Math" w:hAnsi="Cambria Math"/>
                    <w:color w:val="000000" w:themeColor="text1"/>
                    <w:lang w:val="en-US"/>
                  </w:rPr>
                </m:ctrlPr>
              </m:dPr>
              <m:e>
                <m:r>
                  <m:rPr>
                    <m:sty m:val="p"/>
                  </m:rPr>
                  <w:rPr>
                    <w:rFonts w:ascii="Cambria Math" w:hAnsi="Cambria Math"/>
                    <w:color w:val="000000" w:themeColor="text1"/>
                    <w:lang w:val="en-US"/>
                  </w:rPr>
                  <m:t>15,x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e>
            </m:d>
          </m:e>
        </m:d>
      </m:oMath>
      <w:r w:rsidR="00BF3572">
        <w:rPr>
          <w:color w:val="000000" w:themeColor="text1"/>
          <w:lang w:val="en-US"/>
        </w:rPr>
        <w:t xml:space="preserve"> </w:t>
      </w:r>
      <w:r w:rsidRPr="00321488">
        <w:rPr>
          <w:color w:val="000000" w:themeColor="text1"/>
          <w:lang w:val="en-US"/>
        </w:rPr>
        <w:t xml:space="preserve">then </w:t>
      </w:r>
      <m:oMath>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m:t>
            </m:r>
          </m:e>
        </m:d>
      </m:oMath>
      <w:r w:rsidRPr="00321488">
        <w:rPr>
          <w:color w:val="000000" w:themeColor="text1"/>
          <w:lang w:val="en-US"/>
        </w:rPr>
        <w:t xml:space="preserve"> Else </w:t>
      </w:r>
      <m:oMath>
        <m:r>
          <m:rPr>
            <m:sty m:val="p"/>
          </m:rPr>
          <w:rPr>
            <w:rFonts w:ascii="Cambria Math" w:hAnsi="Cambria Math"/>
            <w:color w:val="000000" w:themeColor="text1"/>
            <w:lang w:val="en-US"/>
          </w:rPr>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m:rPr>
            <m:sty m:val="p"/>
          </m:rPr>
          <w:rPr>
            <w:rFonts w:ascii="Cambria Math" w:hAnsi="Cambria Math"/>
            <w:color w:val="000000" w:themeColor="text1"/>
            <w:lang w:val="en-US"/>
          </w:rPr>
          <m:t>=</m:t>
        </m:r>
        <m:r>
          <m:rPr>
            <m:sty m:val="p"/>
          </m:rPr>
          <w:rPr>
            <w:rFonts w:ascii="Cambria Math" w:hAnsi="Cambria Math"/>
            <w:color w:val="000000" w:themeColor="text1"/>
            <w:lang w:val="en-US"/>
          </w:rPr>
          <w:lastRenderedPageBreak/>
          <m:t>x</m:t>
        </m:r>
        <m:sSub>
          <m:sSubPr>
            <m:ctrlPr>
              <w:rPr>
                <w:rFonts w:ascii="Cambria Math" w:hAnsi="Cambria Math"/>
                <w:color w:val="000000" w:themeColor="text1"/>
                <w:lang w:val="en-US"/>
              </w:rPr>
            </m:ctrlPr>
          </m:sSubPr>
          <m:e>
            <m:r>
              <m:rPr>
                <m:sty m:val="p"/>
              </m:rPr>
              <w:rPr>
                <w:rFonts w:ascii="Cambria Math" w:hAnsi="Cambria Math"/>
                <w:color w:val="000000" w:themeColor="text1"/>
                <w:lang w:val="en-US"/>
              </w:rPr>
              <m:t>d</m:t>
            </m:r>
          </m:e>
          <m:sub>
            <m:r>
              <m:rPr>
                <m:sty m:val="p"/>
              </m:rPr>
              <w:rPr>
                <w:rFonts w:ascii="Cambria Math" w:hAnsi="Cambria Math"/>
                <w:color w:val="000000" w:themeColor="text1"/>
                <w:lang w:val="en-US"/>
              </w:rPr>
              <m:t>a</m:t>
            </m:r>
          </m:sub>
        </m:sSub>
        <m:d>
          <m:dPr>
            <m:ctrlPr>
              <w:rPr>
                <w:rFonts w:ascii="Cambria Math" w:hAnsi="Cambria Math"/>
                <w:color w:val="000000" w:themeColor="text1"/>
                <w:lang w:val="en-US"/>
              </w:rPr>
            </m:ctrlPr>
          </m:dPr>
          <m:e>
            <m:r>
              <m:rPr>
                <m:sty m:val="p"/>
              </m:rPr>
              <w:rPr>
                <w:rFonts w:ascii="Cambria Math" w:hAnsi="Cambria Math"/>
                <w:color w:val="000000" w:themeColor="text1"/>
                <w:lang w:val="en-US"/>
              </w:rPr>
              <m:t>i+1</m:t>
            </m:r>
          </m:e>
        </m:d>
        <m:r>
          <w:rPr>
            <w:rFonts w:ascii="Cambria Math" w:hAnsi="Cambria Math"/>
            <w:color w:val="000000" w:themeColor="text1"/>
            <w:lang w:val="en-US"/>
          </w:rPr>
          <m:t xml:space="preserve"> </m:t>
        </m:r>
      </m:oMath>
      <w:r w:rsidRPr="00321488">
        <w:rPr>
          <w:color w:val="000000" w:themeColor="text1"/>
          <w:lang w:val="en-US"/>
        </w:rPr>
        <w:t>end If. End</w:t>
      </w:r>
      <w:r w:rsidRPr="00321488">
        <w:rPr>
          <w:color w:val="000000" w:themeColor="text1"/>
        </w:rPr>
        <w:t xml:space="preserve"> </w:t>
      </w:r>
      <w:r w:rsidRPr="00321488">
        <w:rPr>
          <w:color w:val="000000" w:themeColor="text1"/>
          <w:lang w:val="en-US"/>
        </w:rPr>
        <w:t>For</w:t>
      </w:r>
      <w:r w:rsidRPr="00321488">
        <w:rPr>
          <w:color w:val="000000" w:themeColor="text1"/>
        </w:rPr>
        <w:t xml:space="preserve">. </w:t>
      </w:r>
      <w:r w:rsidRPr="00321488">
        <w:rPr>
          <w:color w:val="000000" w:themeColor="text1"/>
          <w:lang w:val="en-US"/>
        </w:rPr>
        <w:t>End</w:t>
      </w:r>
      <w:r w:rsidRPr="00321488">
        <w:rPr>
          <w:color w:val="000000" w:themeColor="text1"/>
        </w:rPr>
        <w:t xml:space="preserve"> </w:t>
      </w:r>
      <w:r w:rsidRPr="00321488">
        <w:rPr>
          <w:color w:val="000000" w:themeColor="text1"/>
          <w:lang w:val="en-US"/>
        </w:rPr>
        <w:t>For</w:t>
      </w:r>
      <w:r w:rsidRPr="00321488">
        <w:rPr>
          <w:color w:val="000000" w:themeColor="text1"/>
        </w:rPr>
        <w:t xml:space="preserve">. </w:t>
      </w:r>
    </w:p>
    <w:p w14:paraId="73C38BB1" w14:textId="6CBD2F04" w:rsidR="00FB244A" w:rsidRDefault="00FB244A" w:rsidP="00633B57">
      <w:pPr>
        <w:widowControl w:val="0"/>
        <w:tabs>
          <w:tab w:val="left" w:pos="993"/>
        </w:tabs>
        <w:ind w:firstLine="709"/>
        <w:jc w:val="both"/>
        <w:rPr>
          <w:color w:val="000000" w:themeColor="text1"/>
        </w:rPr>
      </w:pPr>
      <w:r w:rsidRPr="001021B2">
        <w:t>Модифицированный</w:t>
      </w:r>
      <w:r w:rsidRPr="00321488">
        <w:rPr>
          <w:color w:val="000000" w:themeColor="text1"/>
        </w:rPr>
        <w:t xml:space="preserve"> метод </w:t>
      </w:r>
      <w:r w:rsidR="00310B91">
        <w:rPr>
          <w:color w:val="000000" w:themeColor="text1"/>
        </w:rPr>
        <w:t>создания</w:t>
      </w:r>
      <w:r w:rsidRPr="00321488">
        <w:rPr>
          <w:color w:val="000000" w:themeColor="text1"/>
        </w:rPr>
        <w:t xml:space="preserve"> МНН </w:t>
      </w:r>
      <w:r w:rsidR="00F008D3" w:rsidRPr="005953B1">
        <w:t xml:space="preserve">автоматически обеспечивает </w:t>
      </w:r>
      <w:r w:rsidRPr="005953B1">
        <w:t>как позиционн</w:t>
      </w:r>
      <w:r w:rsidR="00F008D3">
        <w:t>ый</w:t>
      </w:r>
      <w:r w:rsidRPr="005953B1">
        <w:t xml:space="preserve"> </w:t>
      </w:r>
      <w:r w:rsidR="00F008D3" w:rsidRPr="005953B1">
        <w:t xml:space="preserve">оптимум – </w:t>
      </w:r>
      <w:r w:rsidR="00F008D3" w:rsidRPr="005953B1">
        <w:rPr>
          <w:i/>
        </w:rPr>
        <w:t>gbest</w:t>
      </w:r>
      <w:r w:rsidR="00F008D3" w:rsidRPr="005953B1">
        <w:t xml:space="preserve"> </w:t>
      </w:r>
      <w:r w:rsidRPr="005953B1">
        <w:t xml:space="preserve">(т.е. </w:t>
      </w:r>
      <w:r w:rsidR="00F008D3" w:rsidRPr="005953B1">
        <w:t>оптимальн</w:t>
      </w:r>
      <w:r w:rsidR="00F008D3">
        <w:t>ые</w:t>
      </w:r>
      <w:r w:rsidR="00F008D3" w:rsidRPr="005953B1">
        <w:t xml:space="preserve"> </w:t>
      </w:r>
      <w:r w:rsidR="00F008D3">
        <w:t xml:space="preserve">значения </w:t>
      </w:r>
      <w:r w:rsidRPr="005953B1">
        <w:t>весовых коэффициентов МНН), так и его размерност</w:t>
      </w:r>
      <w:r w:rsidR="00F008D3">
        <w:t>ь</w:t>
      </w:r>
      <w:r w:rsidRPr="005953B1">
        <w:t xml:space="preserve"> </w:t>
      </w:r>
      <w:r w:rsidR="00F008D3">
        <w:t>(</w:t>
      </w:r>
      <w:r w:rsidR="00F008D3" w:rsidRPr="005953B1">
        <w:t xml:space="preserve">оптимальное закодированное измерение </w:t>
      </w:r>
      <w:r w:rsidRPr="005953B1">
        <w:t xml:space="preserve">– </w:t>
      </w:r>
      <w:r w:rsidRPr="005953B1">
        <w:rPr>
          <w:i/>
        </w:rPr>
        <w:t>dbest</w:t>
      </w:r>
      <w:r w:rsidR="00F008D3">
        <w:t xml:space="preserve">) </w:t>
      </w:r>
      <w:r w:rsidRPr="005953B1">
        <w:t xml:space="preserve">(т.е. </w:t>
      </w:r>
      <w:r w:rsidR="00F008D3" w:rsidRPr="005953B1">
        <w:t>оптимальн</w:t>
      </w:r>
      <w:r w:rsidR="00F008D3">
        <w:t>ую</w:t>
      </w:r>
      <w:r w:rsidR="00F008D3" w:rsidRPr="005953B1">
        <w:t xml:space="preserve"> архитектур</w:t>
      </w:r>
      <w:r w:rsidR="00F008D3">
        <w:t>у</w:t>
      </w:r>
      <w:r w:rsidR="00F008D3" w:rsidRPr="005953B1">
        <w:t xml:space="preserve"> МНН</w:t>
      </w:r>
      <w:r w:rsidRPr="005953B1">
        <w:t xml:space="preserve">: количество скрытых нейронов) с </w:t>
      </w:r>
      <w:r w:rsidR="00C809BB">
        <w:t>примене</w:t>
      </w:r>
      <w:r w:rsidRPr="005953B1">
        <w:t>нием разработанной кодировки размерности пространства частиц.</w:t>
      </w:r>
      <w:r>
        <w:t xml:space="preserve"> </w:t>
      </w:r>
    </w:p>
    <w:p w14:paraId="0505EA5C" w14:textId="055F3C53" w:rsidR="00DA4160" w:rsidRDefault="00DA4160" w:rsidP="00927DCE">
      <w:pPr>
        <w:widowControl w:val="0"/>
        <w:tabs>
          <w:tab w:val="left" w:pos="993"/>
        </w:tabs>
        <w:ind w:firstLine="709"/>
        <w:jc w:val="both"/>
      </w:pPr>
    </w:p>
    <w:p w14:paraId="0B1A74D5" w14:textId="0BBDB259" w:rsidR="00ED08A7" w:rsidRPr="00321488" w:rsidRDefault="00ED08A7" w:rsidP="00ED08A7">
      <w:pPr>
        <w:widowControl w:val="0"/>
        <w:tabs>
          <w:tab w:val="left" w:pos="993"/>
        </w:tabs>
        <w:ind w:firstLine="709"/>
        <w:jc w:val="both"/>
        <w:rPr>
          <w:bCs/>
          <w:color w:val="000000" w:themeColor="text1"/>
        </w:rPr>
      </w:pPr>
      <w:r w:rsidRPr="00ED08A7">
        <w:rPr>
          <w:color w:val="000000" w:themeColor="text1"/>
        </w:rPr>
        <w:t>Краткое</w:t>
      </w:r>
      <w:r w:rsidRPr="00321488">
        <w:rPr>
          <w:bCs/>
          <w:color w:val="000000" w:themeColor="text1"/>
        </w:rPr>
        <w:t xml:space="preserve"> описание формирования </w:t>
      </w:r>
      <w:r w:rsidR="00363319" w:rsidRPr="00321488">
        <w:t>МНН</w:t>
      </w:r>
      <w:r w:rsidR="00363319" w:rsidRPr="00321488">
        <w:rPr>
          <w:color w:val="000000" w:themeColor="text1"/>
        </w:rPr>
        <w:t xml:space="preserve"> </w:t>
      </w:r>
      <w:r w:rsidR="00363319">
        <w:rPr>
          <w:color w:val="000000" w:themeColor="text1"/>
        </w:rPr>
        <w:t>для решения задачи</w:t>
      </w:r>
      <w:r w:rsidR="00363319" w:rsidRPr="00321488">
        <w:t xml:space="preserve"> </w:t>
      </w:r>
      <w:r w:rsidR="006D571B">
        <w:t xml:space="preserve">почасового прогнозирования инсоляции на сутки вперед </w:t>
      </w:r>
      <w:r w:rsidR="008244BD">
        <w:t>состои</w:t>
      </w:r>
      <w:r w:rsidR="008244BD" w:rsidRPr="00321488">
        <w:t xml:space="preserve">т </w:t>
      </w:r>
      <w:r w:rsidR="008244BD">
        <w:t>из трех</w:t>
      </w:r>
      <w:r w:rsidR="008244BD" w:rsidRPr="00321488">
        <w:t xml:space="preserve"> шаг</w:t>
      </w:r>
      <w:r w:rsidR="008244BD">
        <w:t>ов</w:t>
      </w:r>
      <w:r w:rsidRPr="00321488">
        <w:rPr>
          <w:bCs/>
          <w:color w:val="000000" w:themeColor="text1"/>
        </w:rPr>
        <w:t xml:space="preserve">: </w:t>
      </w:r>
    </w:p>
    <w:p w14:paraId="69892403" w14:textId="34B3EB60" w:rsidR="003F754F" w:rsidRDefault="00ED08A7" w:rsidP="00ED08A7">
      <w:pPr>
        <w:widowControl w:val="0"/>
        <w:tabs>
          <w:tab w:val="left" w:pos="993"/>
        </w:tabs>
        <w:ind w:firstLine="709"/>
        <w:jc w:val="both"/>
        <w:rPr>
          <w:i/>
          <w:iCs/>
          <w:color w:val="000000" w:themeColor="text1"/>
        </w:rPr>
      </w:pPr>
      <w:r w:rsidRPr="00ED08A7">
        <w:rPr>
          <w:color w:val="000000" w:themeColor="text1"/>
        </w:rPr>
        <w:t>Шаг</w:t>
      </w:r>
      <w:r w:rsidRPr="00321488">
        <w:t xml:space="preserve"> 1: с</w:t>
      </w:r>
      <w:r w:rsidRPr="00321488">
        <w:rPr>
          <w:bCs/>
          <w:color w:val="000000" w:themeColor="text1"/>
        </w:rPr>
        <w:t>начала все примеры вида (</w:t>
      </w:r>
      <w:r>
        <w:rPr>
          <w:bCs/>
          <w:color w:val="000000" w:themeColor="text1"/>
        </w:rPr>
        <w:t>3</w:t>
      </w:r>
      <w:r w:rsidRPr="00321488">
        <w:rPr>
          <w:bCs/>
          <w:color w:val="000000" w:themeColor="text1"/>
        </w:rPr>
        <w:t xml:space="preserve">) были классифицированы на две группы согласно состоянию облачности часа: </w:t>
      </w:r>
      <m:oMath>
        <m:sSub>
          <m:sSubPr>
            <m:ctrlPr>
              <w:rPr>
                <w:rFonts w:ascii="Cambria Math" w:eastAsia="Cambria Math" w:hAnsi="Cambria Math"/>
                <w:bCs/>
                <w:color w:val="000000" w:themeColor="text1"/>
              </w:rPr>
            </m:ctrlPr>
          </m:sSubPr>
          <m:e>
            <m:r>
              <w:rPr>
                <w:rFonts w:ascii="Cambria Math" w:eastAsia="Cambria Math" w:hAnsi="Cambria Math"/>
                <w:color w:val="000000" w:themeColor="text1"/>
              </w:rPr>
              <m:t>A</m:t>
            </m:r>
          </m:e>
          <m:sub>
            <m:r>
              <m:rPr>
                <m:sty m:val="p"/>
              </m:rPr>
              <w:rPr>
                <w:rFonts w:ascii="Cambria Math" w:eastAsia="Cambria Math" w:hAnsi="Cambria Math"/>
                <w:color w:val="000000" w:themeColor="text1"/>
              </w:rPr>
              <m:t>1</m:t>
            </m:r>
          </m:sub>
        </m:sSub>
      </m:oMath>
      <w:r w:rsidRPr="00321488">
        <w:rPr>
          <w:bCs/>
          <w:color w:val="000000" w:themeColor="text1"/>
        </w:rPr>
        <w:t xml:space="preserve"> – </w:t>
      </w:r>
      <w:r w:rsidRPr="00321488">
        <w:rPr>
          <w:szCs w:val="22"/>
        </w:rPr>
        <w:t>облачный час</w:t>
      </w:r>
      <w:r w:rsidRPr="00321488">
        <w:rPr>
          <w:bCs/>
          <w:color w:val="000000" w:themeColor="text1"/>
        </w:rPr>
        <w:t xml:space="preserve"> </w:t>
      </w:r>
      <m:oMath>
        <m:d>
          <m:dPr>
            <m:ctrlPr>
              <w:rPr>
                <w:rFonts w:ascii="Cambria Math" w:eastAsia="Cambria Math" w:hAnsi="Cambria Math"/>
                <w:bCs/>
                <w:color w:val="000000" w:themeColor="text1"/>
              </w:rPr>
            </m:ctrlPr>
          </m:dPr>
          <m:e>
            <m:sSubSup>
              <m:sSubSupPr>
                <m:ctrlPr>
                  <w:rPr>
                    <w:rFonts w:ascii="Cambria Math" w:eastAsia="Cambria Math" w:hAnsi="Cambria Math"/>
                    <w:bCs/>
                    <w:color w:val="000000" w:themeColor="text1"/>
                  </w:rPr>
                </m:ctrlPr>
              </m:sSubSupPr>
              <m:e>
                <m:r>
                  <w:rPr>
                    <w:rFonts w:ascii="Cambria Math" w:eastAsia="Cambria Math" w:hAnsi="Cambria Math"/>
                    <w:color w:val="000000" w:themeColor="text1"/>
                    <w:lang w:val="en-US"/>
                  </w:rPr>
                  <m:t>o</m:t>
                </m:r>
              </m:e>
              <m:sub>
                <m:r>
                  <w:rPr>
                    <w:rFonts w:ascii="Cambria Math" w:eastAsia="Cambria Math" w:hAnsi="Cambria Math"/>
                    <w:color w:val="000000" w:themeColor="text1"/>
                  </w:rPr>
                  <m:t>h</m:t>
                </m:r>
              </m:sub>
              <m:sup>
                <m:r>
                  <w:rPr>
                    <w:rFonts w:ascii="Cambria Math" w:eastAsia="Cambria Math" w:hAnsi="Cambria Math"/>
                    <w:color w:val="000000" w:themeColor="text1"/>
                  </w:rPr>
                  <m:t>t</m:t>
                </m:r>
              </m:sup>
            </m:sSubSup>
            <m:r>
              <m:rPr>
                <m:sty m:val="p"/>
              </m:rPr>
              <w:rPr>
                <w:rFonts w:ascii="Cambria Math" w:eastAsia="Cambria Math" w:hAnsi="Cambria Math"/>
                <w:color w:val="000000" w:themeColor="text1"/>
              </w:rPr>
              <m:t>=0</m:t>
            </m:r>
          </m:e>
        </m:d>
        <m:r>
          <m:rPr>
            <m:sty m:val="p"/>
          </m:rPr>
          <w:rPr>
            <w:rFonts w:ascii="Cambria Math" w:eastAsia="Cambria Math" w:hAnsi="Cambria Math"/>
            <w:color w:val="000000" w:themeColor="text1"/>
          </w:rPr>
          <m:t>,</m:t>
        </m:r>
        <m:sSub>
          <m:sSubPr>
            <m:ctrlPr>
              <w:rPr>
                <w:rFonts w:ascii="Cambria Math" w:eastAsia="Cambria Math" w:hAnsi="Cambria Math"/>
                <w:bCs/>
                <w:color w:val="000000" w:themeColor="text1"/>
              </w:rPr>
            </m:ctrlPr>
          </m:sSubPr>
          <m:e>
            <m:r>
              <w:rPr>
                <w:rFonts w:ascii="Cambria Math" w:eastAsia="Cambria Math" w:hAnsi="Cambria Math"/>
                <w:color w:val="000000" w:themeColor="text1"/>
              </w:rPr>
              <m:t>A</m:t>
            </m:r>
          </m:e>
          <m:sub>
            <m:r>
              <m:rPr>
                <m:sty m:val="p"/>
              </m:rPr>
              <w:rPr>
                <w:rFonts w:ascii="Cambria Math" w:eastAsia="Cambria Math" w:hAnsi="Cambria Math"/>
                <w:color w:val="000000" w:themeColor="text1"/>
              </w:rPr>
              <m:t>2</m:t>
            </m:r>
          </m:sub>
        </m:sSub>
      </m:oMath>
      <w:r w:rsidRPr="00321488">
        <w:rPr>
          <w:bCs/>
          <w:color w:val="000000" w:themeColor="text1"/>
        </w:rPr>
        <w:t xml:space="preserve"> – </w:t>
      </w:r>
      <w:r w:rsidRPr="00321488">
        <w:rPr>
          <w:szCs w:val="22"/>
        </w:rPr>
        <w:t>солнечный час</w:t>
      </w:r>
      <w:r w:rsidRPr="00321488">
        <w:rPr>
          <w:bCs/>
          <w:color w:val="000000" w:themeColor="text1"/>
        </w:rPr>
        <w:t xml:space="preserve"> </w:t>
      </w:r>
      <m:oMath>
        <m:d>
          <m:dPr>
            <m:ctrlPr>
              <w:rPr>
                <w:rFonts w:ascii="Cambria Math" w:eastAsia="Cambria Math" w:hAnsi="Cambria Math"/>
                <w:bCs/>
                <w:color w:val="000000" w:themeColor="text1"/>
              </w:rPr>
            </m:ctrlPr>
          </m:dPr>
          <m:e>
            <m:sSubSup>
              <m:sSubSupPr>
                <m:ctrlPr>
                  <w:rPr>
                    <w:rFonts w:ascii="Cambria Math" w:eastAsia="Cambria Math" w:hAnsi="Cambria Math"/>
                    <w:bCs/>
                    <w:color w:val="000000" w:themeColor="text1"/>
                  </w:rPr>
                </m:ctrlPr>
              </m:sSubSupPr>
              <m:e>
                <m:r>
                  <w:rPr>
                    <w:rFonts w:ascii="Cambria Math" w:eastAsia="Cambria Math" w:hAnsi="Cambria Math"/>
                    <w:color w:val="000000" w:themeColor="text1"/>
                    <w:lang w:val="en-US"/>
                  </w:rPr>
                  <m:t>o</m:t>
                </m:r>
              </m:e>
              <m:sub>
                <m:r>
                  <w:rPr>
                    <w:rFonts w:ascii="Cambria Math" w:eastAsia="Cambria Math" w:hAnsi="Cambria Math"/>
                    <w:color w:val="000000" w:themeColor="text1"/>
                  </w:rPr>
                  <m:t>h</m:t>
                </m:r>
              </m:sub>
              <m:sup>
                <m:r>
                  <w:rPr>
                    <w:rFonts w:ascii="Cambria Math" w:eastAsia="Cambria Math" w:hAnsi="Cambria Math"/>
                    <w:color w:val="000000" w:themeColor="text1"/>
                  </w:rPr>
                  <m:t>t</m:t>
                </m:r>
              </m:sup>
            </m:sSubSup>
            <m:r>
              <m:rPr>
                <m:sty m:val="p"/>
              </m:rPr>
              <w:rPr>
                <w:rFonts w:ascii="Cambria Math" w:eastAsia="Cambria Math" w:hAnsi="Cambria Math"/>
                <w:color w:val="000000" w:themeColor="text1"/>
              </w:rPr>
              <m:t>=1</m:t>
            </m:r>
          </m:e>
        </m:d>
      </m:oMath>
      <w:r w:rsidRPr="00321488">
        <w:rPr>
          <w:bCs/>
          <w:color w:val="000000" w:themeColor="text1"/>
        </w:rPr>
        <w:t xml:space="preserve">. Вектора </w:t>
      </w:r>
      <w:r w:rsidR="006E402D" w:rsidRPr="006E402D">
        <w:rPr>
          <w:i/>
          <w:iCs/>
        </w:rPr>
        <w:t>X</w:t>
      </w:r>
      <w:r w:rsidR="006E402D" w:rsidRPr="006E402D">
        <w:rPr>
          <w:i/>
          <w:iCs/>
          <w:vertAlign w:val="subscript"/>
        </w:rPr>
        <w:t>h</w:t>
      </w:r>
      <w:r w:rsidR="006E402D" w:rsidRPr="006E402D">
        <w:rPr>
          <w:i/>
          <w:iCs/>
          <w:vertAlign w:val="superscript"/>
        </w:rPr>
        <w:t>t</w:t>
      </w:r>
      <w:r w:rsidRPr="00321488">
        <w:rPr>
          <w:bCs/>
          <w:color w:val="000000" w:themeColor="text1"/>
        </w:rPr>
        <w:t xml:space="preserve"> (</w:t>
      </w:r>
      <w:r w:rsidR="001C4135" w:rsidRPr="001C4135">
        <w:rPr>
          <w:bCs/>
          <w:color w:val="000000" w:themeColor="text1"/>
        </w:rPr>
        <w:t>3</w:t>
      </w:r>
      <w:r w:rsidRPr="00321488">
        <w:rPr>
          <w:bCs/>
          <w:color w:val="000000" w:themeColor="text1"/>
        </w:rPr>
        <w:t xml:space="preserve">) и </w:t>
      </w:r>
      <m:oMath>
        <m:sSubSup>
          <m:sSubSupPr>
            <m:ctrlPr>
              <w:rPr>
                <w:rFonts w:ascii="Cambria Math" w:eastAsia="Cambria Math" w:hAnsi="Cambria Math"/>
                <w:bCs/>
                <w:color w:val="000000" w:themeColor="text1"/>
              </w:rPr>
            </m:ctrlPr>
          </m:sSubSupPr>
          <m:e>
            <m:r>
              <w:rPr>
                <w:rFonts w:ascii="Cambria Math" w:eastAsia="Cambria Math" w:hAnsi="Cambria Math"/>
                <w:color w:val="000000" w:themeColor="text1"/>
                <w:lang w:val="en-US"/>
              </w:rPr>
              <m:t>o</m:t>
            </m:r>
          </m:e>
          <m:sub>
            <m:r>
              <w:rPr>
                <w:rFonts w:ascii="Cambria Math" w:eastAsia="Cambria Math" w:hAnsi="Cambria Math"/>
                <w:color w:val="000000" w:themeColor="text1"/>
              </w:rPr>
              <m:t>h</m:t>
            </m:r>
          </m:sub>
          <m:sup>
            <m:r>
              <w:rPr>
                <w:rFonts w:ascii="Cambria Math" w:eastAsia="Cambria Math" w:hAnsi="Cambria Math"/>
                <w:color w:val="000000" w:themeColor="text1"/>
              </w:rPr>
              <m:t>t</m:t>
            </m:r>
          </m:sup>
        </m:sSubSup>
      </m:oMath>
      <w:r w:rsidRPr="00321488">
        <w:rPr>
          <w:bCs/>
          <w:color w:val="000000" w:themeColor="text1"/>
        </w:rPr>
        <w:t xml:space="preserve"> являются </w:t>
      </w:r>
      <w:r w:rsidR="001D1878" w:rsidRPr="00321488">
        <w:rPr>
          <w:bCs/>
          <w:color w:val="000000" w:themeColor="text1"/>
        </w:rPr>
        <w:t xml:space="preserve">входным и </w:t>
      </w:r>
      <w:r w:rsidR="001C4135">
        <w:rPr>
          <w:bCs/>
          <w:color w:val="000000" w:themeColor="text1"/>
        </w:rPr>
        <w:t>целев</w:t>
      </w:r>
      <w:r w:rsidR="001D1878" w:rsidRPr="00321488">
        <w:rPr>
          <w:bCs/>
          <w:color w:val="000000" w:themeColor="text1"/>
        </w:rPr>
        <w:t>ым, соответственно</w:t>
      </w:r>
      <w:r w:rsidR="001C4135">
        <w:rPr>
          <w:bCs/>
          <w:color w:val="000000" w:themeColor="text1"/>
        </w:rPr>
        <w:t>,</w:t>
      </w:r>
      <w:r w:rsidR="001D1878" w:rsidRPr="00321488">
        <w:rPr>
          <w:bCs/>
          <w:color w:val="000000" w:themeColor="text1"/>
        </w:rPr>
        <w:t xml:space="preserve"> </w:t>
      </w:r>
      <w:r w:rsidRPr="00321488">
        <w:rPr>
          <w:bCs/>
          <w:color w:val="000000" w:themeColor="text1"/>
        </w:rPr>
        <w:t>для рекуррентной нейросети с механизмом внимания</w:t>
      </w:r>
      <w:r w:rsidR="003F754F">
        <w:rPr>
          <w:bCs/>
          <w:color w:val="000000" w:themeColor="text1"/>
        </w:rPr>
        <w:t xml:space="preserve"> </w:t>
      </w:r>
      <m:oMath>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0</m:t>
            </m:r>
          </m:sup>
        </m:sSup>
      </m:oMath>
      <w:r w:rsidR="003F754F">
        <w:rPr>
          <w:bCs/>
          <w:color w:val="000000" w:themeColor="text1"/>
        </w:rPr>
        <w:t xml:space="preserve">, генерирующей выходной сигнал </w:t>
      </w:r>
      <m:oMath>
        <m:r>
          <w:rPr>
            <w:rFonts w:ascii="Cambria Math" w:eastAsia="Cambria Math" w:hAnsi="Cambria Math"/>
            <w:color w:val="000000" w:themeColor="text1"/>
          </w:rPr>
          <m:t>Y</m:t>
        </m:r>
        <m:d>
          <m:dPr>
            <m:ctrlPr>
              <w:rPr>
                <w:rFonts w:ascii="Cambria Math" w:eastAsia="Cambria Math" w:hAnsi="Cambria Math"/>
                <w:bCs/>
                <w:color w:val="000000" w:themeColor="text1"/>
              </w:rPr>
            </m:ctrlPr>
          </m:dP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0</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0</m:t>
                </m:r>
              </m:sup>
            </m:sSubSup>
            <m:r>
              <w:rPr>
                <w:rFonts w:ascii="Cambria Math" w:eastAsia="Cambria Math" w:hAnsi="Cambria Math" w:cs="Cambria Math"/>
              </w:rPr>
              <m:t>,</m:t>
            </m:r>
            <m:sSubSup>
              <m:sSubSupPr>
                <m:ctrlPr>
                  <w:rPr>
                    <w:rFonts w:ascii="Cambria Math" w:hAnsi="Cambria Math"/>
                    <w:i/>
                    <w:sz w:val="28"/>
                    <w:szCs w:val="28"/>
                    <w:vertAlign w:val="superscript"/>
                  </w:rPr>
                </m:ctrlPr>
              </m:sSubSupPr>
              <m:e>
                <m:r>
                  <w:rPr>
                    <w:rFonts w:ascii="Cambria Math" w:hAnsi="Cambria Math"/>
                    <w:sz w:val="28"/>
                    <w:szCs w:val="28"/>
                    <w:vertAlign w:val="superscript"/>
                  </w:rPr>
                  <m:t>X</m:t>
                </m:r>
              </m:e>
              <m:sub>
                <m:r>
                  <w:rPr>
                    <w:rFonts w:ascii="Cambria Math" w:hAnsi="Cambria Math"/>
                    <w:sz w:val="28"/>
                    <w:szCs w:val="28"/>
                    <w:vertAlign w:val="superscript"/>
                  </w:rPr>
                  <m:t>h</m:t>
                </m:r>
              </m:sub>
              <m:sup>
                <m:r>
                  <w:rPr>
                    <w:rFonts w:ascii="Cambria Math" w:hAnsi="Cambria Math"/>
                    <w:sz w:val="28"/>
                    <w:szCs w:val="28"/>
                    <w:vertAlign w:val="superscript"/>
                  </w:rPr>
                  <m:t>t</m:t>
                </m:r>
              </m:sup>
            </m:sSubSup>
          </m:e>
        </m:d>
      </m:oMath>
      <w:r w:rsidR="00363319">
        <w:rPr>
          <w:bCs/>
          <w:color w:val="000000" w:themeColor="text1"/>
        </w:rPr>
        <w:t xml:space="preserve">, где </w:t>
      </w:r>
      <m:oMath>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0</m:t>
            </m:r>
          </m:sup>
        </m:sSubSup>
      </m:oMath>
      <w:r w:rsidR="001D1878" w:rsidRPr="001D1878">
        <w:t xml:space="preserve"> </w:t>
      </w:r>
      <w:r w:rsidR="00363319">
        <w:t xml:space="preserve">– </w:t>
      </w:r>
      <w:r w:rsidR="00DA4160">
        <w:t xml:space="preserve">количество </w:t>
      </w:r>
      <w:r w:rsidR="00DA4160" w:rsidRPr="00321488">
        <w:rPr>
          <w:bCs/>
          <w:color w:val="000000" w:themeColor="text1"/>
        </w:rPr>
        <w:t>рекуррентн</w:t>
      </w:r>
      <w:r w:rsidR="00DA4160">
        <w:rPr>
          <w:bCs/>
          <w:color w:val="000000" w:themeColor="text1"/>
        </w:rPr>
        <w:t>ых</w:t>
      </w:r>
      <w:r w:rsidR="00DA4160" w:rsidRPr="00321488">
        <w:rPr>
          <w:bCs/>
          <w:color w:val="000000" w:themeColor="text1"/>
        </w:rPr>
        <w:t xml:space="preserve"> </w:t>
      </w:r>
      <w:r w:rsidR="00DA4160">
        <w:t>нейронов в скрытом слое</w:t>
      </w:r>
      <w:r w:rsidR="00363319">
        <w:t>,</w:t>
      </w:r>
      <w:r w:rsidR="00363319" w:rsidRPr="00363319">
        <w:rPr>
          <w:rFonts w:ascii="Cambria Math" w:eastAsia="Cambria Math" w:hAnsi="Cambria Math" w:cs="Cambria Math"/>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0</m:t>
            </m:r>
          </m:sup>
        </m:sSubSup>
      </m:oMath>
      <w:r w:rsidR="00363319">
        <w:rPr>
          <w:rFonts w:ascii="Cambria Math" w:eastAsia="Cambria Math" w:hAnsi="Cambria Math" w:cs="Cambria Math"/>
        </w:rPr>
        <w:t xml:space="preserve"> –</w:t>
      </w:r>
      <w:r w:rsidR="00BF3572">
        <w:rPr>
          <w:rFonts w:ascii="Cambria Math" w:eastAsia="Cambria Math" w:hAnsi="Cambria Math" w:cs="Cambria Math"/>
        </w:rPr>
        <w:t xml:space="preserve"> </w:t>
      </w:r>
      <w:r w:rsidR="00DA4160">
        <w:t>количество нейронов в слое</w:t>
      </w:r>
      <w:r w:rsidR="00031D25" w:rsidRPr="00031D25">
        <w:rPr>
          <w:color w:val="000000" w:themeColor="text1"/>
        </w:rPr>
        <w:t xml:space="preserve"> </w:t>
      </w:r>
      <w:r w:rsidR="00031D25" w:rsidRPr="00321488">
        <w:rPr>
          <w:color w:val="000000" w:themeColor="text1"/>
        </w:rPr>
        <w:t>механизма</w:t>
      </w:r>
      <w:r w:rsidR="00DA4160" w:rsidRPr="00321488">
        <w:rPr>
          <w:bCs/>
          <w:color w:val="000000" w:themeColor="text1"/>
        </w:rPr>
        <w:t xml:space="preserve"> </w:t>
      </w:r>
      <w:r w:rsidR="00DA4160">
        <w:rPr>
          <w:bCs/>
          <w:color w:val="000000" w:themeColor="text1"/>
        </w:rPr>
        <w:t xml:space="preserve">внимания. </w:t>
      </w:r>
      <w:r w:rsidR="007B4AA1" w:rsidRPr="00321488">
        <w:rPr>
          <w:color w:val="000000" w:themeColor="text1"/>
        </w:rPr>
        <w:t xml:space="preserve">При добавлении механизма внимания в архитектуру </w:t>
      </w:r>
      <w:r w:rsidR="00031D25" w:rsidRPr="00321488">
        <w:rPr>
          <w:bCs/>
          <w:color w:val="000000" w:themeColor="text1"/>
        </w:rPr>
        <w:t>рекуррентной нейросети</w:t>
      </w:r>
      <w:r w:rsidR="007B4AA1" w:rsidRPr="00321488">
        <w:rPr>
          <w:color w:val="000000" w:themeColor="text1"/>
        </w:rPr>
        <w:t xml:space="preserve"> </w:t>
      </w:r>
      <m:oMath>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0</m:t>
            </m:r>
          </m:sup>
        </m:sSup>
        <m:r>
          <w:rPr>
            <w:rFonts w:ascii="Cambria Math" w:hAnsi="Cambria Math"/>
            <w:color w:val="000000" w:themeColor="text1"/>
          </w:rPr>
          <m:t xml:space="preserve"> </m:t>
        </m:r>
      </m:oMath>
      <w:r w:rsidR="007B4AA1" w:rsidRPr="00321488">
        <w:rPr>
          <w:color w:val="000000" w:themeColor="text1"/>
        </w:rPr>
        <w:t xml:space="preserve">после </w:t>
      </w:r>
      <w:r w:rsidR="00031D25">
        <w:rPr>
          <w:color w:val="000000" w:themeColor="text1"/>
        </w:rPr>
        <w:t xml:space="preserve">ее </w:t>
      </w:r>
      <w:r w:rsidR="007B4AA1" w:rsidRPr="00321488">
        <w:rPr>
          <w:color w:val="000000" w:themeColor="text1"/>
        </w:rPr>
        <w:t>скрытого слоя нейронов добавляется слой механизма внимания</w:t>
      </w:r>
      <w:r w:rsidR="007B4AA1" w:rsidRPr="00321488">
        <w:rPr>
          <w:i/>
          <w:iCs/>
          <w:color w:val="000000" w:themeColor="text1"/>
        </w:rPr>
        <w:t>.</w:t>
      </w:r>
      <w:r w:rsidR="007B4AA1">
        <w:rPr>
          <w:i/>
          <w:iCs/>
          <w:color w:val="000000" w:themeColor="text1"/>
        </w:rPr>
        <w:t xml:space="preserve"> </w:t>
      </w:r>
    </w:p>
    <w:p w14:paraId="1100BE23" w14:textId="3697E098" w:rsidR="00ED08A7" w:rsidRPr="00321488" w:rsidRDefault="001C4135" w:rsidP="00ED08A7">
      <w:pPr>
        <w:widowControl w:val="0"/>
        <w:tabs>
          <w:tab w:val="left" w:pos="993"/>
        </w:tabs>
        <w:ind w:firstLine="709"/>
        <w:jc w:val="both"/>
        <w:rPr>
          <w:bCs/>
          <w:color w:val="000000" w:themeColor="text1"/>
        </w:rPr>
      </w:pPr>
      <w:r>
        <w:rPr>
          <w:bCs/>
          <w:color w:val="000000" w:themeColor="text1"/>
        </w:rPr>
        <w:t>В</w:t>
      </w:r>
      <w:r w:rsidR="00ED08A7" w:rsidRPr="00321488">
        <w:rPr>
          <w:bCs/>
          <w:color w:val="000000" w:themeColor="text1"/>
        </w:rPr>
        <w:t>ыходно</w:t>
      </w:r>
      <w:r>
        <w:rPr>
          <w:bCs/>
          <w:color w:val="000000" w:themeColor="text1"/>
        </w:rPr>
        <w:t>й</w:t>
      </w:r>
      <w:r w:rsidR="00ED08A7" w:rsidRPr="00321488">
        <w:rPr>
          <w:bCs/>
          <w:color w:val="000000" w:themeColor="text1"/>
        </w:rPr>
        <w:t xml:space="preserve"> сигнал рекуррентной нейросети с механизмом внимания </w:t>
      </w:r>
      <m:oMath>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0</m:t>
            </m:r>
          </m:sup>
        </m:sSup>
      </m:oMath>
      <w:r w:rsidR="00ED08A7" w:rsidRPr="00321488">
        <w:rPr>
          <w:bCs/>
          <w:color w:val="000000" w:themeColor="text1"/>
        </w:rPr>
        <w:t xml:space="preserve"> формиру</w:t>
      </w:r>
      <w:r>
        <w:rPr>
          <w:bCs/>
          <w:color w:val="000000" w:themeColor="text1"/>
        </w:rPr>
        <w:t>е</w:t>
      </w:r>
      <w:r w:rsidR="00ED08A7" w:rsidRPr="00321488">
        <w:rPr>
          <w:bCs/>
          <w:color w:val="000000" w:themeColor="text1"/>
        </w:rPr>
        <w:t xml:space="preserve">т нечеткие множества </w:t>
      </w:r>
      <m:oMath>
        <m:sSub>
          <m:sSubPr>
            <m:ctrlPr>
              <w:rPr>
                <w:rFonts w:ascii="Cambria Math" w:hAnsi="Cambria Math"/>
                <w:szCs w:val="22"/>
              </w:rPr>
            </m:ctrlPr>
          </m:sSubPr>
          <m:e>
            <m:r>
              <m:rPr>
                <m:sty m:val="p"/>
              </m:rPr>
              <w:rPr>
                <w:rFonts w:ascii="Cambria Math" w:hAnsi="Cambria Math"/>
                <w:szCs w:val="22"/>
              </w:rPr>
              <m:t>A</m:t>
            </m:r>
          </m:e>
          <m:sub>
            <m:r>
              <m:rPr>
                <m:sty m:val="p"/>
              </m:rPr>
              <w:rPr>
                <w:rFonts w:ascii="Cambria Math" w:hAnsi="Cambria Math"/>
                <w:szCs w:val="22"/>
              </w:rPr>
              <m:t>j</m:t>
            </m:r>
          </m:sub>
        </m:sSub>
      </m:oMath>
      <w:r w:rsidR="00ED08A7" w:rsidRPr="00321488">
        <w:rPr>
          <w:szCs w:val="22"/>
        </w:rPr>
        <w:t xml:space="preserve"> (</w:t>
      </w:r>
      <m:oMath>
        <m:sSub>
          <m:sSubPr>
            <m:ctrlPr>
              <w:rPr>
                <w:rFonts w:ascii="Cambria Math" w:hAnsi="Cambria Math"/>
                <w:szCs w:val="22"/>
              </w:rPr>
            </m:ctrlPr>
          </m:sSubPr>
          <m:e>
            <m:r>
              <m:rPr>
                <m:sty m:val="p"/>
              </m:rPr>
              <w:rPr>
                <w:rFonts w:ascii="Cambria Math" w:hAnsi="Cambria Math"/>
                <w:szCs w:val="22"/>
              </w:rPr>
              <m:t>A</m:t>
            </m:r>
          </m:e>
          <m:sub>
            <m:r>
              <m:rPr>
                <m:sty m:val="p"/>
              </m:rPr>
              <w:rPr>
                <w:rFonts w:ascii="Cambria Math" w:hAnsi="Cambria Math"/>
                <w:szCs w:val="22"/>
              </w:rPr>
              <m:t>1</m:t>
            </m:r>
          </m:sub>
        </m:sSub>
      </m:oMath>
      <w:r w:rsidR="00ED08A7" w:rsidRPr="00321488">
        <w:rPr>
          <w:szCs w:val="22"/>
        </w:rPr>
        <w:t xml:space="preserve"> – </w:t>
      </w:r>
      <w:bookmarkStart w:id="3" w:name="_Hlk130045950"/>
      <w:r w:rsidR="00ED08A7" w:rsidRPr="00321488">
        <w:rPr>
          <w:szCs w:val="22"/>
        </w:rPr>
        <w:t>облачный час</w:t>
      </w:r>
      <w:bookmarkEnd w:id="3"/>
      <w:r w:rsidR="00ED08A7" w:rsidRPr="00321488">
        <w:rPr>
          <w:szCs w:val="22"/>
        </w:rPr>
        <w:t xml:space="preserve">, </w:t>
      </w:r>
      <m:oMath>
        <m:sSub>
          <m:sSubPr>
            <m:ctrlPr>
              <w:rPr>
                <w:rFonts w:ascii="Cambria Math" w:hAnsi="Cambria Math"/>
                <w:szCs w:val="22"/>
              </w:rPr>
            </m:ctrlPr>
          </m:sSubPr>
          <m:e>
            <m:r>
              <m:rPr>
                <m:sty m:val="p"/>
              </m:rPr>
              <w:rPr>
                <w:rFonts w:ascii="Cambria Math" w:hAnsi="Cambria Math"/>
                <w:szCs w:val="22"/>
              </w:rPr>
              <m:t>A</m:t>
            </m:r>
          </m:e>
          <m:sub>
            <m:r>
              <m:rPr>
                <m:sty m:val="p"/>
              </m:rPr>
              <w:rPr>
                <w:rFonts w:ascii="Cambria Math" w:hAnsi="Cambria Math"/>
                <w:szCs w:val="22"/>
              </w:rPr>
              <m:t>2</m:t>
            </m:r>
          </m:sub>
        </m:sSub>
      </m:oMath>
      <w:r w:rsidR="00ED08A7" w:rsidRPr="00321488">
        <w:rPr>
          <w:szCs w:val="22"/>
        </w:rPr>
        <w:t xml:space="preserve"> – солнечный час) c соответствующими функциями принадлежности </w:t>
      </w:r>
      <m:oMath>
        <m:sSub>
          <m:sSubPr>
            <m:ctrlPr>
              <w:rPr>
                <w:rFonts w:ascii="Cambria Math" w:hAnsi="Cambria Math"/>
                <w:szCs w:val="22"/>
              </w:rPr>
            </m:ctrlPr>
          </m:sSubPr>
          <m:e>
            <m:r>
              <m:rPr>
                <m:sty m:val="p"/>
              </m:rPr>
              <w:rPr>
                <w:rFonts w:ascii="Cambria Math" w:hAnsi="Cambria Math"/>
                <w:szCs w:val="22"/>
              </w:rPr>
              <m:t>μ</m:t>
            </m:r>
          </m:e>
          <m:sub>
            <m:r>
              <m:rPr>
                <m:sty m:val="p"/>
              </m:rPr>
              <w:rPr>
                <w:rFonts w:ascii="Cambria Math" w:hAnsi="Cambria Math"/>
                <w:szCs w:val="22"/>
              </w:rPr>
              <m:t>j</m:t>
            </m:r>
          </m:sub>
        </m:sSub>
      </m:oMath>
      <w:r w:rsidR="00ED08A7" w:rsidRPr="00321488">
        <w:rPr>
          <w:szCs w:val="22"/>
        </w:rPr>
        <w:t xml:space="preserve">, где </w:t>
      </w:r>
      <m:oMath>
        <m:r>
          <m:rPr>
            <m:sty m:val="p"/>
          </m:rPr>
          <w:rPr>
            <w:rFonts w:ascii="Cambria Math" w:hAnsi="Cambria Math"/>
            <w:szCs w:val="22"/>
          </w:rPr>
          <m:t>j=</m:t>
        </m:r>
        <m:bar>
          <m:barPr>
            <m:pos m:val="top"/>
            <m:ctrlPr>
              <w:rPr>
                <w:rFonts w:ascii="Cambria Math" w:hAnsi="Cambria Math"/>
                <w:szCs w:val="22"/>
              </w:rPr>
            </m:ctrlPr>
          </m:barPr>
          <m:e>
            <m:r>
              <m:rPr>
                <m:sty m:val="p"/>
              </m:rPr>
              <w:rPr>
                <w:rFonts w:ascii="Cambria Math" w:hAnsi="Cambria Math"/>
                <w:szCs w:val="22"/>
              </w:rPr>
              <m:t>1..2</m:t>
            </m:r>
          </m:e>
        </m:bar>
      </m:oMath>
      <w:r w:rsidR="00ED08A7" w:rsidRPr="00321488">
        <w:rPr>
          <w:bCs/>
          <w:color w:val="000000" w:themeColor="text1"/>
        </w:rPr>
        <w:t>.</w:t>
      </w:r>
      <w:r w:rsidR="008C24CA" w:rsidRPr="008C24CA">
        <w:t xml:space="preserve"> </w:t>
      </w:r>
      <m:oMath>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0</m:t>
            </m:r>
          </m:sup>
        </m:sSup>
      </m:oMath>
      <w:r w:rsidR="008C24CA">
        <w:t xml:space="preserve"> составляет первый и второй </w:t>
      </w:r>
      <w:r w:rsidR="008C24CA" w:rsidRPr="00321488">
        <w:t>слои МНН</w:t>
      </w:r>
      <w:r w:rsidR="008C24CA">
        <w:t>.</w:t>
      </w:r>
    </w:p>
    <w:p w14:paraId="648B0560" w14:textId="50D80B70" w:rsidR="00ED08A7" w:rsidRDefault="00ED08A7" w:rsidP="00ED08A7">
      <w:pPr>
        <w:widowControl w:val="0"/>
        <w:tabs>
          <w:tab w:val="left" w:pos="993"/>
        </w:tabs>
        <w:ind w:firstLine="709"/>
        <w:jc w:val="both"/>
      </w:pPr>
      <w:r w:rsidRPr="00ED08A7">
        <w:rPr>
          <w:color w:val="000000" w:themeColor="text1"/>
        </w:rPr>
        <w:t>Шаг</w:t>
      </w:r>
      <w:r w:rsidRPr="00321488">
        <w:t xml:space="preserve"> 2: </w:t>
      </w:r>
      <w:r w:rsidR="003F754F" w:rsidRPr="00321488">
        <w:t>методом с</w:t>
      </w:r>
      <w:r w:rsidR="003F1E14">
        <w:t>оздания МНН</w:t>
      </w:r>
      <w:r w:rsidR="003F754F" w:rsidRPr="00321488">
        <w:t xml:space="preserve"> </w:t>
      </w:r>
      <w:r w:rsidRPr="00321488">
        <w:t>формиру</w:t>
      </w:r>
      <w:r w:rsidR="008C24CA">
        <w:t>е</w:t>
      </w:r>
      <w:r w:rsidRPr="00321488">
        <w:t>тся</w:t>
      </w:r>
      <w:r w:rsidR="003F1E14" w:rsidRPr="003F1E14">
        <w:t xml:space="preserve"> </w:t>
      </w:r>
      <w:r w:rsidR="003F1E14">
        <w:t xml:space="preserve">оптимальная </w:t>
      </w:r>
      <w:r w:rsidR="003F1E14" w:rsidRPr="00321488">
        <w:t>МНН</w:t>
      </w:r>
      <w:r w:rsidR="003F1E14">
        <w:t>, включая</w:t>
      </w:r>
      <w:r w:rsidRPr="00321488">
        <w:t xml:space="preserve"> </w:t>
      </w:r>
      <w:r w:rsidR="008C24CA">
        <w:t xml:space="preserve">третий </w:t>
      </w:r>
      <w:r w:rsidRPr="00321488">
        <w:t>нейросетев</w:t>
      </w:r>
      <w:r w:rsidR="008C24CA">
        <w:t>ой</w:t>
      </w:r>
      <w:r w:rsidRPr="00321488">
        <w:t xml:space="preserve"> сло</w:t>
      </w:r>
      <w:r w:rsidR="008C24CA">
        <w:t>й</w:t>
      </w:r>
      <w:r w:rsidRPr="00321488">
        <w:t xml:space="preserve"> МНН</w:t>
      </w:r>
      <w:r w:rsidR="008C24CA">
        <w:t xml:space="preserve"> как </w:t>
      </w:r>
      <w:r w:rsidR="008C24CA" w:rsidRPr="008C24CA">
        <w:rPr>
          <w:i/>
          <w:iCs/>
          <w:lang w:val="en-US"/>
        </w:rPr>
        <w:t>j</w:t>
      </w:r>
      <w:r w:rsidR="008C24CA" w:rsidRPr="008C24CA">
        <w:rPr>
          <w:i/>
          <w:iCs/>
        </w:rPr>
        <w:t>-</w:t>
      </w:r>
      <w:r w:rsidR="008C24CA">
        <w:t>т</w:t>
      </w:r>
      <w:r w:rsidR="003F1E14">
        <w:t>ую</w:t>
      </w:r>
      <w:r w:rsidR="008C24CA">
        <w:t xml:space="preserve"> субкультур</w:t>
      </w:r>
      <w:r w:rsidR="003F1E14">
        <w:t>у</w:t>
      </w:r>
      <w:r w:rsidR="008C24CA">
        <w:t xml:space="preserve"> </w:t>
      </w:r>
      <w:r w:rsidR="008C24CA" w:rsidRPr="00321488">
        <w:rPr>
          <w:bCs/>
          <w:color w:val="000000" w:themeColor="text1"/>
        </w:rPr>
        <w:t>рекуррентн</w:t>
      </w:r>
      <w:r w:rsidR="008C24CA">
        <w:rPr>
          <w:bCs/>
          <w:color w:val="000000" w:themeColor="text1"/>
        </w:rPr>
        <w:t>ых</w:t>
      </w:r>
      <w:r w:rsidR="008C24CA" w:rsidRPr="00321488">
        <w:rPr>
          <w:bCs/>
          <w:color w:val="000000" w:themeColor="text1"/>
        </w:rPr>
        <w:t xml:space="preserve"> нейросет</w:t>
      </w:r>
      <w:r w:rsidR="008C24CA">
        <w:rPr>
          <w:bCs/>
          <w:color w:val="000000" w:themeColor="text1"/>
        </w:rPr>
        <w:t>ей</w:t>
      </w:r>
      <w:r w:rsidR="003F754F" w:rsidRPr="003F754F">
        <w:rPr>
          <w:bCs/>
          <w:color w:val="000000" w:themeColor="text1"/>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j</m:t>
            </m:r>
          </m:sup>
        </m:sSubSup>
      </m:oMath>
      <w:r w:rsidR="003F754F">
        <w:t xml:space="preserve">, </w:t>
      </w:r>
      <w:r w:rsidR="003F754F">
        <w:rPr>
          <w:bCs/>
          <w:color w:val="000000" w:themeColor="text1"/>
        </w:rPr>
        <w:t>генерирующих выходной сигнал</w:t>
      </w:r>
      <w:r w:rsidRPr="00321488">
        <w:t xml:space="preserve"> </w:t>
      </w:r>
      <m:oMath>
        <m:sSubSup>
          <m:sSubSupPr>
            <m:ctrlPr>
              <w:rPr>
                <w:rFonts w:ascii="Cambria Math" w:eastAsia="Cambria Math" w:hAnsi="Cambria Math" w:cs="Cambria Math"/>
                <w:i/>
              </w:rPr>
            </m:ctrlPr>
          </m:sSubSupPr>
          <m:e>
            <m:r>
              <w:rPr>
                <w:rFonts w:ascii="Cambria Math" w:eastAsia="Cambria Math" w:hAnsi="Cambria Math" w:cs="Cambria Math"/>
                <w:lang w:val="en-US"/>
              </w:rPr>
              <m:t>y</m:t>
            </m:r>
          </m:e>
          <m:sub>
            <m:r>
              <w:rPr>
                <w:rFonts w:ascii="Cambria Math" w:eastAsia="Cambria Math" w:hAnsi="Cambria Math" w:cs="Cambria Math"/>
              </w:rPr>
              <m:t>i</m:t>
            </m:r>
          </m:sub>
          <m:sup>
            <m:r>
              <w:rPr>
                <w:rFonts w:ascii="Cambria Math" w:eastAsia="Cambria Math" w:hAnsi="Cambria Math" w:cs="Cambria Math"/>
              </w:rPr>
              <m:t>j</m:t>
            </m:r>
          </m:sup>
        </m:sSubSup>
        <m:r>
          <w:rPr>
            <w:rFonts w:ascii="Cambria Math" w:eastAsia="Cambria Math" w:hAnsi="Cambria Math"/>
            <w:color w:val="000000" w:themeColor="text1"/>
          </w:rPr>
          <m:t>=Y</m:t>
        </m:r>
        <m:d>
          <m:dPr>
            <m:ctrlPr>
              <w:rPr>
                <w:rFonts w:ascii="Cambria Math" w:eastAsia="Cambria Math" w:hAnsi="Cambria Math"/>
                <w:bCs/>
                <w:color w:val="000000" w:themeColor="text1"/>
              </w:rPr>
            </m:ctrlPr>
          </m:dP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i</m:t>
                </m:r>
              </m:sub>
              <m:sup>
                <m:r>
                  <w:rPr>
                    <w:rFonts w:ascii="Cambria Math" w:eastAsia="Cambria Math" w:hAnsi="Cambria Math" w:cs="Cambria Math"/>
                  </w:rPr>
                  <m:t>j</m:t>
                </m:r>
              </m:sup>
            </m:sSubSup>
            <m:r>
              <w:rPr>
                <w:rFonts w:ascii="Cambria Math" w:eastAsia="Cambria Math" w:hAnsi="Cambria Math" w:cs="Cambria Math"/>
              </w:rPr>
              <m:t>,</m:t>
            </m:r>
            <m:sSubSup>
              <m:sSubSupPr>
                <m:ctrlPr>
                  <w:rPr>
                    <w:rFonts w:ascii="Cambria Math" w:hAnsi="Cambria Math"/>
                    <w:i/>
                    <w:sz w:val="28"/>
                    <w:szCs w:val="28"/>
                    <w:vertAlign w:val="superscript"/>
                  </w:rPr>
                </m:ctrlPr>
              </m:sSubSupPr>
              <m:e>
                <m:r>
                  <w:rPr>
                    <w:rFonts w:ascii="Cambria Math" w:hAnsi="Cambria Math"/>
                    <w:sz w:val="28"/>
                    <w:szCs w:val="28"/>
                    <w:vertAlign w:val="superscript"/>
                  </w:rPr>
                  <m:t>X</m:t>
                </m:r>
              </m:e>
              <m:sub>
                <m:r>
                  <w:rPr>
                    <w:rFonts w:ascii="Cambria Math" w:hAnsi="Cambria Math"/>
                    <w:sz w:val="28"/>
                    <w:szCs w:val="28"/>
                    <w:vertAlign w:val="superscript"/>
                  </w:rPr>
                  <m:t>h</m:t>
                </m:r>
              </m:sub>
              <m:sup>
                <m:r>
                  <w:rPr>
                    <w:rFonts w:ascii="Cambria Math" w:hAnsi="Cambria Math"/>
                    <w:sz w:val="28"/>
                    <w:szCs w:val="28"/>
                    <w:vertAlign w:val="superscript"/>
                  </w:rPr>
                  <m:t>t</m:t>
                </m:r>
              </m:sup>
            </m:sSubSup>
          </m:e>
        </m:d>
        <m:r>
          <w:rPr>
            <w:rFonts w:ascii="Cambria Math" w:hAnsi="Cambria Math"/>
          </w:rPr>
          <m:t xml:space="preserve">, </m:t>
        </m:r>
        <m:r>
          <w:rPr>
            <w:rFonts w:ascii="Cambria Math" w:hAnsi="Cambria Math"/>
            <w:lang w:val="en-US"/>
          </w:rPr>
          <m:t>i</m:t>
        </m:r>
        <m:r>
          <w:rPr>
            <w:rFonts w:ascii="Cambria Math" w:hAnsi="Cambria Math"/>
          </w:rPr>
          <m:t>∈</m:t>
        </m:r>
        <m:d>
          <m:dPr>
            <m:begChr m:val="{"/>
            <m:endChr m:val="}"/>
            <m:ctrlPr>
              <w:rPr>
                <w:rFonts w:ascii="Cambria Math" w:hAnsi="Cambria Math"/>
                <w:i/>
              </w:rPr>
            </m:ctrlPr>
          </m:dPr>
          <m:e>
            <m:r>
              <w:rPr>
                <w:rFonts w:ascii="Cambria Math" w:hAnsi="Cambria Math"/>
              </w:rPr>
              <m:t>1,2</m:t>
            </m:r>
          </m:e>
        </m:d>
        <m:r>
          <w:rPr>
            <w:rFonts w:ascii="Cambria Math" w:hAnsi="Cambria Math"/>
          </w:rPr>
          <m:t>.</m:t>
        </m:r>
      </m:oMath>
      <w:r w:rsidRPr="00321488">
        <w:t xml:space="preserve"> </w:t>
      </w:r>
    </w:p>
    <w:p w14:paraId="1AF4FDF3" w14:textId="7E1E302E" w:rsidR="002B7C04" w:rsidRPr="002B7C04" w:rsidRDefault="002B7C04" w:rsidP="002B7C04">
      <w:pPr>
        <w:widowControl w:val="0"/>
        <w:tabs>
          <w:tab w:val="left" w:pos="993"/>
        </w:tabs>
        <w:ind w:firstLine="709"/>
        <w:jc w:val="both"/>
      </w:pPr>
      <w:r w:rsidRPr="00321488">
        <w:rPr>
          <w:color w:val="000000" w:themeColor="text1"/>
        </w:rPr>
        <w:t xml:space="preserve">Слой механизма внимания </w:t>
      </w:r>
      <w:r w:rsidR="008244BD">
        <w:rPr>
          <w:color w:val="000000" w:themeColor="text1"/>
        </w:rPr>
        <w:t>является</w:t>
      </w:r>
      <w:r>
        <w:rPr>
          <w:color w:val="000000" w:themeColor="text1"/>
        </w:rPr>
        <w:t xml:space="preserve"> состоящ</w:t>
      </w:r>
      <w:r w:rsidR="008244BD">
        <w:rPr>
          <w:color w:val="000000" w:themeColor="text1"/>
        </w:rPr>
        <w:t>ей</w:t>
      </w:r>
      <w:r>
        <w:rPr>
          <w:color w:val="000000" w:themeColor="text1"/>
        </w:rPr>
        <w:t xml:space="preserve"> из </w:t>
      </w:r>
      <m:oMath>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0</m:t>
            </m:r>
          </m:sup>
        </m:sSubSup>
      </m:oMath>
      <w:r>
        <w:t xml:space="preserve"> нейронов</w:t>
      </w:r>
      <w:r w:rsidRPr="00321488">
        <w:rPr>
          <w:color w:val="000000" w:themeColor="text1"/>
        </w:rPr>
        <w:t xml:space="preserve"> однослойн</w:t>
      </w:r>
      <w:r w:rsidR="008244BD">
        <w:rPr>
          <w:color w:val="000000" w:themeColor="text1"/>
        </w:rPr>
        <w:t>ой</w:t>
      </w:r>
      <w:r w:rsidRPr="00321488">
        <w:rPr>
          <w:color w:val="000000" w:themeColor="text1"/>
        </w:rPr>
        <w:t xml:space="preserve"> нейросеть</w:t>
      </w:r>
      <w:r w:rsidR="008244BD">
        <w:rPr>
          <w:color w:val="000000" w:themeColor="text1"/>
        </w:rPr>
        <w:t>ю</w:t>
      </w:r>
      <w:r w:rsidRPr="00321488">
        <w:rPr>
          <w:color w:val="000000" w:themeColor="text1"/>
        </w:rPr>
        <w:t xml:space="preserve">, матрица весов внимания </w:t>
      </w:r>
      <w:r w:rsidRPr="00321488">
        <w:rPr>
          <w:color w:val="000000" w:themeColor="text1"/>
        </w:rPr>
        <w:t>которо</w:t>
      </w:r>
      <w:r>
        <w:rPr>
          <w:color w:val="000000" w:themeColor="text1"/>
        </w:rPr>
        <w:t xml:space="preserve">й – вектор </w:t>
      </w:r>
      <w:r w:rsidRPr="00321488">
        <w:rPr>
          <w:i/>
          <w:iCs/>
          <w:color w:val="000000" w:themeColor="text1"/>
        </w:rPr>
        <w:t>L</w:t>
      </w:r>
      <w:r>
        <w:rPr>
          <w:color w:val="000000" w:themeColor="text1"/>
        </w:rPr>
        <w:t xml:space="preserve"> –</w:t>
      </w:r>
      <w:r w:rsidR="008244BD">
        <w:rPr>
          <w:color w:val="000000" w:themeColor="text1"/>
        </w:rPr>
        <w:t xml:space="preserve"> </w:t>
      </w:r>
      <w:r>
        <w:rPr>
          <w:color w:val="000000" w:themeColor="text1"/>
        </w:rPr>
        <w:t>вычисляется следующим образом</w:t>
      </w:r>
      <w:r w:rsidRPr="00321488">
        <w:rPr>
          <w:color w:val="000000" w:themeColor="text1"/>
        </w:rPr>
        <w:t xml:space="preserve">: вектор скрытых состояний </w:t>
      </w:r>
      <m:oMath>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e</m:t>
            </m:r>
          </m:sub>
          <m:sup>
            <m:r>
              <w:rPr>
                <w:rFonts w:ascii="Cambria Math" w:eastAsia="Cambria Math" w:hAnsi="Cambria Math" w:cs="Cambria Math"/>
              </w:rPr>
              <m:t>0</m:t>
            </m:r>
          </m:sup>
        </m:sSubSup>
      </m:oMath>
      <w:r>
        <w:rPr>
          <w:i/>
          <w:iCs/>
          <w:color w:val="000000" w:themeColor="text1"/>
        </w:rPr>
        <w:t xml:space="preserve"> (</w:t>
      </w:r>
      <m:oMath>
        <m:r>
          <w:rPr>
            <w:rFonts w:ascii="Cambria Math" w:eastAsia="Cambria Math" w:hAnsi="Cambria Math" w:cs="Cambria Math"/>
          </w:rPr>
          <m:t>e=</m:t>
        </m:r>
        <m:acc>
          <m:accPr>
            <m:chr m:val="̅"/>
            <m:ctrlPr>
              <w:rPr>
                <w:rFonts w:ascii="Cambria Math" w:eastAsia="Cambria Math" w:hAnsi="Cambria Math" w:cs="Cambria Math"/>
                <w:i/>
              </w:rPr>
            </m:ctrlPr>
          </m:accPr>
          <m:e>
            <m:sSubSup>
              <m:sSubSupPr>
                <m:ctrlPr>
                  <w:rPr>
                    <w:rFonts w:ascii="Cambria Math" w:eastAsia="Cambria Math" w:hAnsi="Cambria Math" w:cs="Cambria Math"/>
                    <w:i/>
                  </w:rPr>
                </m:ctrlPr>
              </m:sSubSupPr>
              <m:e>
                <m:r>
                  <w:rPr>
                    <w:rFonts w:ascii="Cambria Math" w:eastAsia="Cambria Math" w:hAnsi="Cambria Math" w:cs="Cambria Math"/>
                  </w:rPr>
                  <m:t>1..</m:t>
                </m:r>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0</m:t>
                </m:r>
              </m:sup>
            </m:sSubSup>
          </m:e>
        </m:acc>
        <m:r>
          <w:rPr>
            <w:rFonts w:ascii="Cambria Math" w:eastAsia="Cambria Math" w:hAnsi="Cambria Math" w:cs="Cambria Math"/>
          </w:rPr>
          <m:t>)</m:t>
        </m:r>
      </m:oMath>
      <w:r>
        <w:rPr>
          <w:i/>
        </w:rPr>
        <w:t>,</w:t>
      </w:r>
      <w:r w:rsidRPr="00321488">
        <w:rPr>
          <w:i/>
          <w:iCs/>
          <w:color w:val="000000" w:themeColor="text1"/>
        </w:rPr>
        <w:t xml:space="preserve"> </w:t>
      </w:r>
      <w:r w:rsidRPr="00321488">
        <w:rPr>
          <w:iCs/>
          <w:color w:val="000000" w:themeColor="text1"/>
        </w:rPr>
        <w:t>пополненный последним элементом</w:t>
      </w:r>
      <w:r w:rsidRPr="00321488">
        <w:rPr>
          <w:i/>
          <w:iCs/>
          <w:color w:val="000000" w:themeColor="text1"/>
        </w:rPr>
        <w:t xml:space="preserve"> </w:t>
      </w:r>
      <m:oMath>
        <m:r>
          <w:rPr>
            <w:rFonts w:ascii="Cambria Math" w:eastAsia="Cambria Math" w:hAnsi="Cambria Math"/>
            <w:color w:val="000000" w:themeColor="text1"/>
          </w:rPr>
          <m:t>Y</m:t>
        </m:r>
        <m:d>
          <m:dPr>
            <m:ctrlPr>
              <w:rPr>
                <w:rFonts w:ascii="Cambria Math" w:eastAsia="Cambria Math" w:hAnsi="Cambria Math"/>
                <w:bCs/>
                <w:color w:val="000000" w:themeColor="text1"/>
              </w:rPr>
            </m:ctrlPr>
          </m:dP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i</m:t>
                </m:r>
              </m:sub>
              <m:sup>
                <m:r>
                  <w:rPr>
                    <w:rFonts w:ascii="Cambria Math" w:eastAsia="Cambria Math" w:hAnsi="Cambria Math" w:cs="Cambria Math"/>
                  </w:rPr>
                  <m:t>j</m:t>
                </m:r>
              </m:sup>
            </m:sSubSup>
            <m:r>
              <w:rPr>
                <w:rFonts w:ascii="Cambria Math" w:eastAsia="Cambria Math" w:hAnsi="Cambria Math" w:cs="Cambria Math"/>
              </w:rPr>
              <m:t>,</m:t>
            </m:r>
            <m:sSubSup>
              <m:sSubSupPr>
                <m:ctrlPr>
                  <w:rPr>
                    <w:rFonts w:ascii="Cambria Math" w:hAnsi="Cambria Math"/>
                    <w:i/>
                    <w:sz w:val="28"/>
                    <w:szCs w:val="28"/>
                    <w:vertAlign w:val="superscript"/>
                  </w:rPr>
                </m:ctrlPr>
              </m:sSubSupPr>
              <m:e>
                <m:r>
                  <w:rPr>
                    <w:rFonts w:ascii="Cambria Math" w:hAnsi="Cambria Math"/>
                    <w:sz w:val="28"/>
                    <w:szCs w:val="28"/>
                    <w:vertAlign w:val="superscript"/>
                  </w:rPr>
                  <m:t>X</m:t>
                </m:r>
              </m:e>
              <m:sub>
                <m:r>
                  <w:rPr>
                    <w:rFonts w:ascii="Cambria Math" w:hAnsi="Cambria Math"/>
                    <w:sz w:val="28"/>
                    <w:szCs w:val="28"/>
                    <w:vertAlign w:val="superscript"/>
                  </w:rPr>
                  <m:t>h</m:t>
                </m:r>
              </m:sub>
              <m:sup>
                <m:r>
                  <w:rPr>
                    <w:rFonts w:ascii="Cambria Math" w:hAnsi="Cambria Math"/>
                    <w:sz w:val="28"/>
                    <w:szCs w:val="28"/>
                    <w:vertAlign w:val="superscript"/>
                  </w:rPr>
                  <m:t>t-1</m:t>
                </m:r>
              </m:sup>
            </m:sSubSup>
          </m:e>
        </m:d>
      </m:oMath>
      <w:r w:rsidRPr="00321488">
        <w:rPr>
          <w:i/>
          <w:iCs/>
          <w:color w:val="000000" w:themeColor="text1"/>
        </w:rPr>
        <w:t xml:space="preserve"> </w:t>
      </w:r>
      <w:r w:rsidRPr="00321488">
        <w:rPr>
          <w:iCs/>
          <w:color w:val="000000" w:themeColor="text1"/>
        </w:rPr>
        <w:t>(</w:t>
      </w:r>
      <w:r w:rsidRPr="00321488">
        <w:rPr>
          <w:color w:val="000000" w:themeColor="text1"/>
        </w:rPr>
        <w:t xml:space="preserve">где </w:t>
      </w:r>
      <m:oMath>
        <m:r>
          <w:rPr>
            <w:rFonts w:ascii="Cambria Math" w:eastAsia="Cambria Math" w:hAnsi="Cambria Math"/>
            <w:color w:val="000000" w:themeColor="text1"/>
          </w:rPr>
          <m:t>Y</m:t>
        </m:r>
        <m:d>
          <m:dPr>
            <m:ctrlPr>
              <w:rPr>
                <w:rFonts w:ascii="Cambria Math" w:eastAsia="Cambria Math" w:hAnsi="Cambria Math"/>
                <w:bCs/>
                <w:color w:val="000000" w:themeColor="text1"/>
              </w:rPr>
            </m:ctrlPr>
          </m:dP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i</m:t>
                </m:r>
              </m:sub>
              <m:sup>
                <m:r>
                  <w:rPr>
                    <w:rFonts w:ascii="Cambria Math" w:eastAsia="Cambria Math" w:hAnsi="Cambria Math" w:cs="Cambria Math"/>
                  </w:rPr>
                  <m:t>j</m:t>
                </m:r>
              </m:sup>
            </m:sSubSup>
            <m:r>
              <w:rPr>
                <w:rFonts w:ascii="Cambria Math" w:eastAsia="Cambria Math" w:hAnsi="Cambria Math" w:cs="Cambria Math"/>
              </w:rPr>
              <m:t>,</m:t>
            </m:r>
            <m:sSubSup>
              <m:sSubSupPr>
                <m:ctrlPr>
                  <w:rPr>
                    <w:rFonts w:ascii="Cambria Math" w:hAnsi="Cambria Math"/>
                    <w:i/>
                    <w:sz w:val="28"/>
                    <w:szCs w:val="28"/>
                    <w:vertAlign w:val="superscript"/>
                  </w:rPr>
                </m:ctrlPr>
              </m:sSubSupPr>
              <m:e>
                <m:r>
                  <w:rPr>
                    <w:rFonts w:ascii="Cambria Math" w:hAnsi="Cambria Math"/>
                    <w:sz w:val="28"/>
                    <w:szCs w:val="28"/>
                    <w:vertAlign w:val="superscript"/>
                  </w:rPr>
                  <m:t>X</m:t>
                </m:r>
              </m:e>
              <m:sub>
                <m:r>
                  <w:rPr>
                    <w:rFonts w:ascii="Cambria Math" w:hAnsi="Cambria Math"/>
                    <w:sz w:val="28"/>
                    <w:szCs w:val="28"/>
                    <w:vertAlign w:val="superscript"/>
                  </w:rPr>
                  <m:t>h</m:t>
                </m:r>
              </m:sub>
              <m:sup>
                <m:r>
                  <w:rPr>
                    <w:rFonts w:ascii="Cambria Math" w:hAnsi="Cambria Math"/>
                    <w:sz w:val="28"/>
                    <w:szCs w:val="28"/>
                    <w:vertAlign w:val="superscript"/>
                  </w:rPr>
                  <m:t>t-1</m:t>
                </m:r>
              </m:sup>
            </m:sSubSup>
          </m:e>
        </m:d>
      </m:oMath>
      <w:r w:rsidRPr="00321488">
        <w:rPr>
          <w:i/>
          <w:iCs/>
          <w:color w:val="000000" w:themeColor="text1"/>
        </w:rPr>
        <w:t xml:space="preserve"> – </w:t>
      </w:r>
      <w:r w:rsidRPr="00321488">
        <w:rPr>
          <w:color w:val="000000" w:themeColor="text1"/>
        </w:rPr>
        <w:t xml:space="preserve">предыдущее значение выходного нейрона </w:t>
      </w:r>
      <w:r w:rsidRPr="00321488">
        <w:rPr>
          <w:bCs/>
          <w:color w:val="000000" w:themeColor="text1"/>
        </w:rPr>
        <w:t>рекуррентной нейросети</w:t>
      </w:r>
      <w:r w:rsidRPr="00E51D1C">
        <w:rPr>
          <w:bCs/>
          <w:color w:val="000000" w:themeColor="text1"/>
        </w:rPr>
        <w:t xml:space="preserve"> </w:t>
      </w:r>
      <w:r>
        <w:t xml:space="preserve">третьего </w:t>
      </w:r>
      <w:r w:rsidRPr="00321488">
        <w:t>нейросетев</w:t>
      </w:r>
      <w:r>
        <w:t>ого</w:t>
      </w:r>
      <w:r w:rsidRPr="00321488">
        <w:t xml:space="preserve"> сло</w:t>
      </w:r>
      <w:r>
        <w:t>я</w:t>
      </w:r>
      <w:r w:rsidRPr="002B7C04">
        <w:t xml:space="preserve"> </w:t>
      </w:r>
      <w:r w:rsidRPr="00321488">
        <w:t>МНН</w:t>
      </w:r>
      <w:r w:rsidRPr="00321488">
        <w:rPr>
          <w:iCs/>
          <w:color w:val="000000" w:themeColor="text1"/>
        </w:rPr>
        <w:t>)</w:t>
      </w:r>
      <w:r w:rsidR="00BF3572">
        <w:rPr>
          <w:i/>
          <w:iCs/>
          <w:color w:val="000000" w:themeColor="text1"/>
        </w:rPr>
        <w:t xml:space="preserve"> </w:t>
      </w:r>
      <w:r w:rsidRPr="00321488">
        <w:rPr>
          <w:color w:val="000000" w:themeColor="text1"/>
        </w:rPr>
        <w:t>умножае</w:t>
      </w:r>
      <w:r>
        <w:rPr>
          <w:color w:val="000000" w:themeColor="text1"/>
        </w:rPr>
        <w:t>тся</w:t>
      </w:r>
      <w:r w:rsidRPr="00321488">
        <w:rPr>
          <w:color w:val="000000" w:themeColor="text1"/>
        </w:rPr>
        <w:t xml:space="preserve"> на матрицу синаптических коэффициентов однослойной нейросети, реализу</w:t>
      </w:r>
      <w:r>
        <w:rPr>
          <w:color w:val="000000" w:themeColor="text1"/>
        </w:rPr>
        <w:t>ющей</w:t>
      </w:r>
      <w:r w:rsidRPr="00321488">
        <w:rPr>
          <w:color w:val="000000" w:themeColor="text1"/>
        </w:rPr>
        <w:t xml:space="preserve"> функцию внимания</w:t>
      </w:r>
      <w:r>
        <w:rPr>
          <w:color w:val="000000" w:themeColor="text1"/>
        </w:rPr>
        <w:t>.</w:t>
      </w:r>
      <w:r w:rsidRPr="00321488">
        <w:rPr>
          <w:color w:val="000000" w:themeColor="text1"/>
        </w:rPr>
        <w:t xml:space="preserve"> </w:t>
      </w:r>
      <w:r>
        <w:rPr>
          <w:color w:val="000000" w:themeColor="text1"/>
        </w:rPr>
        <w:t>К</w:t>
      </w:r>
      <w:r w:rsidRPr="00321488">
        <w:rPr>
          <w:color w:val="000000" w:themeColor="text1"/>
        </w:rPr>
        <w:t xml:space="preserve"> полученному вектору </w:t>
      </w:r>
      <w:r w:rsidRPr="00321488">
        <w:rPr>
          <w:i/>
          <w:iCs/>
          <w:color w:val="000000" w:themeColor="text1"/>
        </w:rPr>
        <w:t>L</w:t>
      </w:r>
      <w:r w:rsidRPr="00321488">
        <w:rPr>
          <w:color w:val="000000" w:themeColor="text1"/>
        </w:rPr>
        <w:t xml:space="preserve"> применяе</w:t>
      </w:r>
      <w:r>
        <w:rPr>
          <w:color w:val="000000" w:themeColor="text1"/>
        </w:rPr>
        <w:t>тся</w:t>
      </w:r>
      <w:r w:rsidRPr="00321488">
        <w:rPr>
          <w:color w:val="000000" w:themeColor="text1"/>
        </w:rPr>
        <w:t xml:space="preserve"> активационн</w:t>
      </w:r>
      <w:r>
        <w:rPr>
          <w:color w:val="000000" w:themeColor="text1"/>
        </w:rPr>
        <w:t>ая</w:t>
      </w:r>
      <w:r w:rsidRPr="00321488">
        <w:rPr>
          <w:color w:val="000000" w:themeColor="text1"/>
        </w:rPr>
        <w:t xml:space="preserve"> функци</w:t>
      </w:r>
      <w:r>
        <w:rPr>
          <w:color w:val="000000" w:themeColor="text1"/>
        </w:rPr>
        <w:t>я</w:t>
      </w:r>
      <w:r w:rsidRPr="00321488">
        <w:rPr>
          <w:color w:val="000000" w:themeColor="text1"/>
        </w:rPr>
        <w:t xml:space="preserve"> Softmax, получае</w:t>
      </w:r>
      <w:r>
        <w:rPr>
          <w:color w:val="000000" w:themeColor="text1"/>
        </w:rPr>
        <w:t>тся</w:t>
      </w:r>
      <w:r w:rsidRPr="00321488">
        <w:rPr>
          <w:color w:val="000000" w:themeColor="text1"/>
        </w:rPr>
        <w:t xml:space="preserve"> </w:t>
      </w:r>
      <w:r w:rsidRPr="00321488">
        <w:rPr>
          <w:i/>
          <w:iCs/>
          <w:color w:val="000000" w:themeColor="text1"/>
        </w:rPr>
        <w:t>V</w:t>
      </w:r>
      <w:r w:rsidRPr="00321488">
        <w:rPr>
          <w:color w:val="000000" w:themeColor="text1"/>
        </w:rPr>
        <w:t xml:space="preserve"> – вектор весов внимания</w:t>
      </w:r>
      <w:r>
        <w:rPr>
          <w:color w:val="000000" w:themeColor="text1"/>
        </w:rPr>
        <w:t>.</w:t>
      </w:r>
      <w:r w:rsidRPr="00321488">
        <w:rPr>
          <w:color w:val="000000" w:themeColor="text1"/>
        </w:rPr>
        <w:t xml:space="preserve"> </w:t>
      </w:r>
      <w:r>
        <w:rPr>
          <w:color w:val="000000" w:themeColor="text1"/>
        </w:rPr>
        <w:t>В</w:t>
      </w:r>
      <w:r w:rsidRPr="00321488">
        <w:rPr>
          <w:color w:val="000000" w:themeColor="text1"/>
        </w:rPr>
        <w:t xml:space="preserve">ектор-контекст </w:t>
      </w:r>
      <w:r>
        <w:rPr>
          <w:i/>
          <w:iCs/>
          <w:color w:val="000000" w:themeColor="text1"/>
          <w:lang w:val="en-US"/>
        </w:rPr>
        <w:t>c</w:t>
      </w:r>
      <w:r w:rsidRPr="00321488">
        <w:rPr>
          <w:color w:val="000000" w:themeColor="text1"/>
        </w:rPr>
        <w:t xml:space="preserve"> вычисляется как произведение векторов </w:t>
      </w:r>
      <w:r w:rsidRPr="00321488">
        <w:rPr>
          <w:i/>
          <w:iCs/>
          <w:color w:val="000000" w:themeColor="text1"/>
          <w:lang w:val="en-US"/>
        </w:rPr>
        <w:t>H</w:t>
      </w:r>
      <w:r w:rsidRPr="00321488">
        <w:rPr>
          <w:color w:val="000000" w:themeColor="text1"/>
        </w:rPr>
        <w:t xml:space="preserve"> и </w:t>
      </w:r>
      <w:r w:rsidRPr="00321488">
        <w:rPr>
          <w:i/>
          <w:iCs/>
          <w:color w:val="000000" w:themeColor="text1"/>
        </w:rPr>
        <w:t>V</w:t>
      </w:r>
      <w:r>
        <w:rPr>
          <w:color w:val="000000" w:themeColor="text1"/>
        </w:rPr>
        <w:t>.</w:t>
      </w:r>
      <w:r w:rsidRPr="00321488">
        <w:rPr>
          <w:i/>
          <w:iCs/>
          <w:color w:val="000000" w:themeColor="text1"/>
        </w:rPr>
        <w:t xml:space="preserve"> </w:t>
      </w:r>
      <w:r>
        <w:rPr>
          <w:color w:val="000000" w:themeColor="text1"/>
        </w:rPr>
        <w:t>Д</w:t>
      </w:r>
      <w:r w:rsidRPr="00321488">
        <w:rPr>
          <w:color w:val="000000" w:themeColor="text1"/>
        </w:rPr>
        <w:t xml:space="preserve">алее рекуррентные нейросети </w:t>
      </w:r>
      <m:oMath>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j</m:t>
            </m:r>
          </m:sup>
        </m:sSubSup>
        <m:r>
          <w:rPr>
            <w:rFonts w:ascii="Cambria Math" w:hAnsi="Cambria Math"/>
            <w:color w:val="000000" w:themeColor="text1"/>
          </w:rPr>
          <m:t xml:space="preserve"> </m:t>
        </m:r>
      </m:oMath>
      <w:r w:rsidRPr="00321488">
        <w:rPr>
          <w:color w:val="000000" w:themeColor="text1"/>
        </w:rPr>
        <w:t xml:space="preserve">функционируют как обычно, с учетом значения </w:t>
      </w:r>
      <m:oMath>
        <m:r>
          <w:rPr>
            <w:rFonts w:ascii="Cambria Math" w:eastAsia="Cambria Math" w:hAnsi="Cambria Math"/>
            <w:color w:val="000000" w:themeColor="text1"/>
          </w:rPr>
          <m:t>Y</m:t>
        </m:r>
        <m:d>
          <m:dPr>
            <m:ctrlPr>
              <w:rPr>
                <w:rFonts w:ascii="Cambria Math" w:eastAsia="Cambria Math" w:hAnsi="Cambria Math"/>
                <w:bCs/>
                <w:color w:val="000000" w:themeColor="text1"/>
              </w:rPr>
            </m:ctrlPr>
          </m:dP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i</m:t>
                </m:r>
              </m:sub>
              <m:sup>
                <m:r>
                  <w:rPr>
                    <w:rFonts w:ascii="Cambria Math" w:eastAsia="Cambria Math" w:hAnsi="Cambria Math" w:cs="Cambria Math"/>
                  </w:rPr>
                  <m:t>j</m:t>
                </m:r>
              </m:sup>
            </m:sSubSup>
            <m:r>
              <w:rPr>
                <w:rFonts w:ascii="Cambria Math" w:eastAsia="Cambria Math" w:hAnsi="Cambria Math" w:cs="Cambria Math"/>
              </w:rPr>
              <m:t>,</m:t>
            </m:r>
            <m:sSubSup>
              <m:sSubSupPr>
                <m:ctrlPr>
                  <w:rPr>
                    <w:rFonts w:ascii="Cambria Math" w:hAnsi="Cambria Math"/>
                    <w:i/>
                    <w:sz w:val="28"/>
                    <w:szCs w:val="28"/>
                    <w:vertAlign w:val="superscript"/>
                  </w:rPr>
                </m:ctrlPr>
              </m:sSubSupPr>
              <m:e>
                <m:r>
                  <w:rPr>
                    <w:rFonts w:ascii="Cambria Math" w:hAnsi="Cambria Math"/>
                    <w:sz w:val="28"/>
                    <w:szCs w:val="28"/>
                    <w:vertAlign w:val="superscript"/>
                  </w:rPr>
                  <m:t>X</m:t>
                </m:r>
              </m:e>
              <m:sub>
                <m:r>
                  <w:rPr>
                    <w:rFonts w:ascii="Cambria Math" w:hAnsi="Cambria Math"/>
                    <w:sz w:val="28"/>
                    <w:szCs w:val="28"/>
                    <w:vertAlign w:val="superscript"/>
                  </w:rPr>
                  <m:t>h</m:t>
                </m:r>
              </m:sub>
              <m:sup>
                <m:r>
                  <w:rPr>
                    <w:rFonts w:ascii="Cambria Math" w:hAnsi="Cambria Math"/>
                    <w:sz w:val="28"/>
                    <w:szCs w:val="28"/>
                    <w:vertAlign w:val="superscript"/>
                  </w:rPr>
                  <m:t>t-1</m:t>
                </m:r>
              </m:sup>
            </m:sSubSup>
          </m:e>
        </m:d>
      </m:oMath>
      <w:r w:rsidRPr="00321488">
        <w:rPr>
          <w:i/>
          <w:iCs/>
          <w:color w:val="000000" w:themeColor="text1"/>
        </w:rPr>
        <w:t xml:space="preserve"> </w:t>
      </w:r>
      <w:r w:rsidRPr="00321488">
        <w:rPr>
          <w:color w:val="000000" w:themeColor="text1"/>
        </w:rPr>
        <w:t>и</w:t>
      </w:r>
      <w:r w:rsidRPr="002B7C04">
        <w:rPr>
          <w:color w:val="000000" w:themeColor="text1"/>
        </w:rPr>
        <w:t xml:space="preserve"> </w:t>
      </w:r>
      <w:r w:rsidRPr="00321488">
        <w:rPr>
          <w:color w:val="000000" w:themeColor="text1"/>
        </w:rPr>
        <w:t>вектора-контекста</w:t>
      </w:r>
      <w:r>
        <w:rPr>
          <w:i/>
          <w:iCs/>
          <w:color w:val="000000" w:themeColor="text1"/>
        </w:rPr>
        <w:t xml:space="preserve"> </w:t>
      </w:r>
      <w:r>
        <w:rPr>
          <w:i/>
          <w:iCs/>
          <w:color w:val="000000" w:themeColor="text1"/>
          <w:lang w:val="en-US"/>
        </w:rPr>
        <w:t>c</w:t>
      </w:r>
      <w:r w:rsidRPr="002B7C04">
        <w:rPr>
          <w:i/>
          <w:iCs/>
          <w:color w:val="000000" w:themeColor="text1"/>
        </w:rPr>
        <w:t>.</w:t>
      </w:r>
    </w:p>
    <w:p w14:paraId="445A2AB6" w14:textId="1A5860EE" w:rsidR="00ED08A7" w:rsidRPr="00321488" w:rsidRDefault="00ED08A7" w:rsidP="00ED08A7">
      <w:pPr>
        <w:widowControl w:val="0"/>
        <w:tabs>
          <w:tab w:val="left" w:pos="993"/>
        </w:tabs>
        <w:ind w:firstLine="709"/>
        <w:jc w:val="both"/>
      </w:pPr>
      <w:r w:rsidRPr="00ED08A7">
        <w:rPr>
          <w:bCs/>
          <w:color w:val="000000" w:themeColor="text1"/>
        </w:rPr>
        <w:t>Шаг</w:t>
      </w:r>
      <w:r w:rsidRPr="00321488">
        <w:t xml:space="preserve"> 3: </w:t>
      </w:r>
      <w:r w:rsidR="001C4135">
        <w:t>с</w:t>
      </w:r>
      <w:r w:rsidRPr="00321488">
        <w:t>оставляются нейро-нечеткие продукционные правила, обеспечивающие нейро-нечеткую базу знаний МНН</w:t>
      </w:r>
    </w:p>
    <w:p w14:paraId="5225651A" w14:textId="613587CB" w:rsidR="00ED08A7" w:rsidRPr="00321488" w:rsidRDefault="00ED08A7" w:rsidP="008C24CA">
      <w:pPr>
        <w:widowControl w:val="0"/>
        <w:tabs>
          <w:tab w:val="left" w:pos="1080"/>
        </w:tabs>
        <w:spacing w:line="360" w:lineRule="auto"/>
        <w:contextualSpacing/>
        <w:jc w:val="right"/>
      </w:pPr>
      <w:r w:rsidRPr="00321488">
        <w:rPr>
          <w:i/>
        </w:rPr>
        <w:t>П</w:t>
      </w:r>
      <w:r w:rsidRPr="00321488">
        <w:rPr>
          <w:i/>
          <w:vertAlign w:val="subscript"/>
          <w:lang w:val="en-US"/>
        </w:rPr>
        <w:t>j</w:t>
      </w:r>
      <w:r w:rsidRPr="00321488">
        <w:rPr>
          <w:i/>
        </w:rPr>
        <w:t>:</w:t>
      </w:r>
      <w:r w:rsidRPr="00321488">
        <w:t xml:space="preserve"> ЕСЛИ </w:t>
      </w:r>
      <m:oMath>
        <m:sSubSup>
          <m:sSubSupPr>
            <m:ctrlPr>
              <w:rPr>
                <w:rFonts w:ascii="Cambria Math" w:hAnsi="Cambria Math"/>
                <w:i/>
                <w:sz w:val="28"/>
                <w:szCs w:val="28"/>
                <w:vertAlign w:val="superscript"/>
              </w:rPr>
            </m:ctrlPr>
          </m:sSubSupPr>
          <m:e>
            <m:r>
              <w:rPr>
                <w:rFonts w:ascii="Cambria Math" w:hAnsi="Cambria Math"/>
                <w:sz w:val="28"/>
                <w:szCs w:val="28"/>
                <w:vertAlign w:val="superscript"/>
              </w:rPr>
              <m:t>X</m:t>
            </m:r>
          </m:e>
          <m:sub>
            <m:r>
              <w:rPr>
                <w:rFonts w:ascii="Cambria Math" w:hAnsi="Cambria Math"/>
                <w:sz w:val="28"/>
                <w:szCs w:val="28"/>
                <w:vertAlign w:val="superscript"/>
              </w:rPr>
              <m:t>h</m:t>
            </m:r>
          </m:sub>
          <m:sup>
            <m:r>
              <w:rPr>
                <w:rFonts w:ascii="Cambria Math" w:hAnsi="Cambria Math"/>
                <w:sz w:val="28"/>
                <w:szCs w:val="28"/>
                <w:vertAlign w:val="superscript"/>
              </w:rPr>
              <m:t>t</m:t>
            </m:r>
          </m:sup>
        </m:sSubSup>
      </m:oMath>
      <w:r w:rsidRPr="00321488">
        <w:t xml:space="preserve"> есть </w:t>
      </w:r>
      <w:r w:rsidRPr="00321488">
        <w:rPr>
          <w:i/>
          <w:color w:val="000000"/>
          <w:lang w:val="en-US"/>
        </w:rPr>
        <w:t>A</w:t>
      </w:r>
      <w:r w:rsidRPr="00321488">
        <w:rPr>
          <w:i/>
          <w:color w:val="000000"/>
          <w:vertAlign w:val="subscript"/>
          <w:lang w:val="en-US"/>
        </w:rPr>
        <w:t>j</w:t>
      </w:r>
      <w:r w:rsidRPr="00321488">
        <w:rPr>
          <w:i/>
        </w:rPr>
        <w:t xml:space="preserve"> </w:t>
      </w:r>
      <w:r w:rsidRPr="00321488">
        <w:t xml:space="preserve">ТО </w:t>
      </w:r>
      <w:r w:rsidRPr="00321488">
        <w:rPr>
          <w:i/>
          <w:color w:val="000000"/>
          <w:lang w:val="en-US"/>
        </w:rPr>
        <w:t>u</w:t>
      </w:r>
      <w:r w:rsidRPr="00321488">
        <w:rPr>
          <w:i/>
        </w:rPr>
        <w:t xml:space="preserve"> </w:t>
      </w:r>
      <w:r w:rsidRPr="00321488">
        <w:t>есть</w:t>
      </w:r>
      <m:oMath>
        <m:r>
          <w:rPr>
            <w:rFonts w:ascii="Cambria Math" w:hAnsi="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lang w:val="en-US"/>
              </w:rPr>
              <m:t>Fes</m:t>
            </m:r>
            <m:r>
              <w:rPr>
                <w:rFonts w:ascii="Cambria Math" w:eastAsia="Cambria Math" w:hAnsi="Cambria Math" w:cs="Cambria Math"/>
              </w:rPr>
              <m:t>(</m:t>
            </m:r>
            <m:r>
              <w:rPr>
                <w:rFonts w:ascii="Cambria Math" w:eastAsia="Cambria Math" w:hAnsi="Cambria Math" w:cs="Cambria Math"/>
                <w:lang w:val="en-US"/>
              </w:rPr>
              <m:t>y</m:t>
            </m:r>
          </m:e>
          <m:sub>
            <m:r>
              <w:rPr>
                <w:rFonts w:ascii="Cambria Math" w:eastAsia="Cambria Math" w:hAnsi="Cambria Math" w:cs="Cambria Math"/>
              </w:rPr>
              <m:t>i</m:t>
            </m:r>
          </m:sub>
          <m:sup>
            <m:r>
              <w:rPr>
                <w:rFonts w:ascii="Cambria Math" w:eastAsia="Cambria Math" w:hAnsi="Cambria Math" w:cs="Cambria Math"/>
              </w:rPr>
              <m:t>j</m:t>
            </m:r>
          </m:sup>
        </m:sSubSup>
        <m:r>
          <w:rPr>
            <w:rFonts w:ascii="Cambria Math" w:eastAsia="Cambria Math" w:hAnsi="Cambria Math" w:cs="Cambria Math"/>
          </w:rPr>
          <m:t>)</m:t>
        </m:r>
      </m:oMath>
      <w:r w:rsidRPr="00321488">
        <w:t>,</w:t>
      </w:r>
      <w:r w:rsidRPr="00321488">
        <w:tab/>
        <w:t>(</w:t>
      </w:r>
      <w:r w:rsidR="00894F56">
        <w:t>5</w:t>
      </w:r>
      <w:r w:rsidRPr="00321488">
        <w:t>)</w:t>
      </w:r>
    </w:p>
    <w:p w14:paraId="33A3F5DE" w14:textId="3EE3D368" w:rsidR="00AD7D37" w:rsidRDefault="003F1E14" w:rsidP="00894F56">
      <w:pPr>
        <w:ind w:firstLine="709"/>
        <w:jc w:val="both"/>
        <w:rPr>
          <w:szCs w:val="22"/>
        </w:rPr>
      </w:pPr>
      <w:r>
        <w:t xml:space="preserve">В данном исследовании </w:t>
      </w:r>
      <w:r w:rsidR="00AF0861">
        <w:t>м</w:t>
      </w:r>
      <w:r w:rsidR="00AF0861" w:rsidRPr="001021B2">
        <w:t>одифицированный</w:t>
      </w:r>
      <w:r w:rsidR="00AF0861" w:rsidRPr="00321488">
        <w:rPr>
          <w:color w:val="000000" w:themeColor="text1"/>
        </w:rPr>
        <w:t xml:space="preserve"> метод </w:t>
      </w:r>
      <w:r w:rsidR="00AF0861">
        <w:rPr>
          <w:color w:val="000000" w:themeColor="text1"/>
        </w:rPr>
        <w:t>создания</w:t>
      </w:r>
      <w:r w:rsidR="00AF0861" w:rsidRPr="00321488">
        <w:rPr>
          <w:color w:val="000000" w:themeColor="text1"/>
        </w:rPr>
        <w:t xml:space="preserve"> МНН </w:t>
      </w:r>
      <w:r w:rsidR="00AF0861" w:rsidRPr="005953B1">
        <w:t xml:space="preserve">автоматически </w:t>
      </w:r>
      <w:r w:rsidR="00AF0861">
        <w:t xml:space="preserve">сгенерировал </w:t>
      </w:r>
      <w:r w:rsidR="00F0146F" w:rsidRPr="005953B1">
        <w:t xml:space="preserve">– </w:t>
      </w:r>
      <w:r w:rsidR="00F0146F" w:rsidRPr="005953B1">
        <w:rPr>
          <w:i/>
        </w:rPr>
        <w:t>gbest</w:t>
      </w:r>
      <w:r w:rsidR="00F0146F" w:rsidRPr="005953B1">
        <w:t xml:space="preserve"> </w:t>
      </w:r>
      <w:r w:rsidR="00AF0861">
        <w:t xml:space="preserve">– </w:t>
      </w:r>
      <w:r>
        <w:t>оптимальн</w:t>
      </w:r>
      <w:r w:rsidR="00AF0861">
        <w:t>ую</w:t>
      </w:r>
      <w:r>
        <w:t xml:space="preserve"> </w:t>
      </w:r>
      <w:r w:rsidRPr="00CD48CB">
        <w:rPr>
          <w:szCs w:val="22"/>
        </w:rPr>
        <w:t>архитектур</w:t>
      </w:r>
      <w:r w:rsidR="00AF0861">
        <w:rPr>
          <w:szCs w:val="22"/>
        </w:rPr>
        <w:t>у</w:t>
      </w:r>
      <w:r w:rsidRPr="00CD48CB">
        <w:rPr>
          <w:szCs w:val="22"/>
        </w:rPr>
        <w:t xml:space="preserve"> </w:t>
      </w:r>
      <w:r>
        <w:rPr>
          <w:szCs w:val="22"/>
        </w:rPr>
        <w:t>МНН</w:t>
      </w:r>
      <w:r w:rsidR="00AF0861">
        <w:rPr>
          <w:szCs w:val="22"/>
        </w:rPr>
        <w:t>,</w:t>
      </w:r>
      <w:r w:rsidRPr="00CD48CB">
        <w:rPr>
          <w:szCs w:val="22"/>
        </w:rPr>
        <w:t xml:space="preserve"> включа</w:t>
      </w:r>
      <w:r w:rsidR="00AF0861">
        <w:rPr>
          <w:szCs w:val="22"/>
        </w:rPr>
        <w:t>ющую</w:t>
      </w:r>
      <w:r w:rsidR="00AD7D37">
        <w:rPr>
          <w:szCs w:val="22"/>
        </w:rPr>
        <w:t>:</w:t>
      </w:r>
    </w:p>
    <w:p w14:paraId="5A1B9559" w14:textId="1B0DF62B" w:rsidR="003F1E14" w:rsidRDefault="00AD7D37" w:rsidP="00F0146F">
      <w:pPr>
        <w:pStyle w:val="af1"/>
        <w:numPr>
          <w:ilvl w:val="0"/>
          <w:numId w:val="37"/>
        </w:numPr>
        <w:ind w:left="0" w:firstLine="426"/>
        <w:jc w:val="both"/>
      </w:pPr>
      <w:r w:rsidRPr="00F0146F">
        <w:rPr>
          <w:bCs/>
          <w:color w:val="000000" w:themeColor="text1"/>
        </w:rPr>
        <w:t xml:space="preserve">рекуррентную нейросеть с механизмом внимания </w:t>
      </w:r>
      <m:oMath>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0</m:t>
            </m:r>
          </m:sup>
        </m:sSup>
        <m:r>
          <w:rPr>
            <w:rFonts w:ascii="Cambria Math" w:eastAsia="Cambria Math" w:hAnsi="Cambria Math" w:cs="Cambria Math"/>
          </w:rPr>
          <m:t xml:space="preserve"> </m:t>
        </m:r>
      </m:oMath>
      <w:r>
        <w:t xml:space="preserve"> с тремя </w:t>
      </w:r>
      <w:r w:rsidRPr="00F0146F">
        <w:rPr>
          <w:bCs/>
          <w:color w:val="000000" w:themeColor="text1"/>
        </w:rPr>
        <w:t xml:space="preserve">рекуррентными </w:t>
      </w:r>
      <w:r>
        <w:t>нейронами в скрытом слое (</w:t>
      </w:r>
      <m:oMath>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0</m:t>
            </m:r>
          </m:sup>
        </m:sSubSup>
      </m:oMath>
      <w:r>
        <w:t>=3,</w:t>
      </w:r>
      <w:r w:rsidRPr="00F0146F">
        <w:rPr>
          <w:szCs w:val="22"/>
        </w:rPr>
        <w:t xml:space="preserve"> </w:t>
      </w:r>
      <w:r w:rsidR="00F0146F" w:rsidRPr="00F0146F">
        <w:rPr>
          <w:szCs w:val="22"/>
        </w:rPr>
        <w:t xml:space="preserve">временная задержка равна </w:t>
      </w:r>
      <w:r w:rsidRPr="00F0146F">
        <w:rPr>
          <w:szCs w:val="22"/>
        </w:rPr>
        <w:t>2</w:t>
      </w:r>
      <w:r>
        <w:t>) и с четырьмя нейронами в слое</w:t>
      </w:r>
      <w:r w:rsidRPr="00F0146F">
        <w:rPr>
          <w:color w:val="000000" w:themeColor="text1"/>
        </w:rPr>
        <w:t xml:space="preserve"> механизма</w:t>
      </w:r>
      <w:r w:rsidRPr="00F0146F">
        <w:rPr>
          <w:bCs/>
          <w:color w:val="000000" w:themeColor="text1"/>
        </w:rPr>
        <w:t xml:space="preserve"> внимания</w:t>
      </w:r>
      <w:r w:rsidRPr="00F0146F">
        <w:rPr>
          <w:szCs w:val="22"/>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0</m:t>
            </m:r>
          </m:sup>
        </m:sSubSup>
        <m:r>
          <w:rPr>
            <w:rFonts w:ascii="Cambria Math" w:eastAsia="Cambria Math" w:hAnsi="Cambria Math" w:cs="Cambria Math"/>
          </w:rPr>
          <m:t>=4)</m:t>
        </m:r>
      </m:oMath>
      <w:r>
        <w:t>;</w:t>
      </w:r>
    </w:p>
    <w:p w14:paraId="60371CB5" w14:textId="488C9C45" w:rsidR="00F0146F" w:rsidRPr="00F0146F" w:rsidRDefault="00F0146F" w:rsidP="00F0146F">
      <w:pPr>
        <w:pStyle w:val="af1"/>
        <w:numPr>
          <w:ilvl w:val="0"/>
          <w:numId w:val="37"/>
        </w:numPr>
        <w:ind w:left="0" w:firstLine="426"/>
        <w:jc w:val="both"/>
        <w:rPr>
          <w:color w:val="000000" w:themeColor="text1"/>
        </w:rPr>
      </w:pPr>
      <w:r w:rsidRPr="00F0146F">
        <w:rPr>
          <w:color w:val="000000" w:themeColor="text1"/>
        </w:rPr>
        <w:t xml:space="preserve">2 рекуррентные нейросети </w:t>
      </w:r>
      <m:oMath>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oMath>
      <w:r>
        <w:t xml:space="preserve"> первой субкультуры, соответствующей облачному часу, с четырьмя и пятью </w:t>
      </w:r>
      <w:r w:rsidRPr="00F0146F">
        <w:rPr>
          <w:bCs/>
          <w:color w:val="000000" w:themeColor="text1"/>
        </w:rPr>
        <w:t xml:space="preserve">рекуррентными </w:t>
      </w:r>
      <w:r>
        <w:t>нейронами в скрытом слое, соответственно (</w:t>
      </w:r>
      <m:oMath>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1</m:t>
                </m:r>
              </m:sup>
            </m:sSubSup>
            <m:r>
              <m:rPr>
                <m:sty m:val="p"/>
              </m:rPr>
              <w:rPr>
                <w:rFonts w:ascii="Cambria Math" w:hAnsi="Cambria Math"/>
              </w:rPr>
              <m:t>=</m:t>
            </m:r>
            <m:r>
              <m:rPr>
                <m:sty m:val="p"/>
              </m:rPr>
              <w:rPr>
                <w:rFonts w:ascii="Cambria Math"/>
              </w:rPr>
              <m:t xml:space="preserve">4,  </m:t>
            </m:r>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1</m:t>
            </m:r>
          </m:sup>
        </m:sSubSup>
      </m:oMath>
      <w:r>
        <w:t>=5,</w:t>
      </w:r>
      <w:r w:rsidRPr="00F0146F">
        <w:rPr>
          <w:szCs w:val="22"/>
        </w:rPr>
        <w:t xml:space="preserve"> временная задержка равна 2</w:t>
      </w:r>
      <w:r>
        <w:t>).</w:t>
      </w:r>
    </w:p>
    <w:p w14:paraId="48E65F4A" w14:textId="77C7AD66" w:rsidR="00AD7D37" w:rsidRPr="00F0146F" w:rsidRDefault="00AD7D37" w:rsidP="00F0146F">
      <w:pPr>
        <w:pStyle w:val="af1"/>
        <w:numPr>
          <w:ilvl w:val="0"/>
          <w:numId w:val="37"/>
        </w:numPr>
        <w:ind w:left="0" w:firstLine="426"/>
        <w:jc w:val="both"/>
        <w:rPr>
          <w:color w:val="000000" w:themeColor="text1"/>
        </w:rPr>
      </w:pPr>
      <w:r w:rsidRPr="00F0146F">
        <w:rPr>
          <w:color w:val="000000" w:themeColor="text1"/>
        </w:rPr>
        <w:t xml:space="preserve">2 рекуррентные нейросети </w:t>
      </w:r>
      <m:oMath>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2</m:t>
            </m:r>
          </m:sup>
        </m:sSubSup>
      </m:oMath>
      <w:r w:rsidR="00F0146F" w:rsidRPr="00F0146F">
        <w:t xml:space="preserve"> </w:t>
      </w:r>
      <w:r w:rsidR="00F0146F">
        <w:t xml:space="preserve">первой субкультуры, соответствующей солнечному часу, </w:t>
      </w:r>
      <w:r>
        <w:t xml:space="preserve">с </w:t>
      </w:r>
      <w:r w:rsidR="00F0146F">
        <w:t xml:space="preserve">двумя и </w:t>
      </w:r>
      <w:r>
        <w:t xml:space="preserve">тремя </w:t>
      </w:r>
      <w:r w:rsidRPr="00F0146F">
        <w:rPr>
          <w:bCs/>
          <w:color w:val="000000" w:themeColor="text1"/>
        </w:rPr>
        <w:t xml:space="preserve">рекуррентными </w:t>
      </w:r>
      <w:r>
        <w:t>нейронами в скрытом слое</w:t>
      </w:r>
      <w:r w:rsidR="00F0146F">
        <w:t>, соответственно</w:t>
      </w:r>
      <w:r>
        <w:t xml:space="preserve"> (</w:t>
      </w:r>
      <m:oMath>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m:t>
                </m:r>
              </m:sub>
              <m:sup>
                <m:r>
                  <w:rPr>
                    <w:rFonts w:ascii="Cambria Math" w:eastAsia="Cambria Math" w:hAnsi="Cambria Math" w:cs="Cambria Math"/>
                  </w:rPr>
                  <m:t>2</m:t>
                </m:r>
              </m:sup>
            </m:sSubSup>
            <m:r>
              <m:rPr>
                <m:sty m:val="p"/>
              </m:rPr>
              <w:rPr>
                <w:rFonts w:ascii="Cambria Math" w:hAnsi="Cambria Math"/>
              </w:rPr>
              <m:t>=</m:t>
            </m:r>
            <m:r>
              <m:rPr>
                <m:sty m:val="p"/>
              </m:rPr>
              <w:rPr>
                <w:rFonts w:ascii="Cambria Math"/>
              </w:rPr>
              <m:t xml:space="preserve">2,  </m:t>
            </m:r>
            <m:r>
              <w:rPr>
                <w:rFonts w:ascii="Cambria Math" w:eastAsia="Cambria Math" w:hAnsi="Cambria Math" w:cs="Cambria Math"/>
              </w:rPr>
              <m:t>h</m:t>
            </m:r>
          </m:e>
          <m:sub>
            <m:r>
              <w:rPr>
                <w:rFonts w:ascii="Cambria Math" w:eastAsia="Cambria Math" w:hAnsi="Cambria Math" w:cs="Cambria Math"/>
              </w:rPr>
              <m:t>2</m:t>
            </m:r>
          </m:sub>
          <m:sup>
            <m:r>
              <w:rPr>
                <w:rFonts w:ascii="Cambria Math" w:eastAsia="Cambria Math" w:hAnsi="Cambria Math" w:cs="Cambria Math"/>
              </w:rPr>
              <m:t>2</m:t>
            </m:r>
          </m:sup>
        </m:sSubSup>
      </m:oMath>
      <w:r>
        <w:t>=3,</w:t>
      </w:r>
      <w:r w:rsidRPr="00F0146F">
        <w:rPr>
          <w:szCs w:val="22"/>
        </w:rPr>
        <w:t xml:space="preserve"> </w:t>
      </w:r>
      <w:r w:rsidR="00F0146F" w:rsidRPr="00F0146F">
        <w:rPr>
          <w:szCs w:val="22"/>
        </w:rPr>
        <w:t>временная задержка равна 1</w:t>
      </w:r>
      <w:r>
        <w:t>)</w:t>
      </w:r>
      <w:r w:rsidR="00F0146F">
        <w:t>.</w:t>
      </w:r>
    </w:p>
    <w:p w14:paraId="63780DED" w14:textId="361EBA82" w:rsidR="00894F56" w:rsidRPr="003A251A" w:rsidRDefault="00894F56" w:rsidP="00894F56">
      <w:pPr>
        <w:ind w:firstLine="709"/>
        <w:jc w:val="both"/>
        <w:rPr>
          <w:b/>
        </w:rPr>
      </w:pPr>
      <w:r w:rsidRPr="00ED08A7">
        <w:rPr>
          <w:color w:val="000000" w:themeColor="text1"/>
        </w:rPr>
        <w:t>Краткое</w:t>
      </w:r>
      <w:r w:rsidRPr="00321488">
        <w:rPr>
          <w:bCs/>
          <w:color w:val="000000" w:themeColor="text1"/>
        </w:rPr>
        <w:t xml:space="preserve"> описание </w:t>
      </w:r>
      <w:r w:rsidRPr="003A251A">
        <w:t xml:space="preserve">функционирование </w:t>
      </w:r>
      <w:r>
        <w:t xml:space="preserve">МНН </w:t>
      </w:r>
      <w:r>
        <w:rPr>
          <w:color w:val="000000" w:themeColor="text1"/>
        </w:rPr>
        <w:t>для решения задачи</w:t>
      </w:r>
      <w:r w:rsidRPr="00321488">
        <w:t xml:space="preserve"> </w:t>
      </w:r>
      <w:r w:rsidR="006D571B">
        <w:t xml:space="preserve">почасового прогнозирования инсоляции на сутки вперед </w:t>
      </w:r>
      <w:r w:rsidR="008244BD">
        <w:t>состои</w:t>
      </w:r>
      <w:r w:rsidRPr="00321488">
        <w:t xml:space="preserve">т </w:t>
      </w:r>
      <w:r w:rsidR="008244BD">
        <w:t xml:space="preserve">из </w:t>
      </w:r>
      <w:r>
        <w:t>дв</w:t>
      </w:r>
      <w:r w:rsidR="008244BD">
        <w:t>ух</w:t>
      </w:r>
      <w:r w:rsidRPr="00321488">
        <w:t xml:space="preserve"> шаг</w:t>
      </w:r>
      <w:r w:rsidR="008244BD">
        <w:t>ов</w:t>
      </w:r>
      <w:r w:rsidRPr="00321488">
        <w:rPr>
          <w:bCs/>
          <w:color w:val="000000" w:themeColor="text1"/>
        </w:rPr>
        <w:t>:</w:t>
      </w:r>
    </w:p>
    <w:p w14:paraId="0E335CB4" w14:textId="69FAE773" w:rsidR="00894F56" w:rsidRDefault="00894F56" w:rsidP="00894F56">
      <w:pPr>
        <w:widowControl w:val="0"/>
        <w:tabs>
          <w:tab w:val="left" w:pos="993"/>
        </w:tabs>
        <w:ind w:firstLine="709"/>
        <w:jc w:val="both"/>
      </w:pPr>
      <w:r w:rsidRPr="00927DCE">
        <w:rPr>
          <w:color w:val="000000" w:themeColor="text1"/>
        </w:rPr>
        <w:t>Шаг</w:t>
      </w:r>
      <w:r w:rsidRPr="00EB1297">
        <w:t xml:space="preserve"> 1: </w:t>
      </w:r>
      <w:r w:rsidRPr="00A42920">
        <w:t xml:space="preserve">Агрегация </w:t>
      </w:r>
      <w:r w:rsidR="008244BD">
        <w:t>условной части</w:t>
      </w:r>
      <w:r w:rsidRPr="00A42920">
        <w:t xml:space="preserve"> правил </w:t>
      </w:r>
      <w:r>
        <w:t xml:space="preserve">(5) </w:t>
      </w:r>
      <w:r w:rsidRPr="00A42920">
        <w:t xml:space="preserve">активирует </w:t>
      </w:r>
      <w:r w:rsidRPr="00A42920">
        <w:rPr>
          <w:i/>
          <w:lang w:val="en-US"/>
        </w:rPr>
        <w:t>k</w:t>
      </w:r>
      <w:r w:rsidRPr="00A42920">
        <w:t xml:space="preserve">-е рабочее правило, </w:t>
      </w:r>
      <w:r w:rsidRPr="00A42920">
        <w:lastRenderedPageBreak/>
        <w:t xml:space="preserve">формирующее устойчивое </w:t>
      </w:r>
      <w:r w:rsidRPr="00A42920">
        <w:rPr>
          <w:i/>
          <w:lang w:val="en-US"/>
        </w:rPr>
        <w:t>k</w:t>
      </w:r>
      <w:r w:rsidRPr="00A42920">
        <w:t xml:space="preserve">-е состояние </w:t>
      </w:r>
      <w:r w:rsidRPr="00321488">
        <w:rPr>
          <w:szCs w:val="22"/>
        </w:rPr>
        <w:t>облачн</w:t>
      </w:r>
      <w:r>
        <w:rPr>
          <w:szCs w:val="22"/>
        </w:rPr>
        <w:t>ости часа</w:t>
      </w:r>
      <w:r w:rsidRPr="00A42920">
        <w:t>;</w:t>
      </w:r>
    </w:p>
    <w:p w14:paraId="3C3CB881" w14:textId="799309E9" w:rsidR="00894F56" w:rsidRPr="00894F56" w:rsidRDefault="00894F56" w:rsidP="00894F56">
      <w:pPr>
        <w:widowControl w:val="0"/>
        <w:tabs>
          <w:tab w:val="left" w:pos="993"/>
        </w:tabs>
        <w:ind w:firstLine="709"/>
        <w:jc w:val="both"/>
      </w:pPr>
      <w:r w:rsidRPr="00927DCE">
        <w:rPr>
          <w:color w:val="000000" w:themeColor="text1"/>
        </w:rPr>
        <w:t>Шаг</w:t>
      </w:r>
      <w:r w:rsidRPr="00EB1297">
        <w:t xml:space="preserve"> </w:t>
      </w:r>
      <w:r>
        <w:t>2</w:t>
      </w:r>
      <w:r w:rsidRPr="00EB1297">
        <w:t xml:space="preserve">: </w:t>
      </w:r>
      <w:r w:rsidRPr="00927DCE">
        <w:rPr>
          <w:color w:val="000000" w:themeColor="text1"/>
        </w:rPr>
        <w:t>МНН</w:t>
      </w:r>
      <w:r w:rsidRPr="00A42920">
        <w:t xml:space="preserve"> формирует </w:t>
      </w:r>
      <w:r>
        <w:t xml:space="preserve">сигнал </w:t>
      </w:r>
      <w:r w:rsidR="006E402D">
        <w:rPr>
          <w:color w:val="000000" w:themeColor="text1"/>
        </w:rPr>
        <w:t xml:space="preserve">выход МНН – </w:t>
      </w:r>
      <w:r>
        <w:rPr>
          <w:i/>
          <w:color w:val="000000"/>
          <w:lang w:val="en-US"/>
        </w:rPr>
        <w:t>u</w:t>
      </w:r>
      <w:r>
        <w:rPr>
          <w:i/>
          <w:color w:val="000000"/>
        </w:rPr>
        <w:t xml:space="preserve">, </w:t>
      </w:r>
      <w:r w:rsidRPr="00A42920">
        <w:t>соответствующ</w:t>
      </w:r>
      <w:r>
        <w:t>ий</w:t>
      </w:r>
      <w:r w:rsidRPr="00A42920">
        <w:t xml:space="preserve"> </w:t>
      </w:r>
      <w:r w:rsidRPr="00A42920">
        <w:rPr>
          <w:i/>
          <w:lang w:val="en-US"/>
        </w:rPr>
        <w:t>k</w:t>
      </w:r>
      <w:r w:rsidRPr="00A42920">
        <w:rPr>
          <w:i/>
        </w:rPr>
        <w:t xml:space="preserve"> -</w:t>
      </w:r>
      <w:r w:rsidRPr="00A42920">
        <w:t>му состоянию</w:t>
      </w:r>
      <w:r>
        <w:t xml:space="preserve"> </w:t>
      </w:r>
      <w:r w:rsidRPr="00321488">
        <w:rPr>
          <w:szCs w:val="22"/>
        </w:rPr>
        <w:t>облачн</w:t>
      </w:r>
      <w:r>
        <w:rPr>
          <w:szCs w:val="22"/>
        </w:rPr>
        <w:t>ости часа</w:t>
      </w:r>
      <w:r>
        <w:t xml:space="preserve">, </w:t>
      </w:r>
      <w:r>
        <w:rPr>
          <w:color w:val="000000" w:themeColor="text1"/>
        </w:rPr>
        <w:t>выход МНН вычисляется</w:t>
      </w:r>
      <w:r w:rsidRPr="003F0474">
        <w:rPr>
          <w:color w:val="000000" w:themeColor="text1"/>
        </w:rPr>
        <w:t xml:space="preserve"> как нечетко-возможностн</w:t>
      </w:r>
      <w:r>
        <w:rPr>
          <w:color w:val="000000" w:themeColor="text1"/>
        </w:rPr>
        <w:t>ая</w:t>
      </w:r>
      <w:r w:rsidRPr="003F0474">
        <w:rPr>
          <w:color w:val="000000" w:themeColor="text1"/>
        </w:rPr>
        <w:t xml:space="preserve"> свертк</w:t>
      </w:r>
      <w:r>
        <w:rPr>
          <w:color w:val="000000" w:themeColor="text1"/>
        </w:rPr>
        <w:t>а</w:t>
      </w:r>
      <w:r w:rsidRPr="003F0474">
        <w:rPr>
          <w:color w:val="000000" w:themeColor="text1"/>
        </w:rPr>
        <w:t xml:space="preserve"> на основе </w:t>
      </w:r>
      <w:r w:rsidR="006E402D">
        <w:rPr>
          <w:color w:val="000000" w:themeColor="text1"/>
        </w:rPr>
        <w:t xml:space="preserve">выходных </w:t>
      </w:r>
      <w:r w:rsidRPr="003F0474">
        <w:rPr>
          <w:color w:val="000000" w:themeColor="text1"/>
        </w:rPr>
        <w:t xml:space="preserve">сигналов </w:t>
      </w:r>
      <w:r>
        <w:rPr>
          <w:color w:val="000000" w:themeColor="text1"/>
        </w:rPr>
        <w:t>рекуррентных нейросетей</w:t>
      </w:r>
      <w:r w:rsidRPr="003F0474">
        <w:rPr>
          <w:color w:val="000000" w:themeColor="text1"/>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j</m:t>
            </m:r>
          </m:sup>
        </m:sSubSup>
      </m:oMath>
      <w:r>
        <w:t>.</w:t>
      </w:r>
    </w:p>
    <w:p w14:paraId="7FA4803E" w14:textId="2783FE53" w:rsidR="00ED08A7" w:rsidRDefault="00D7306C" w:rsidP="00ED08A7">
      <w:pPr>
        <w:widowControl w:val="0"/>
        <w:tabs>
          <w:tab w:val="left" w:pos="993"/>
        </w:tabs>
        <w:ind w:firstLine="709"/>
        <w:jc w:val="both"/>
        <w:rPr>
          <w:bCs/>
          <w:color w:val="000000" w:themeColor="text1"/>
        </w:rPr>
      </w:pPr>
      <w:r w:rsidRPr="00E133D5">
        <w:rPr>
          <w:noProof/>
        </w:rPr>
        <mc:AlternateContent>
          <mc:Choice Requires="wps">
            <w:drawing>
              <wp:anchor distT="0" distB="0" distL="114300" distR="114300" simplePos="0" relativeHeight="251666432" behindDoc="0" locked="0" layoutInCell="1" allowOverlap="1" wp14:anchorId="0C99F587" wp14:editId="4F6C31F8">
                <wp:simplePos x="0" y="0"/>
                <wp:positionH relativeFrom="column">
                  <wp:align>left</wp:align>
                </wp:positionH>
                <wp:positionV relativeFrom="paragraph">
                  <wp:posOffset>620395</wp:posOffset>
                </wp:positionV>
                <wp:extent cx="6529070" cy="6499860"/>
                <wp:effectExtent l="0" t="0" r="5080" b="0"/>
                <wp:wrapSquare wrapText="bothSides"/>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070" cy="6499860"/>
                        </a:xfrm>
                        <a:prstGeom prst="rect">
                          <a:avLst/>
                        </a:prstGeom>
                        <a:solidFill>
                          <a:srgbClr val="FFFFFF"/>
                        </a:solidFill>
                        <a:ln w="9525">
                          <a:noFill/>
                          <a:miter lim="800000"/>
                          <a:headEnd/>
                          <a:tailEnd/>
                        </a:ln>
                      </wps:spPr>
                      <wps:txbx>
                        <w:txbxContent>
                          <w:p w14:paraId="11EBE8A7" w14:textId="251E3969" w:rsidR="0086382C" w:rsidRDefault="0086382C" w:rsidP="000B20A8">
                            <w:pPr>
                              <w:ind w:left="-284"/>
                              <w:jc w:val="right"/>
                            </w:pPr>
                          </w:p>
                          <w:p w14:paraId="2AF8FFF5" w14:textId="124D6B62" w:rsidR="0086382C" w:rsidRDefault="0086382C" w:rsidP="00B31156">
                            <w:pPr>
                              <w:jc w:val="center"/>
                              <w:rPr>
                                <w:i/>
                              </w:rPr>
                            </w:pPr>
                            <w:r>
                              <w:rPr>
                                <w:noProof/>
                              </w:rPr>
                              <w:drawing>
                                <wp:inline distT="0" distB="0" distL="0" distR="0" wp14:anchorId="3F1D3E8E" wp14:editId="09531C5F">
                                  <wp:extent cx="6337300" cy="5843905"/>
                                  <wp:effectExtent l="0" t="0" r="6350" b="4445"/>
                                  <wp:docPr id="1461157513" name="Рисунок 146115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6832" name=""/>
                                          <pic:cNvPicPr/>
                                        </pic:nvPicPr>
                                        <pic:blipFill>
                                          <a:blip r:embed="rId13"/>
                                          <a:stretch>
                                            <a:fillRect/>
                                          </a:stretch>
                                        </pic:blipFill>
                                        <pic:spPr>
                                          <a:xfrm>
                                            <a:off x="0" y="0"/>
                                            <a:ext cx="6337300" cy="5843905"/>
                                          </a:xfrm>
                                          <a:prstGeom prst="rect">
                                            <a:avLst/>
                                          </a:prstGeom>
                                        </pic:spPr>
                                      </pic:pic>
                                    </a:graphicData>
                                  </a:graphic>
                                </wp:inline>
                              </w:drawing>
                            </w:r>
                          </w:p>
                          <w:p w14:paraId="2D01D9A8" w14:textId="428C36FE" w:rsidR="0086382C" w:rsidRDefault="0086382C" w:rsidP="002B7C04">
                            <w:pPr>
                              <w:jc w:val="center"/>
                              <w:rPr>
                                <w:i/>
                              </w:rPr>
                            </w:pPr>
                            <w:r w:rsidRPr="00BB4612">
                              <w:rPr>
                                <w:i/>
                              </w:rPr>
                              <w:t>Рис</w:t>
                            </w:r>
                            <w:r w:rsidRPr="00686C30">
                              <w:rPr>
                                <w:i/>
                              </w:rPr>
                              <w:t xml:space="preserve">. 3. </w:t>
                            </w:r>
                            <w:r w:rsidRPr="00511FC4">
                              <w:rPr>
                                <w:i/>
                              </w:rPr>
                              <w:t>С</w:t>
                            </w:r>
                            <w:r>
                              <w:rPr>
                                <w:i/>
                              </w:rPr>
                              <w:t xml:space="preserve">хема </w:t>
                            </w:r>
                            <w:r w:rsidRPr="002B7C04">
                              <w:rPr>
                                <w:i/>
                              </w:rPr>
                              <w:t>МНН для решения задачи прогнозирования инсоляции</w:t>
                            </w:r>
                          </w:p>
                          <w:p w14:paraId="18267742" w14:textId="72FB1D98" w:rsidR="0086382C" w:rsidRPr="0086382C" w:rsidRDefault="0086382C" w:rsidP="002B7C04">
                            <w:pPr>
                              <w:jc w:val="center"/>
                              <w:rPr>
                                <w:i/>
                                <w:lang w:val="en-US"/>
                              </w:rPr>
                            </w:pPr>
                            <w:r>
                              <w:rPr>
                                <w:i/>
                                <w:lang w:val="en-US"/>
                              </w:rPr>
                              <w:t>[</w:t>
                            </w:r>
                            <w:r w:rsidRPr="0086382C">
                              <w:rPr>
                                <w:i/>
                                <w:lang w:val="en-US"/>
                              </w:rPr>
                              <w:t xml:space="preserve">Fig. </w:t>
                            </w:r>
                            <w:r>
                              <w:rPr>
                                <w:i/>
                                <w:lang w:val="en-US"/>
                              </w:rPr>
                              <w:t>3</w:t>
                            </w:r>
                            <w:r w:rsidRPr="0086382C">
                              <w:rPr>
                                <w:i/>
                                <w:lang w:val="en-US"/>
                              </w:rPr>
                              <w:t xml:space="preserve">. The </w:t>
                            </w:r>
                            <w:r>
                              <w:rPr>
                                <w:i/>
                                <w:lang w:val="en-US"/>
                              </w:rPr>
                              <w:t>scheme</w:t>
                            </w:r>
                            <w:r w:rsidRPr="0086382C">
                              <w:rPr>
                                <w:i/>
                                <w:lang w:val="en-US"/>
                              </w:rPr>
                              <w:t xml:space="preserve"> </w:t>
                            </w:r>
                            <w:r>
                              <w:rPr>
                                <w:i/>
                                <w:lang w:val="en-US"/>
                              </w:rPr>
                              <w:t>of a MFN to solve insolation</w:t>
                            </w:r>
                            <w:r w:rsidRPr="0086382C">
                              <w:rPr>
                                <w:i/>
                                <w:lang w:val="en-US"/>
                              </w:rPr>
                              <w:t xml:space="preserve"> </w:t>
                            </w:r>
                            <w:r>
                              <w:rPr>
                                <w:i/>
                                <w:lang w:val="en-US"/>
                              </w:rPr>
                              <w:t>forecasting task]</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C99F587" id="Надпись 9" o:spid="_x0000_s1028" type="#_x0000_t202" style="position:absolute;left:0;text-align:left;margin-left:0;margin-top:48.85pt;width:514.1pt;height:511.8pt;z-index:25166643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g9EgIAAP4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" stroked="f">
                <v:textbox>
                  <w:txbxContent>
                    <w:p w14:paraId="11EBE8A7" w14:textId="251E3969" w:rsidR="0086382C" w:rsidRDefault="0086382C" w:rsidP="000B20A8">
                      <w:pPr>
                        <w:ind w:left="-284"/>
                        <w:jc w:val="right"/>
                      </w:pPr>
                    </w:p>
                    <w:p w14:paraId="2AF8FFF5" w14:textId="124D6B62" w:rsidR="0086382C" w:rsidRDefault="0086382C" w:rsidP="00B31156">
                      <w:pPr>
                        <w:jc w:val="center"/>
                        <w:rPr>
                          <w:i/>
                        </w:rPr>
                      </w:pPr>
                      <w:r>
                        <w:rPr>
                          <w:noProof/>
                        </w:rPr>
                        <w:drawing>
                          <wp:inline distT="0" distB="0" distL="0" distR="0" wp14:anchorId="3F1D3E8E" wp14:editId="09531C5F">
                            <wp:extent cx="6337300" cy="5843905"/>
                            <wp:effectExtent l="0" t="0" r="6350" b="4445"/>
                            <wp:docPr id="1461157513" name="Рисунок 146115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6832" name=""/>
                                    <pic:cNvPicPr/>
                                  </pic:nvPicPr>
                                  <pic:blipFill>
                                    <a:blip r:embed="rId13"/>
                                    <a:stretch>
                                      <a:fillRect/>
                                    </a:stretch>
                                  </pic:blipFill>
                                  <pic:spPr>
                                    <a:xfrm>
                                      <a:off x="0" y="0"/>
                                      <a:ext cx="6337300" cy="5843905"/>
                                    </a:xfrm>
                                    <a:prstGeom prst="rect">
                                      <a:avLst/>
                                    </a:prstGeom>
                                  </pic:spPr>
                                </pic:pic>
                              </a:graphicData>
                            </a:graphic>
                          </wp:inline>
                        </w:drawing>
                      </w:r>
                    </w:p>
                    <w:p w14:paraId="2D01D9A8" w14:textId="428C36FE" w:rsidR="0086382C" w:rsidRDefault="0086382C" w:rsidP="002B7C04">
                      <w:pPr>
                        <w:jc w:val="center"/>
                        <w:rPr>
                          <w:i/>
                        </w:rPr>
                      </w:pPr>
                      <w:r w:rsidRPr="00BB4612">
                        <w:rPr>
                          <w:i/>
                        </w:rPr>
                        <w:t>Рис</w:t>
                      </w:r>
                      <w:r w:rsidRPr="00686C30">
                        <w:rPr>
                          <w:i/>
                        </w:rPr>
                        <w:t xml:space="preserve">. 3. </w:t>
                      </w:r>
                      <w:r w:rsidRPr="00511FC4">
                        <w:rPr>
                          <w:i/>
                        </w:rPr>
                        <w:t>С</w:t>
                      </w:r>
                      <w:r>
                        <w:rPr>
                          <w:i/>
                        </w:rPr>
                        <w:t xml:space="preserve">хема </w:t>
                      </w:r>
                      <w:r w:rsidRPr="002B7C04">
                        <w:rPr>
                          <w:i/>
                        </w:rPr>
                        <w:t>МНН для решения задачи прогнозирования инсоляции</w:t>
                      </w:r>
                    </w:p>
                    <w:p w14:paraId="18267742" w14:textId="72FB1D98" w:rsidR="0086382C" w:rsidRPr="0086382C" w:rsidRDefault="0086382C" w:rsidP="002B7C04">
                      <w:pPr>
                        <w:jc w:val="center"/>
                        <w:rPr>
                          <w:i/>
                          <w:lang w:val="en-US"/>
                        </w:rPr>
                      </w:pPr>
                      <w:r>
                        <w:rPr>
                          <w:i/>
                          <w:lang w:val="en-US"/>
                        </w:rPr>
                        <w:t>[</w:t>
                      </w:r>
                      <w:r w:rsidRPr="0086382C">
                        <w:rPr>
                          <w:i/>
                          <w:lang w:val="en-US"/>
                        </w:rPr>
                        <w:t xml:space="preserve">Fig. </w:t>
                      </w:r>
                      <w:r>
                        <w:rPr>
                          <w:i/>
                          <w:lang w:val="en-US"/>
                        </w:rPr>
                        <w:t>3</w:t>
                      </w:r>
                      <w:r w:rsidRPr="0086382C">
                        <w:rPr>
                          <w:i/>
                          <w:lang w:val="en-US"/>
                        </w:rPr>
                        <w:t xml:space="preserve">. The </w:t>
                      </w:r>
                      <w:r>
                        <w:rPr>
                          <w:i/>
                          <w:lang w:val="en-US"/>
                        </w:rPr>
                        <w:t>scheme</w:t>
                      </w:r>
                      <w:r w:rsidRPr="0086382C">
                        <w:rPr>
                          <w:i/>
                          <w:lang w:val="en-US"/>
                        </w:rPr>
                        <w:t xml:space="preserve"> </w:t>
                      </w:r>
                      <w:r>
                        <w:rPr>
                          <w:i/>
                          <w:lang w:val="en-US"/>
                        </w:rPr>
                        <w:t>of a MFN to solve insolation</w:t>
                      </w:r>
                      <w:r w:rsidRPr="0086382C">
                        <w:rPr>
                          <w:i/>
                          <w:lang w:val="en-US"/>
                        </w:rPr>
                        <w:t xml:space="preserve"> </w:t>
                      </w:r>
                      <w:r>
                        <w:rPr>
                          <w:i/>
                          <w:lang w:val="en-US"/>
                        </w:rPr>
                        <w:t>forecasting task]</w:t>
                      </w:r>
                    </w:p>
                  </w:txbxContent>
                </v:textbox>
                <w10:wrap type="square"/>
              </v:shape>
            </w:pict>
          </mc:Fallback>
        </mc:AlternateContent>
      </w:r>
      <w:r w:rsidR="00ED08A7" w:rsidRPr="00ED08A7">
        <w:t>Реализация</w:t>
      </w:r>
      <w:r w:rsidR="00ED08A7" w:rsidRPr="00321488">
        <w:rPr>
          <w:bCs/>
          <w:color w:val="000000" w:themeColor="text1"/>
        </w:rPr>
        <w:t xml:space="preserve"> </w:t>
      </w:r>
      <w:r w:rsidR="002B7C04" w:rsidRPr="00321488">
        <w:t>МНН</w:t>
      </w:r>
      <w:r w:rsidR="002B7C04" w:rsidRPr="00321488">
        <w:rPr>
          <w:color w:val="000000" w:themeColor="text1"/>
        </w:rPr>
        <w:t xml:space="preserve"> </w:t>
      </w:r>
      <w:r w:rsidR="002B7C04">
        <w:rPr>
          <w:color w:val="000000" w:themeColor="text1"/>
        </w:rPr>
        <w:t>для решения задачи</w:t>
      </w:r>
      <w:r w:rsidR="002B7C04" w:rsidRPr="00321488">
        <w:t xml:space="preserve"> </w:t>
      </w:r>
      <w:r w:rsidR="006D571B">
        <w:t xml:space="preserve">почасового прогнозирования инсоляции на сутки вперед </w:t>
      </w:r>
      <w:r w:rsidR="00ED08A7" w:rsidRPr="00321488">
        <w:rPr>
          <w:bCs/>
          <w:color w:val="000000" w:themeColor="text1"/>
        </w:rPr>
        <w:t xml:space="preserve">кратко описана </w:t>
      </w:r>
      <w:r w:rsidR="00F14238">
        <w:rPr>
          <w:bCs/>
          <w:color w:val="000000" w:themeColor="text1"/>
        </w:rPr>
        <w:t xml:space="preserve">в форме </w:t>
      </w:r>
      <w:r w:rsidR="00F14238" w:rsidRPr="00321488">
        <w:rPr>
          <w:bCs/>
          <w:color w:val="000000" w:themeColor="text1"/>
        </w:rPr>
        <w:t>схем</w:t>
      </w:r>
      <w:r w:rsidR="00F14238">
        <w:rPr>
          <w:bCs/>
          <w:color w:val="000000" w:themeColor="text1"/>
        </w:rPr>
        <w:t xml:space="preserve">ы </w:t>
      </w:r>
      <w:r w:rsidR="00ED08A7" w:rsidRPr="00321488">
        <w:rPr>
          <w:bCs/>
          <w:color w:val="000000" w:themeColor="text1"/>
        </w:rPr>
        <w:t>на рисунк</w:t>
      </w:r>
      <w:r w:rsidR="00F14238">
        <w:rPr>
          <w:bCs/>
          <w:color w:val="000000" w:themeColor="text1"/>
        </w:rPr>
        <w:t>е</w:t>
      </w:r>
      <w:r w:rsidR="00ED08A7" w:rsidRPr="00321488">
        <w:rPr>
          <w:bCs/>
          <w:color w:val="000000" w:themeColor="text1"/>
        </w:rPr>
        <w:t xml:space="preserve"> </w:t>
      </w:r>
      <w:r w:rsidR="00511FC4">
        <w:rPr>
          <w:bCs/>
          <w:color w:val="000000" w:themeColor="text1"/>
        </w:rPr>
        <w:t>3</w:t>
      </w:r>
      <w:r w:rsidR="00ED08A7" w:rsidRPr="00321488">
        <w:rPr>
          <w:bCs/>
          <w:color w:val="000000" w:themeColor="text1"/>
        </w:rPr>
        <w:t xml:space="preserve">, который </w:t>
      </w:r>
      <w:r w:rsidR="00ED08A7">
        <w:rPr>
          <w:bCs/>
          <w:color w:val="000000" w:themeColor="text1"/>
        </w:rPr>
        <w:t>отража</w:t>
      </w:r>
      <w:r w:rsidR="00ED08A7" w:rsidRPr="00321488">
        <w:rPr>
          <w:bCs/>
          <w:color w:val="000000" w:themeColor="text1"/>
        </w:rPr>
        <w:t xml:space="preserve">ет этапы </w:t>
      </w:r>
      <w:r w:rsidR="00511FC4" w:rsidRPr="00321488">
        <w:rPr>
          <w:bCs/>
          <w:color w:val="000000" w:themeColor="text1"/>
        </w:rPr>
        <w:t>формирования</w:t>
      </w:r>
      <w:r w:rsidR="00ED08A7" w:rsidRPr="00321488">
        <w:rPr>
          <w:bCs/>
          <w:color w:val="000000" w:themeColor="text1"/>
        </w:rPr>
        <w:t xml:space="preserve"> и функционирования МНН.</w:t>
      </w:r>
    </w:p>
    <w:p w14:paraId="499B1245" w14:textId="59583206" w:rsidR="00D13C4A" w:rsidRPr="00321488" w:rsidRDefault="00D13C4A" w:rsidP="00D13C4A">
      <w:pPr>
        <w:widowControl w:val="0"/>
        <w:tabs>
          <w:tab w:val="left" w:pos="993"/>
        </w:tabs>
        <w:ind w:firstLine="709"/>
        <w:jc w:val="both"/>
        <w:rPr>
          <w:color w:val="000000" w:themeColor="text1"/>
        </w:rPr>
      </w:pPr>
      <w:r>
        <w:rPr>
          <w:color w:val="000000" w:themeColor="text1"/>
        </w:rPr>
        <w:t>В ходе данного исследования м</w:t>
      </w:r>
      <w:r w:rsidRPr="00321488">
        <w:rPr>
          <w:color w:val="000000" w:themeColor="text1"/>
        </w:rPr>
        <w:t xml:space="preserve">одифицированы, верифицированы и экспериментально апробированы моделированием в среде Octave автоматизированные методы обеспечения жизненного цикла </w:t>
      </w:r>
      <w:r>
        <w:rPr>
          <w:color w:val="000000" w:themeColor="text1"/>
        </w:rPr>
        <w:t>МНН для решения задачи</w:t>
      </w:r>
      <w:r w:rsidRPr="00321488">
        <w:t xml:space="preserve"> </w:t>
      </w:r>
      <w:r>
        <w:t>почасового прогнозирования инсоляции на сутки вперед</w:t>
      </w:r>
      <w:r w:rsidRPr="00321488">
        <w:rPr>
          <w:color w:val="000000" w:themeColor="text1"/>
        </w:rPr>
        <w:t>:</w:t>
      </w:r>
    </w:p>
    <w:p w14:paraId="5D18B86E" w14:textId="323ABC86" w:rsidR="00D13C4A" w:rsidRPr="00321488" w:rsidRDefault="00D13C4A" w:rsidP="008D282B">
      <w:pPr>
        <w:widowControl w:val="0"/>
        <w:tabs>
          <w:tab w:val="left" w:pos="993"/>
        </w:tabs>
        <w:ind w:firstLine="709"/>
        <w:jc w:val="both"/>
        <w:rPr>
          <w:color w:val="000000" w:themeColor="text1"/>
        </w:rPr>
      </w:pPr>
      <w:r w:rsidRPr="00321488">
        <w:rPr>
          <w:color w:val="000000" w:themeColor="text1"/>
        </w:rPr>
        <w:t xml:space="preserve">• модифицирован </w:t>
      </w:r>
      <w:r w:rsidR="009557AC" w:rsidRPr="00321488">
        <w:rPr>
          <w:color w:val="000000" w:themeColor="text1"/>
        </w:rPr>
        <w:t xml:space="preserve">(разработана новая кодировка архитектуры </w:t>
      </w:r>
      <w:r w:rsidR="009557AC">
        <w:rPr>
          <w:color w:val="000000" w:themeColor="text1"/>
        </w:rPr>
        <w:t>МНН</w:t>
      </w:r>
      <w:r w:rsidR="009557AC" w:rsidRPr="00321488">
        <w:rPr>
          <w:color w:val="000000" w:themeColor="text1"/>
        </w:rPr>
        <w:t xml:space="preserve">, снижающая размерность пространства поиска и </w:t>
      </w:r>
      <w:r w:rsidR="009557AC" w:rsidRPr="00321488">
        <w:rPr>
          <w:color w:val="000000" w:themeColor="text1"/>
        </w:rPr>
        <w:lastRenderedPageBreak/>
        <w:t>вычислительные затраты, упрощающая оптимизацию)</w:t>
      </w:r>
      <w:r w:rsidR="009557AC">
        <w:rPr>
          <w:color w:val="000000" w:themeColor="text1"/>
        </w:rPr>
        <w:t xml:space="preserve"> </w:t>
      </w:r>
      <w:r w:rsidRPr="00321488">
        <w:rPr>
          <w:color w:val="000000" w:themeColor="text1"/>
        </w:rPr>
        <w:t xml:space="preserve">метод </w:t>
      </w:r>
      <w:r w:rsidR="00310B91">
        <w:rPr>
          <w:color w:val="000000" w:themeColor="text1"/>
        </w:rPr>
        <w:t>создания</w:t>
      </w:r>
      <w:r w:rsidR="00F149A5">
        <w:rPr>
          <w:color w:val="000000" w:themeColor="text1"/>
        </w:rPr>
        <w:t xml:space="preserve"> МНН</w:t>
      </w:r>
      <w:r w:rsidRPr="00321488">
        <w:rPr>
          <w:color w:val="000000" w:themeColor="text1"/>
        </w:rPr>
        <w:t xml:space="preserve">, инициализирующий положения частиц роя (синаптические карты нейросетевых слоев </w:t>
      </w:r>
      <w:r w:rsidR="008B4239">
        <w:rPr>
          <w:color w:val="000000" w:themeColor="text1"/>
        </w:rPr>
        <w:t>МНН</w:t>
      </w:r>
      <w:r w:rsidRPr="00321488">
        <w:rPr>
          <w:color w:val="000000" w:themeColor="text1"/>
        </w:rPr>
        <w:t xml:space="preserve">) методом Нгуена-Видроу, </w:t>
      </w:r>
      <w:r w:rsidR="003A7A86">
        <w:rPr>
          <w:color w:val="000000" w:themeColor="text1"/>
        </w:rPr>
        <w:t>включающий в себя</w:t>
      </w:r>
      <w:r w:rsidRPr="00321488">
        <w:rPr>
          <w:color w:val="000000" w:themeColor="text1"/>
        </w:rPr>
        <w:t xml:space="preserve"> этапы глобальной (реализуемые модифицированным многомерным методом роя частиц)</w:t>
      </w:r>
      <w:r w:rsidR="008D282B">
        <w:rPr>
          <w:color w:val="000000" w:themeColor="text1"/>
        </w:rPr>
        <w:t>,</w:t>
      </w:r>
      <w:r w:rsidRPr="00321488">
        <w:rPr>
          <w:color w:val="000000" w:themeColor="text1"/>
        </w:rPr>
        <w:t xml:space="preserve"> локальн</w:t>
      </w:r>
      <w:r w:rsidR="008D282B">
        <w:rPr>
          <w:color w:val="000000" w:themeColor="text1"/>
        </w:rPr>
        <w:t>ую</w:t>
      </w:r>
      <w:r w:rsidRPr="00321488">
        <w:rPr>
          <w:color w:val="000000" w:themeColor="text1"/>
        </w:rPr>
        <w:t xml:space="preserve"> оптимизаци</w:t>
      </w:r>
      <w:r w:rsidR="008D282B">
        <w:rPr>
          <w:color w:val="000000" w:themeColor="text1"/>
        </w:rPr>
        <w:t>ю</w:t>
      </w:r>
      <w:r w:rsidRPr="00321488">
        <w:rPr>
          <w:color w:val="000000" w:themeColor="text1"/>
        </w:rPr>
        <w:t xml:space="preserve"> (реализуемые алгоритмом Левенберга-Марквардта); экспериментальное сравнение названного метода с традиционными методами настройки интеллектуальных систем (градиентным (алгоритмом Левенберга-Марквардта) и роевыми методами) выявило следующие его преимущества: автоматический режим генерации</w:t>
      </w:r>
      <w:r w:rsidR="009557AC">
        <w:rPr>
          <w:color w:val="000000" w:themeColor="text1"/>
        </w:rPr>
        <w:t xml:space="preserve"> </w:t>
      </w:r>
      <w:r w:rsidRPr="00321488">
        <w:rPr>
          <w:color w:val="000000" w:themeColor="text1"/>
        </w:rPr>
        <w:t>генераци</w:t>
      </w:r>
      <w:r w:rsidR="009557AC">
        <w:rPr>
          <w:color w:val="000000" w:themeColor="text1"/>
        </w:rPr>
        <w:t>и</w:t>
      </w:r>
      <w:r w:rsidRPr="00321488">
        <w:rPr>
          <w:color w:val="000000" w:themeColor="text1"/>
        </w:rPr>
        <w:t xml:space="preserve"> оптимальной архитектуры </w:t>
      </w:r>
      <w:r w:rsidR="009557AC">
        <w:rPr>
          <w:color w:val="000000" w:themeColor="text1"/>
        </w:rPr>
        <w:t>МНН</w:t>
      </w:r>
      <w:r w:rsidRPr="00321488">
        <w:rPr>
          <w:color w:val="000000" w:themeColor="text1"/>
        </w:rPr>
        <w:t xml:space="preserve"> (градиентные методы не обеспечивают глобальный экстремум фитнес-функции) и сокращение вычислительных затрат (более быстрая сходимость к глобальному экстремуму фитнес-функции в сравнении с роевыми методами настройки интеллектуальных </w:t>
      </w:r>
      <w:r w:rsidR="00F149A5">
        <w:rPr>
          <w:color w:val="000000" w:themeColor="text1"/>
        </w:rPr>
        <w:t>моделей</w:t>
      </w:r>
      <w:r w:rsidRPr="00321488">
        <w:rPr>
          <w:color w:val="000000" w:themeColor="text1"/>
        </w:rPr>
        <w:t>);</w:t>
      </w:r>
    </w:p>
    <w:p w14:paraId="48FFC32A" w14:textId="43E314BE" w:rsidR="00D13C4A" w:rsidRDefault="00D13C4A" w:rsidP="00D13C4A">
      <w:pPr>
        <w:widowControl w:val="0"/>
        <w:tabs>
          <w:tab w:val="left" w:pos="993"/>
        </w:tabs>
        <w:ind w:firstLine="709"/>
        <w:jc w:val="both"/>
        <w:rPr>
          <w:bCs/>
          <w:color w:val="000000" w:themeColor="text1"/>
        </w:rPr>
      </w:pPr>
      <w:r w:rsidRPr="00321488">
        <w:rPr>
          <w:color w:val="000000" w:themeColor="text1"/>
        </w:rPr>
        <w:t xml:space="preserve">• модифицирован метод функционирования </w:t>
      </w:r>
      <w:r w:rsidR="009557AC">
        <w:rPr>
          <w:color w:val="000000" w:themeColor="text1"/>
        </w:rPr>
        <w:t>МНН</w:t>
      </w:r>
      <w:r w:rsidRPr="00321488">
        <w:rPr>
          <w:color w:val="000000" w:themeColor="text1"/>
        </w:rPr>
        <w:t xml:space="preserve">, автоматически идентифицирующий состояние облачности часа и генерирующий выход </w:t>
      </w:r>
      <w:r w:rsidR="009557AC">
        <w:rPr>
          <w:color w:val="000000" w:themeColor="text1"/>
        </w:rPr>
        <w:t>МНН</w:t>
      </w:r>
      <w:r w:rsidRPr="00321488">
        <w:rPr>
          <w:color w:val="000000" w:themeColor="text1"/>
        </w:rPr>
        <w:t xml:space="preserve"> (прогнозируемое значение инсоляции) на основе выходов глубоких нейросетей с механизмом внимания </w:t>
      </w:r>
      <m:oMath>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j</m:t>
            </m:r>
          </m:sup>
        </m:sSubSup>
        <m:r>
          <w:rPr>
            <w:rFonts w:ascii="Cambria Math" w:hAnsi="Cambria Math"/>
            <w:color w:val="000000" w:themeColor="text1"/>
          </w:rPr>
          <m:t xml:space="preserve"> </m:t>
        </m:r>
      </m:oMath>
      <w:r w:rsidR="009557AC">
        <w:rPr>
          <w:color w:val="000000" w:themeColor="text1"/>
        </w:rPr>
        <w:t xml:space="preserve"> </w:t>
      </w:r>
      <w:r w:rsidRPr="00321488">
        <w:rPr>
          <w:color w:val="000000" w:themeColor="text1"/>
        </w:rPr>
        <w:t>алгоритмом</w:t>
      </w:r>
      <w:r>
        <w:rPr>
          <w:color w:val="000000" w:themeColor="text1"/>
        </w:rPr>
        <w:t xml:space="preserve"> нечетко-возможностной свертки.</w:t>
      </w:r>
    </w:p>
    <w:p w14:paraId="753DA9B3" w14:textId="3CE0B903" w:rsidR="00ED08A7" w:rsidRPr="00321488" w:rsidRDefault="00ED08A7" w:rsidP="00ED08A7">
      <w:pPr>
        <w:widowControl w:val="0"/>
        <w:tabs>
          <w:tab w:val="left" w:pos="993"/>
        </w:tabs>
        <w:ind w:firstLine="709"/>
        <w:jc w:val="both"/>
        <w:rPr>
          <w:bCs/>
          <w:color w:val="000000" w:themeColor="text1"/>
        </w:rPr>
      </w:pPr>
    </w:p>
    <w:p w14:paraId="7833F438" w14:textId="25A6F744" w:rsidR="00D17AFC" w:rsidRPr="00E133D5" w:rsidRDefault="00ED08A7" w:rsidP="00C10756">
      <w:pPr>
        <w:pStyle w:val="a6"/>
        <w:widowControl w:val="0"/>
        <w:spacing w:before="0" w:beforeAutospacing="0" w:after="0" w:afterAutospacing="0"/>
        <w:jc w:val="center"/>
        <w:outlineLvl w:val="0"/>
        <w:rPr>
          <w:b/>
        </w:rPr>
      </w:pPr>
      <w:r w:rsidRPr="00ED08A7">
        <w:rPr>
          <w:b/>
        </w:rPr>
        <w:t>3</w:t>
      </w:r>
      <w:r>
        <w:rPr>
          <w:b/>
        </w:rPr>
        <w:t xml:space="preserve"> </w:t>
      </w:r>
      <w:r w:rsidRPr="00ED08A7">
        <w:rPr>
          <w:b/>
        </w:rPr>
        <w:t xml:space="preserve">АНАЛИЗ ЭФФЕКТИВНОСТИ </w:t>
      </w:r>
      <w:r w:rsidR="00DA3788">
        <w:rPr>
          <w:b/>
        </w:rPr>
        <w:t xml:space="preserve">МНН ПРИ </w:t>
      </w:r>
      <w:r w:rsidR="00DA3788" w:rsidRPr="00DA3788">
        <w:rPr>
          <w:b/>
        </w:rPr>
        <w:t>РЕШЕНИ</w:t>
      </w:r>
      <w:r w:rsidR="00DA3788">
        <w:rPr>
          <w:b/>
        </w:rPr>
        <w:t>И</w:t>
      </w:r>
      <w:r w:rsidR="00DA3788" w:rsidRPr="00DA3788">
        <w:rPr>
          <w:b/>
        </w:rPr>
        <w:t xml:space="preserve"> ЗАДАЧИ ПРОГНОЗИРОВАНИЯ ИНСОЛЯЦИИ</w:t>
      </w:r>
    </w:p>
    <w:p w14:paraId="5F9ED4EB" w14:textId="6B5B13DC" w:rsidR="008467DE" w:rsidRPr="00E133D5" w:rsidRDefault="008467DE" w:rsidP="00D17AFC">
      <w:pPr>
        <w:pStyle w:val="af1"/>
        <w:widowControl w:val="0"/>
        <w:tabs>
          <w:tab w:val="left" w:pos="709"/>
        </w:tabs>
        <w:ind w:left="0"/>
        <w:jc w:val="center"/>
        <w:rPr>
          <w:b/>
        </w:rPr>
      </w:pPr>
    </w:p>
    <w:p w14:paraId="1B391BD4" w14:textId="22A28E9C" w:rsidR="00ED08A7" w:rsidRPr="00321488" w:rsidRDefault="00ED08A7" w:rsidP="006E402D">
      <w:pPr>
        <w:widowControl w:val="0"/>
        <w:tabs>
          <w:tab w:val="left" w:pos="993"/>
        </w:tabs>
        <w:ind w:firstLine="709"/>
        <w:jc w:val="both"/>
        <w:rPr>
          <w:bCs/>
          <w:color w:val="000000" w:themeColor="text1"/>
        </w:rPr>
      </w:pPr>
      <w:r w:rsidRPr="00511FC4">
        <w:rPr>
          <w:color w:val="000000" w:themeColor="text1"/>
        </w:rPr>
        <w:t>Эффективность</w:t>
      </w:r>
      <w:r w:rsidRPr="00321488">
        <w:rPr>
          <w:bCs/>
          <w:color w:val="000000" w:themeColor="text1"/>
        </w:rPr>
        <w:t xml:space="preserve"> </w:t>
      </w:r>
      <w:r w:rsidR="00415848" w:rsidRPr="00321488">
        <w:rPr>
          <w:bCs/>
          <w:color w:val="000000" w:themeColor="text1"/>
        </w:rPr>
        <w:t>модел</w:t>
      </w:r>
      <w:r w:rsidR="00415848">
        <w:rPr>
          <w:bCs/>
          <w:color w:val="000000" w:themeColor="text1"/>
        </w:rPr>
        <w:t>ей</w:t>
      </w:r>
      <w:r w:rsidR="00415848" w:rsidRPr="00321488">
        <w:rPr>
          <w:bCs/>
          <w:color w:val="000000" w:themeColor="text1"/>
        </w:rPr>
        <w:t xml:space="preserve"> </w:t>
      </w:r>
      <w:r w:rsidRPr="00321488">
        <w:rPr>
          <w:bCs/>
          <w:color w:val="000000" w:themeColor="text1"/>
        </w:rPr>
        <w:t xml:space="preserve">почасового прогнозирования </w:t>
      </w:r>
      <w:r w:rsidR="006D571B" w:rsidRPr="00321488">
        <w:rPr>
          <w:bCs/>
          <w:color w:val="000000" w:themeColor="text1"/>
        </w:rPr>
        <w:t xml:space="preserve">инсоляции </w:t>
      </w:r>
      <w:r w:rsidR="006D571B">
        <w:rPr>
          <w:bCs/>
          <w:color w:val="000000" w:themeColor="text1"/>
        </w:rPr>
        <w:t>на сутки</w:t>
      </w:r>
      <w:r w:rsidR="006D571B" w:rsidRPr="00321488">
        <w:rPr>
          <w:bCs/>
          <w:color w:val="000000" w:themeColor="text1"/>
        </w:rPr>
        <w:t xml:space="preserve"> вперед </w:t>
      </w:r>
      <w:r w:rsidRPr="00321488">
        <w:rPr>
          <w:bCs/>
          <w:color w:val="000000" w:themeColor="text1"/>
        </w:rPr>
        <w:t>на основе МНН</w:t>
      </w:r>
      <w:r w:rsidR="00415848">
        <w:rPr>
          <w:bCs/>
          <w:color w:val="000000" w:themeColor="text1"/>
        </w:rPr>
        <w:t>,</w:t>
      </w:r>
      <w:r w:rsidR="00415848" w:rsidRPr="002553A2">
        <w:t xml:space="preserve"> </w:t>
      </w:r>
      <w:r w:rsidR="00415848" w:rsidRPr="00321488">
        <w:t>стандартной модел</w:t>
      </w:r>
      <w:r w:rsidR="00415848">
        <w:t>и</w:t>
      </w:r>
      <w:r w:rsidR="00415848" w:rsidRPr="00321488">
        <w:t xml:space="preserve"> </w:t>
      </w:r>
      <w:r w:rsidR="00415848" w:rsidRPr="002553A2">
        <w:t>ARMA</w:t>
      </w:r>
      <w:r w:rsidRPr="00321488">
        <w:rPr>
          <w:bCs/>
          <w:color w:val="000000" w:themeColor="text1"/>
        </w:rPr>
        <w:t xml:space="preserve"> и рекуррентной нейросети оценена на основе среднеквадратичной ошибки (</w:t>
      </w:r>
      <w:r w:rsidR="00BA0EB2">
        <w:rPr>
          <w:bCs/>
          <w:color w:val="000000" w:themeColor="text1"/>
        </w:rPr>
        <w:t>4</w:t>
      </w:r>
      <w:r w:rsidRPr="00321488">
        <w:rPr>
          <w:bCs/>
          <w:color w:val="000000" w:themeColor="text1"/>
        </w:rPr>
        <w:t>), средней абсолютной ошибки (MABE) и ошибк</w:t>
      </w:r>
      <w:r w:rsidR="00415848">
        <w:rPr>
          <w:bCs/>
          <w:color w:val="000000" w:themeColor="text1"/>
        </w:rPr>
        <w:t>и</w:t>
      </w:r>
      <w:r w:rsidRPr="00321488">
        <w:rPr>
          <w:bCs/>
          <w:color w:val="000000" w:themeColor="text1"/>
        </w:rPr>
        <w:t xml:space="preserve"> смещения (BIAS). </w:t>
      </w:r>
    </w:p>
    <w:p w14:paraId="78ED4C35" w14:textId="7EFA36A2" w:rsidR="00ED08A7" w:rsidRPr="00321488" w:rsidRDefault="00ED08A7" w:rsidP="00511FC4">
      <w:pPr>
        <w:widowControl w:val="0"/>
        <w:tabs>
          <w:tab w:val="left" w:pos="993"/>
        </w:tabs>
        <w:ind w:firstLine="709"/>
        <w:jc w:val="both"/>
        <w:rPr>
          <w:bCs/>
          <w:color w:val="000000" w:themeColor="text1"/>
        </w:rPr>
      </w:pPr>
      <w:r w:rsidRPr="00511FC4">
        <w:rPr>
          <w:color w:val="000000" w:themeColor="text1"/>
        </w:rPr>
        <w:t>Для</w:t>
      </w:r>
      <w:r w:rsidRPr="00321488">
        <w:rPr>
          <w:bCs/>
          <w:color w:val="000000" w:themeColor="text1"/>
        </w:rPr>
        <w:t xml:space="preserve"> оценки среднего значения линейных отклонений фактических значений от прогнозных вычисл</w:t>
      </w:r>
      <w:r w:rsidR="00415848">
        <w:rPr>
          <w:bCs/>
          <w:color w:val="000000" w:themeColor="text1"/>
        </w:rPr>
        <w:t>яется</w:t>
      </w:r>
      <w:r w:rsidRPr="00321488">
        <w:rPr>
          <w:bCs/>
          <w:color w:val="000000" w:themeColor="text1"/>
        </w:rPr>
        <w:t xml:space="preserve"> средняя абсолютная ошибка следующим образом</w:t>
      </w:r>
    </w:p>
    <w:p w14:paraId="4291964C" w14:textId="775841F7" w:rsidR="00ED08A7" w:rsidRPr="00321488" w:rsidRDefault="00511FC4" w:rsidP="00511FC4">
      <w:pPr>
        <w:pStyle w:val="EQN"/>
        <w:rPr>
          <w:lang w:val="ru-RU"/>
        </w:rPr>
      </w:pPr>
      <m:oMath>
        <m:r>
          <w:rPr>
            <w:rFonts w:ascii="Cambria Math"/>
          </w:rPr>
          <m:t>MABE</m:t>
        </m:r>
        <m:r>
          <w:rPr>
            <w:rFonts w:ascii="Cambria Math"/>
            <w:lang w:val="ru-RU"/>
          </w:rPr>
          <m:t>=</m:t>
        </m:r>
        <m:f>
          <m:fPr>
            <m:ctrlPr>
              <w:rPr>
                <w:rFonts w:ascii="Cambria Math" w:hAnsi="Cambria Math"/>
              </w:rPr>
            </m:ctrlPr>
          </m:fPr>
          <m:num>
            <m:r>
              <w:rPr>
                <w:rFonts w:ascii="Cambria Math"/>
                <w:lang w:val="ru-RU"/>
              </w:rPr>
              <m:t>1</m:t>
            </m:r>
          </m:num>
          <m:den>
            <m:r>
              <w:rPr>
                <w:rFonts w:ascii="Cambria Math"/>
              </w:rPr>
              <m:t>N</m:t>
            </m:r>
          </m:den>
        </m:f>
        <m:nary>
          <m:naryPr>
            <m:chr m:val="∑"/>
            <m:ctrlPr>
              <w:rPr>
                <w:rFonts w:ascii="Cambria Math" w:hAnsi="Cambria Math"/>
              </w:rPr>
            </m:ctrlPr>
          </m:naryPr>
          <m:sub>
            <m:r>
              <w:rPr>
                <w:rFonts w:ascii="Cambria Math"/>
              </w:rPr>
              <m:t>i</m:t>
            </m:r>
            <m:r>
              <w:rPr>
                <w:rFonts w:ascii="Cambria Math"/>
                <w:lang w:val="ru-RU"/>
              </w:rPr>
              <m:t>=1</m:t>
            </m:r>
          </m:sub>
          <m:sup>
            <m:r>
              <w:rPr>
                <w:rFonts w:ascii="Cambria Math"/>
              </w:rPr>
              <m:t>N</m:t>
            </m:r>
          </m:sup>
          <m:e>
            <m:d>
              <m:dPr>
                <m:begChr m:val="|"/>
                <m:endChr m:val="|"/>
                <m:ctrlPr>
                  <w:rPr>
                    <w:rFonts w:ascii="Cambria Math" w:hAnsi="Cambria Math"/>
                  </w:rPr>
                </m:ctrlPr>
              </m:dPr>
              <m:e>
                <m:sSubSup>
                  <m:sSubSupPr>
                    <m:ctrlPr>
                      <w:rPr>
                        <w:rFonts w:ascii="Cambria Math" w:hAnsi="Cambria Math"/>
                      </w:rPr>
                    </m:ctrlPr>
                  </m:sSubSupPr>
                  <m:e>
                    <m:r>
                      <w:rPr>
                        <w:rFonts w:ascii="Cambria Math"/>
                      </w:rPr>
                      <m:t>I</m:t>
                    </m:r>
                  </m:e>
                  <m:sub>
                    <m:r>
                      <w:rPr>
                        <w:rFonts w:ascii="Cambria Math"/>
                      </w:rPr>
                      <m:t>i</m:t>
                    </m:r>
                  </m:sub>
                  <m:sup>
                    <m:r>
                      <w:rPr>
                        <w:rFonts w:ascii="Cambria Math"/>
                      </w:rPr>
                      <m:t>f</m:t>
                    </m:r>
                  </m:sup>
                </m:sSubSup>
                <m:r>
                  <w:rPr>
                    <w:rFonts w:ascii="Cambria Math"/>
                    <w:lang w:val="ru-RU"/>
                  </w:rPr>
                  <m:t>-</m:t>
                </m:r>
                <m:sSubSup>
                  <m:sSubSupPr>
                    <m:ctrlPr>
                      <w:rPr>
                        <w:rFonts w:ascii="Cambria Math" w:hAnsi="Cambria Math"/>
                      </w:rPr>
                    </m:ctrlPr>
                  </m:sSubSupPr>
                  <m:e>
                    <m:r>
                      <w:rPr>
                        <w:rFonts w:ascii="Cambria Math"/>
                      </w:rPr>
                      <m:t>I</m:t>
                    </m:r>
                  </m:e>
                  <m:sub>
                    <m:r>
                      <w:rPr>
                        <w:rFonts w:ascii="Cambria Math"/>
                      </w:rPr>
                      <m:t>i</m:t>
                    </m:r>
                  </m:sub>
                  <m:sup>
                    <m:r>
                      <w:rPr>
                        <w:rFonts w:ascii="Cambria Math"/>
                      </w:rPr>
                      <m:t>m</m:t>
                    </m:r>
                  </m:sup>
                </m:sSubSup>
              </m:e>
            </m:d>
            <m:r>
              <w:rPr>
                <w:rFonts w:ascii="Cambria Math"/>
                <w:lang w:val="ru-RU"/>
              </w:rPr>
              <m:t>.</m:t>
            </m:r>
          </m:e>
        </m:nary>
      </m:oMath>
      <w:r w:rsidR="00ED08A7" w:rsidRPr="00321488">
        <w:rPr>
          <w:lang w:val="ru-RU"/>
        </w:rPr>
        <w:tab/>
        <w:t>(6)</w:t>
      </w:r>
    </w:p>
    <w:p w14:paraId="663FC3FD" w14:textId="6B9B424D" w:rsidR="00ED08A7" w:rsidRPr="00321488" w:rsidRDefault="00ED08A7" w:rsidP="00511FC4">
      <w:pPr>
        <w:widowControl w:val="0"/>
        <w:tabs>
          <w:tab w:val="left" w:pos="993"/>
        </w:tabs>
        <w:ind w:firstLine="709"/>
        <w:jc w:val="both"/>
        <w:rPr>
          <w:bCs/>
          <w:color w:val="000000" w:themeColor="text1"/>
        </w:rPr>
      </w:pPr>
      <w:r w:rsidRPr="00321488">
        <w:rPr>
          <w:bCs/>
          <w:color w:val="000000" w:themeColor="text1"/>
        </w:rPr>
        <w:t xml:space="preserve">С целью выяснения систематических отклонений прогнозной модели, оцениваемых средним значением абсолютных отклонений фактических значений от прогнозных, ошибка смещения ошибка </w:t>
      </w:r>
      <w:r w:rsidR="00415848" w:rsidRPr="00321488">
        <w:rPr>
          <w:bCs/>
          <w:color w:val="000000" w:themeColor="text1"/>
        </w:rPr>
        <w:t>вычисл</w:t>
      </w:r>
      <w:r w:rsidR="00415848">
        <w:rPr>
          <w:bCs/>
          <w:color w:val="000000" w:themeColor="text1"/>
        </w:rPr>
        <w:t>ется</w:t>
      </w:r>
      <w:r w:rsidR="00415848" w:rsidRPr="00321488">
        <w:rPr>
          <w:bCs/>
          <w:color w:val="000000" w:themeColor="text1"/>
        </w:rPr>
        <w:t xml:space="preserve"> </w:t>
      </w:r>
      <w:r w:rsidRPr="00321488">
        <w:rPr>
          <w:bCs/>
          <w:color w:val="000000" w:themeColor="text1"/>
        </w:rPr>
        <w:t>как</w:t>
      </w:r>
    </w:p>
    <w:p w14:paraId="374EADB5" w14:textId="0FE7AA01" w:rsidR="00ED08A7" w:rsidRPr="00321488" w:rsidRDefault="00ED08A7" w:rsidP="00ED08A7">
      <w:pPr>
        <w:pStyle w:val="EQN"/>
        <w:rPr>
          <w:lang w:val="ru-RU"/>
        </w:rPr>
      </w:pPr>
      <m:oMath>
        <m:r>
          <w:rPr>
            <w:rFonts w:ascii="Cambria Math"/>
          </w:rPr>
          <m:t>BIAS</m:t>
        </m:r>
        <m:r>
          <w:rPr>
            <w:rFonts w:ascii="Cambria Math"/>
            <w:lang w:val="ru-RU"/>
          </w:rPr>
          <m:t>=</m:t>
        </m:r>
        <m:f>
          <m:fPr>
            <m:ctrlPr>
              <w:rPr>
                <w:rFonts w:ascii="Cambria Math" w:hAnsi="Cambria Math"/>
              </w:rPr>
            </m:ctrlPr>
          </m:fPr>
          <m:num>
            <m:r>
              <w:rPr>
                <w:rFonts w:ascii="Cambria Math"/>
                <w:lang w:val="ru-RU"/>
              </w:rPr>
              <m:t>1</m:t>
            </m:r>
          </m:num>
          <m:den>
            <m:r>
              <w:rPr>
                <w:rFonts w:ascii="Cambria Math"/>
              </w:rPr>
              <m:t>N</m:t>
            </m:r>
          </m:den>
        </m:f>
        <m:nary>
          <m:naryPr>
            <m:chr m:val="∑"/>
            <m:ctrlPr>
              <w:rPr>
                <w:rFonts w:ascii="Cambria Math" w:hAnsi="Cambria Math"/>
              </w:rPr>
            </m:ctrlPr>
          </m:naryPr>
          <m:sub>
            <m:r>
              <w:rPr>
                <w:rFonts w:ascii="Cambria Math"/>
              </w:rPr>
              <m:t>i</m:t>
            </m:r>
            <m:r>
              <w:rPr>
                <w:rFonts w:ascii="Cambria Math"/>
                <w:lang w:val="ru-RU"/>
              </w:rPr>
              <m:t>=1</m:t>
            </m:r>
          </m:sub>
          <m:sup>
            <m:r>
              <w:rPr>
                <w:rFonts w:ascii="Cambria Math"/>
              </w:rPr>
              <m:t>N</m:t>
            </m:r>
          </m:sup>
          <m:e>
            <m:r>
              <w:rPr>
                <w:rFonts w:ascii="Cambria Math"/>
                <w:lang w:val="ru-RU"/>
              </w:rPr>
              <m:t>(</m:t>
            </m:r>
            <m:sSubSup>
              <m:sSubSupPr>
                <m:ctrlPr>
                  <w:rPr>
                    <w:rFonts w:ascii="Cambria Math" w:hAnsi="Cambria Math"/>
                  </w:rPr>
                </m:ctrlPr>
              </m:sSubSupPr>
              <m:e>
                <m:r>
                  <w:rPr>
                    <w:rFonts w:ascii="Cambria Math"/>
                  </w:rPr>
                  <m:t>I</m:t>
                </m:r>
              </m:e>
              <m:sub>
                <m:r>
                  <w:rPr>
                    <w:rFonts w:ascii="Cambria Math"/>
                  </w:rPr>
                  <m:t>i</m:t>
                </m:r>
              </m:sub>
              <m:sup>
                <m:r>
                  <w:rPr>
                    <w:rFonts w:ascii="Cambria Math"/>
                  </w:rPr>
                  <m:t>f</m:t>
                </m:r>
              </m:sup>
            </m:sSubSup>
            <m:r>
              <w:rPr>
                <w:rFonts w:ascii="Cambria Math"/>
                <w:lang w:val="ru-RU"/>
              </w:rPr>
              <m:t>-</m:t>
            </m:r>
            <m:sSubSup>
              <m:sSubSupPr>
                <m:ctrlPr>
                  <w:rPr>
                    <w:rFonts w:ascii="Cambria Math" w:hAnsi="Cambria Math"/>
                  </w:rPr>
                </m:ctrlPr>
              </m:sSubSupPr>
              <m:e>
                <m:r>
                  <w:rPr>
                    <w:rFonts w:ascii="Cambria Math"/>
                  </w:rPr>
                  <m:t>I</m:t>
                </m:r>
              </m:e>
              <m:sub>
                <m:r>
                  <w:rPr>
                    <w:rFonts w:ascii="Cambria Math"/>
                  </w:rPr>
                  <m:t>i</m:t>
                </m:r>
              </m:sub>
              <m:sup>
                <m:r>
                  <w:rPr>
                    <w:rFonts w:ascii="Cambria Math"/>
                  </w:rPr>
                  <m:t>m</m:t>
                </m:r>
              </m:sup>
            </m:sSubSup>
            <m:r>
              <w:rPr>
                <w:rFonts w:ascii="Cambria Math"/>
                <w:lang w:val="ru-RU"/>
              </w:rPr>
              <m:t>)</m:t>
            </m:r>
          </m:e>
        </m:nary>
        <m:r>
          <w:rPr>
            <w:rFonts w:ascii="Cambria Math"/>
            <w:lang w:val="ru-RU"/>
          </w:rPr>
          <m:t>.</m:t>
        </m:r>
      </m:oMath>
      <w:r w:rsidRPr="00321488">
        <w:rPr>
          <w:lang w:val="ru-RU"/>
        </w:rPr>
        <w:tab/>
        <w:t>(7)</w:t>
      </w:r>
    </w:p>
    <w:p w14:paraId="606AC8B3" w14:textId="6A99790B" w:rsidR="00ED08A7" w:rsidRPr="00321488" w:rsidRDefault="00ED08A7" w:rsidP="00511FC4">
      <w:pPr>
        <w:widowControl w:val="0"/>
        <w:tabs>
          <w:tab w:val="left" w:pos="993"/>
        </w:tabs>
        <w:ind w:firstLine="709"/>
        <w:jc w:val="both"/>
        <w:rPr>
          <w:bCs/>
          <w:color w:val="000000" w:themeColor="text1"/>
        </w:rPr>
      </w:pPr>
      <w:r w:rsidRPr="00321488">
        <w:rPr>
          <w:bCs/>
          <w:color w:val="000000" w:themeColor="text1"/>
        </w:rPr>
        <w:t xml:space="preserve">Знак выражения (7) показывает, был ли прогноз модели оптимистичным или пессимистичным. </w:t>
      </w:r>
    </w:p>
    <w:p w14:paraId="399C2A2F" w14:textId="553719AB" w:rsidR="00AF3C06" w:rsidRDefault="00ED08A7" w:rsidP="00511FC4">
      <w:pPr>
        <w:widowControl w:val="0"/>
        <w:tabs>
          <w:tab w:val="left" w:pos="993"/>
        </w:tabs>
        <w:ind w:firstLine="709"/>
        <w:jc w:val="both"/>
        <w:rPr>
          <w:bCs/>
          <w:color w:val="000000" w:themeColor="text1"/>
        </w:rPr>
      </w:pPr>
      <w:r w:rsidRPr="00321488">
        <w:rPr>
          <w:bCs/>
          <w:color w:val="000000" w:themeColor="text1"/>
        </w:rPr>
        <w:t>МНН и рекуррентная нейросеть (RNN) настроены на основе данных (</w:t>
      </w:r>
      <w:r w:rsidR="00511FC4">
        <w:rPr>
          <w:bCs/>
          <w:color w:val="000000" w:themeColor="text1"/>
        </w:rPr>
        <w:t>3</w:t>
      </w:r>
      <w:r w:rsidRPr="00321488">
        <w:rPr>
          <w:bCs/>
          <w:color w:val="000000" w:themeColor="text1"/>
        </w:rPr>
        <w:t>), соотвествующих территории Абакана. МНН сформирована как модель Octave. Используя Octave</w:t>
      </w:r>
      <w:r w:rsidR="00710130">
        <w:rPr>
          <w:bCs/>
          <w:color w:val="000000" w:themeColor="text1"/>
        </w:rPr>
        <w:t>,</w:t>
      </w:r>
      <w:r w:rsidRPr="00321488">
        <w:rPr>
          <w:bCs/>
          <w:color w:val="000000" w:themeColor="text1"/>
        </w:rPr>
        <w:t xml:space="preserve"> </w:t>
      </w:r>
      <w:r w:rsidR="00710130">
        <w:rPr>
          <w:bCs/>
          <w:color w:val="000000" w:themeColor="text1"/>
        </w:rPr>
        <w:t xml:space="preserve">была </w:t>
      </w:r>
      <w:r w:rsidR="00710130" w:rsidRPr="00321488">
        <w:rPr>
          <w:bCs/>
          <w:color w:val="000000" w:themeColor="text1"/>
        </w:rPr>
        <w:t>обучена</w:t>
      </w:r>
      <w:r w:rsidRPr="00321488">
        <w:rPr>
          <w:bCs/>
          <w:color w:val="000000" w:themeColor="text1"/>
        </w:rPr>
        <w:t xml:space="preserve"> рекуррентная нейросеть (количество скрытых нейронов и задержек равно </w:t>
      </w:r>
      <w:r w:rsidR="003D43B8" w:rsidRPr="003D43B8">
        <w:rPr>
          <w:bCs/>
          <w:color w:val="000000" w:themeColor="text1"/>
        </w:rPr>
        <w:t>5</w:t>
      </w:r>
      <w:r w:rsidRPr="00321488">
        <w:rPr>
          <w:bCs/>
          <w:color w:val="000000" w:themeColor="text1"/>
        </w:rPr>
        <w:t xml:space="preserve"> и 2, соответственно) на основе данных (</w:t>
      </w:r>
      <w:r w:rsidR="003D43B8" w:rsidRPr="003D43B8">
        <w:rPr>
          <w:bCs/>
          <w:color w:val="000000" w:themeColor="text1"/>
        </w:rPr>
        <w:t>3</w:t>
      </w:r>
      <w:r w:rsidRPr="00321488">
        <w:rPr>
          <w:bCs/>
          <w:color w:val="000000" w:themeColor="text1"/>
        </w:rPr>
        <w:t>).</w:t>
      </w:r>
      <w:r w:rsidR="003D43B8" w:rsidRPr="003D43B8">
        <w:rPr>
          <w:bCs/>
          <w:color w:val="000000" w:themeColor="text1"/>
        </w:rPr>
        <w:t xml:space="preserve"> </w:t>
      </w:r>
      <w:r w:rsidRPr="00321488">
        <w:rPr>
          <w:bCs/>
          <w:color w:val="000000" w:themeColor="text1"/>
        </w:rPr>
        <w:t xml:space="preserve">Таблица </w:t>
      </w:r>
      <w:r w:rsidR="00511FC4">
        <w:rPr>
          <w:bCs/>
          <w:color w:val="000000" w:themeColor="text1"/>
        </w:rPr>
        <w:t>1</w:t>
      </w:r>
      <w:r w:rsidRPr="00321488">
        <w:rPr>
          <w:bCs/>
          <w:color w:val="000000" w:themeColor="text1"/>
        </w:rPr>
        <w:t xml:space="preserve"> отражает сравнительный анализ результатов МНН</w:t>
      </w:r>
      <w:r>
        <w:rPr>
          <w:bCs/>
          <w:color w:val="000000" w:themeColor="text1"/>
        </w:rPr>
        <w:t>,</w:t>
      </w:r>
      <w:r w:rsidRPr="002553A2">
        <w:t xml:space="preserve"> ARMA</w:t>
      </w:r>
      <w:r w:rsidRPr="00321488">
        <w:rPr>
          <w:bCs/>
          <w:color w:val="000000" w:themeColor="text1"/>
        </w:rPr>
        <w:t xml:space="preserve"> и рекуррентной нейросети при почасовом прогнозировании инсоляции </w:t>
      </w:r>
      <w:r w:rsidR="00415848">
        <w:rPr>
          <w:bCs/>
          <w:color w:val="000000" w:themeColor="text1"/>
        </w:rPr>
        <w:t>на сутки</w:t>
      </w:r>
      <w:r w:rsidRPr="00321488">
        <w:rPr>
          <w:bCs/>
          <w:color w:val="000000" w:themeColor="text1"/>
        </w:rPr>
        <w:t xml:space="preserve"> вперед.</w:t>
      </w:r>
      <w:r>
        <w:rPr>
          <w:bCs/>
          <w:color w:val="000000" w:themeColor="text1"/>
        </w:rPr>
        <w:t xml:space="preserve"> </w:t>
      </w:r>
      <w:r w:rsidRPr="00321488">
        <w:rPr>
          <w:bCs/>
          <w:color w:val="000000" w:themeColor="text1"/>
        </w:rPr>
        <w:t xml:space="preserve">Сравнение </w:t>
      </w:r>
      <w:r w:rsidR="00CE21F2">
        <w:rPr>
          <w:bCs/>
          <w:color w:val="000000" w:themeColor="text1"/>
        </w:rPr>
        <w:t xml:space="preserve">эффективности </w:t>
      </w:r>
      <w:r w:rsidRPr="00321488">
        <w:rPr>
          <w:bCs/>
          <w:color w:val="000000" w:themeColor="text1"/>
        </w:rPr>
        <w:t xml:space="preserve">построенных интеллектуальных моделей прогноза инсоляции показывает, что МНН обеспечивает определенно большую точность. Таблица </w:t>
      </w:r>
      <w:r w:rsidR="00FF7326">
        <w:rPr>
          <w:bCs/>
          <w:color w:val="000000" w:themeColor="text1"/>
        </w:rPr>
        <w:t>1</w:t>
      </w:r>
      <w:r w:rsidRPr="00321488">
        <w:rPr>
          <w:bCs/>
          <w:color w:val="000000" w:themeColor="text1"/>
        </w:rPr>
        <w:t xml:space="preserve"> показывает, что в генерируемые МНН и рекуррентной нейросетью прогнозируемые значения близки к фактической инсоляции</w:t>
      </w:r>
      <w:r w:rsidRPr="002553A2">
        <w:rPr>
          <w:bCs/>
          <w:color w:val="000000" w:themeColor="text1"/>
        </w:rPr>
        <w:t xml:space="preserve"> </w:t>
      </w:r>
      <w:r w:rsidR="008D282B">
        <w:rPr>
          <w:bCs/>
          <w:color w:val="000000" w:themeColor="text1"/>
        </w:rPr>
        <w:t>при</w:t>
      </w:r>
      <w:r w:rsidRPr="00321488">
        <w:rPr>
          <w:bCs/>
          <w:color w:val="000000" w:themeColor="text1"/>
        </w:rPr>
        <w:t xml:space="preserve"> </w:t>
      </w:r>
      <w:r w:rsidR="008D282B">
        <w:rPr>
          <w:bCs/>
          <w:color w:val="000000" w:themeColor="text1"/>
        </w:rPr>
        <w:t xml:space="preserve">проведении </w:t>
      </w:r>
      <w:r w:rsidRPr="00321488">
        <w:rPr>
          <w:bCs/>
          <w:color w:val="000000" w:themeColor="text1"/>
        </w:rPr>
        <w:t>сравнени</w:t>
      </w:r>
      <w:r w:rsidR="008D282B">
        <w:rPr>
          <w:bCs/>
          <w:color w:val="000000" w:themeColor="text1"/>
        </w:rPr>
        <w:t>я</w:t>
      </w:r>
      <w:r w:rsidRPr="00321488">
        <w:rPr>
          <w:bCs/>
          <w:color w:val="000000" w:themeColor="text1"/>
        </w:rPr>
        <w:t xml:space="preserve"> с </w:t>
      </w:r>
      <w:r w:rsidR="008D282B">
        <w:t xml:space="preserve">классической </w:t>
      </w:r>
      <w:r w:rsidRPr="00321488">
        <w:t xml:space="preserve">моделью </w:t>
      </w:r>
      <w:r w:rsidR="008244BD" w:rsidRPr="002553A2">
        <w:t>ARMA</w:t>
      </w:r>
      <w:r w:rsidRPr="00321488">
        <w:rPr>
          <w:bCs/>
          <w:color w:val="000000" w:themeColor="text1"/>
        </w:rPr>
        <w:t xml:space="preserve">. Рисунок </w:t>
      </w:r>
      <w:r w:rsidR="00F8707A">
        <w:rPr>
          <w:bCs/>
          <w:color w:val="000000" w:themeColor="text1"/>
        </w:rPr>
        <w:t>4</w:t>
      </w:r>
      <w:r w:rsidRPr="00321488">
        <w:rPr>
          <w:bCs/>
          <w:color w:val="000000" w:themeColor="text1"/>
        </w:rPr>
        <w:t xml:space="preserve"> показывает графики </w:t>
      </w:r>
      <w:r w:rsidR="00CE21F2" w:rsidRPr="00321488">
        <w:rPr>
          <w:bCs/>
          <w:color w:val="000000" w:themeColor="text1"/>
        </w:rPr>
        <w:t>почасово</w:t>
      </w:r>
      <w:r w:rsidR="00CE21F2">
        <w:rPr>
          <w:bCs/>
          <w:color w:val="000000" w:themeColor="text1"/>
        </w:rPr>
        <w:t>й</w:t>
      </w:r>
      <w:r w:rsidR="00CE21F2" w:rsidRPr="00321488">
        <w:rPr>
          <w:bCs/>
          <w:color w:val="000000" w:themeColor="text1"/>
        </w:rPr>
        <w:t xml:space="preserve"> </w:t>
      </w:r>
      <w:r w:rsidRPr="00321488">
        <w:rPr>
          <w:bCs/>
          <w:color w:val="000000" w:themeColor="text1"/>
        </w:rPr>
        <w:t>инсоляции фактической в сравнении с прогнозируемой RNN и МНН на территории Абакана.</w:t>
      </w:r>
    </w:p>
    <w:p w14:paraId="3DE0A238" w14:textId="16FD9219" w:rsidR="0086382C" w:rsidRDefault="0086382C" w:rsidP="00511FC4">
      <w:pPr>
        <w:widowControl w:val="0"/>
        <w:tabs>
          <w:tab w:val="left" w:pos="993"/>
        </w:tabs>
        <w:ind w:firstLine="709"/>
        <w:jc w:val="both"/>
        <w:rPr>
          <w:bCs/>
          <w:color w:val="000000" w:themeColor="text1"/>
        </w:rPr>
      </w:pPr>
      <w:r w:rsidRPr="00321488">
        <w:rPr>
          <w:bCs/>
          <w:color w:val="000000" w:themeColor="text1"/>
        </w:rPr>
        <w:t xml:space="preserve">Рисунок </w:t>
      </w:r>
      <w:r>
        <w:rPr>
          <w:bCs/>
          <w:color w:val="000000" w:themeColor="text1"/>
        </w:rPr>
        <w:t>4</w:t>
      </w:r>
      <w:r w:rsidRPr="00321488">
        <w:rPr>
          <w:bCs/>
          <w:color w:val="000000" w:themeColor="text1"/>
        </w:rPr>
        <w:t xml:space="preserve"> показывает, что МНН в сравнении с рекуррентной нейросетью обеспечивает более точный почасовой прогноз инсоляции </w:t>
      </w:r>
      <w:r>
        <w:rPr>
          <w:bCs/>
          <w:color w:val="000000" w:themeColor="text1"/>
        </w:rPr>
        <w:t xml:space="preserve">на сутки вперед </w:t>
      </w:r>
      <w:r w:rsidRPr="00321488">
        <w:rPr>
          <w:bCs/>
          <w:color w:val="000000" w:themeColor="text1"/>
        </w:rPr>
        <w:t>на территории Абакана</w:t>
      </w:r>
      <w:r>
        <w:rPr>
          <w:bCs/>
          <w:color w:val="000000" w:themeColor="text1"/>
        </w:rPr>
        <w:t>.</w:t>
      </w:r>
    </w:p>
    <w:p w14:paraId="18DA8C85" w14:textId="055143C7" w:rsidR="0086382C" w:rsidRDefault="0086382C" w:rsidP="00511FC4">
      <w:pPr>
        <w:widowControl w:val="0"/>
        <w:tabs>
          <w:tab w:val="left" w:pos="993"/>
        </w:tabs>
        <w:ind w:firstLine="709"/>
        <w:jc w:val="both"/>
        <w:rPr>
          <w:bCs/>
          <w:color w:val="000000" w:themeColor="text1"/>
        </w:rPr>
      </w:pPr>
      <w:r w:rsidRPr="00321488">
        <w:rPr>
          <w:bCs/>
          <w:color w:val="000000" w:themeColor="text1"/>
        </w:rPr>
        <w:t xml:space="preserve">Таблица </w:t>
      </w:r>
      <w:r w:rsidRPr="00501BA8">
        <w:rPr>
          <w:bCs/>
          <w:color w:val="000000" w:themeColor="text1"/>
        </w:rPr>
        <w:t>1</w:t>
      </w:r>
      <w:r w:rsidRPr="00321488">
        <w:rPr>
          <w:bCs/>
          <w:color w:val="000000" w:themeColor="text1"/>
        </w:rPr>
        <w:t xml:space="preserve"> показывает, что ошибки (BIAS, RMSE MABE) построенных интеллектуальных моделей прогноза инсоляции в солнечные часы являются довольно маленькими</w:t>
      </w:r>
      <w:r>
        <w:rPr>
          <w:bCs/>
          <w:color w:val="000000" w:themeColor="text1"/>
        </w:rPr>
        <w:t xml:space="preserve"> в сравнении с </w:t>
      </w:r>
      <w:r w:rsidRPr="00321488">
        <w:rPr>
          <w:bCs/>
          <w:color w:val="000000" w:themeColor="text1"/>
        </w:rPr>
        <w:t>облачны</w:t>
      </w:r>
      <w:r>
        <w:rPr>
          <w:bCs/>
          <w:color w:val="000000" w:themeColor="text1"/>
        </w:rPr>
        <w:t>ми</w:t>
      </w:r>
      <w:r w:rsidRPr="00321488">
        <w:rPr>
          <w:bCs/>
          <w:color w:val="000000" w:themeColor="text1"/>
        </w:rPr>
        <w:t xml:space="preserve"> час</w:t>
      </w:r>
      <w:r>
        <w:rPr>
          <w:bCs/>
          <w:color w:val="000000" w:themeColor="text1"/>
        </w:rPr>
        <w:t>ами</w:t>
      </w:r>
      <w:r w:rsidRPr="00321488">
        <w:rPr>
          <w:bCs/>
          <w:color w:val="000000" w:themeColor="text1"/>
        </w:rPr>
        <w:t xml:space="preserve">. </w:t>
      </w:r>
    </w:p>
    <w:p w14:paraId="3B62009E" w14:textId="70477A15" w:rsidR="0022350A" w:rsidRPr="00321488" w:rsidRDefault="00D7306C" w:rsidP="0022350A">
      <w:pPr>
        <w:widowControl w:val="0"/>
        <w:tabs>
          <w:tab w:val="left" w:pos="993"/>
        </w:tabs>
        <w:ind w:firstLine="709"/>
        <w:jc w:val="both"/>
        <w:rPr>
          <w:color w:val="000000" w:themeColor="text1"/>
        </w:rPr>
      </w:pPr>
      <w:r w:rsidRPr="00321488">
        <w:rPr>
          <w:bCs/>
          <w:color w:val="000000" w:themeColor="text1"/>
        </w:rPr>
        <w:t xml:space="preserve">Также рисунок </w:t>
      </w:r>
      <w:r w:rsidRPr="00501BA8">
        <w:rPr>
          <w:bCs/>
          <w:color w:val="000000" w:themeColor="text1"/>
        </w:rPr>
        <w:t>4</w:t>
      </w:r>
      <w:r w:rsidRPr="00321488">
        <w:rPr>
          <w:bCs/>
          <w:color w:val="000000" w:themeColor="text1"/>
        </w:rPr>
        <w:t xml:space="preserve"> показывает, что в облачные часы генерируемые МНН и рекуррентной нейросетью прогнозируемые значения и фактической инсоляции </w:t>
      </w:r>
      <w:r w:rsidRPr="00321488">
        <w:rPr>
          <w:bCs/>
          <w:color w:val="000000" w:themeColor="text1"/>
        </w:rPr>
        <w:lastRenderedPageBreak/>
        <w:t>различаются.</w:t>
      </w:r>
      <w:r w:rsidR="0086382C" w:rsidRPr="00E133D5">
        <w:rPr>
          <w:noProof/>
        </w:rPr>
        <mc:AlternateContent>
          <mc:Choice Requires="wps">
            <w:drawing>
              <wp:anchor distT="0" distB="0" distL="114300" distR="114300" simplePos="0" relativeHeight="251673600" behindDoc="0" locked="0" layoutInCell="1" allowOverlap="1" wp14:anchorId="1D3CD78B" wp14:editId="4B677386">
                <wp:simplePos x="0" y="0"/>
                <wp:positionH relativeFrom="margin">
                  <wp:posOffset>-87630</wp:posOffset>
                </wp:positionH>
                <wp:positionV relativeFrom="paragraph">
                  <wp:posOffset>5715</wp:posOffset>
                </wp:positionV>
                <wp:extent cx="6614160" cy="4145280"/>
                <wp:effectExtent l="0" t="0" r="0" b="7620"/>
                <wp:wrapSquare wrapText="bothSides"/>
                <wp:docPr id="1354914070" name="Надпись 13549140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145280"/>
                        </a:xfrm>
                        <a:prstGeom prst="rect">
                          <a:avLst/>
                        </a:prstGeom>
                        <a:solidFill>
                          <a:srgbClr val="FFFFFF"/>
                        </a:solidFill>
                        <a:ln w="9525">
                          <a:noFill/>
                          <a:miter lim="800000"/>
                          <a:headEnd/>
                          <a:tailEnd/>
                        </a:ln>
                      </wps:spPr>
                      <wps:txbx>
                        <w:txbxContent>
                          <w:p w14:paraId="6A1D1EB6" w14:textId="77777777" w:rsidR="0086382C" w:rsidRDefault="0086382C" w:rsidP="00511FC4">
                            <w:pPr>
                              <w:ind w:left="-284"/>
                              <w:jc w:val="right"/>
                            </w:pPr>
                          </w:p>
                          <w:p w14:paraId="7A300F2B" w14:textId="7977DFF2" w:rsidR="0086382C" w:rsidRDefault="0086382C" w:rsidP="00511FC4">
                            <w:pPr>
                              <w:jc w:val="center"/>
                              <w:rPr>
                                <w:i/>
                              </w:rPr>
                            </w:pPr>
                          </w:p>
                          <w:p w14:paraId="1C677736" w14:textId="021BCBC1" w:rsidR="0086382C" w:rsidRDefault="0086382C" w:rsidP="00511FC4">
                            <w:pPr>
                              <w:jc w:val="center"/>
                              <w:rPr>
                                <w:i/>
                              </w:rPr>
                            </w:pPr>
                            <w:r w:rsidRPr="00746307">
                              <w:rPr>
                                <w:i/>
                                <w:noProof/>
                              </w:rPr>
                              <w:drawing>
                                <wp:inline distT="0" distB="0" distL="0" distR="0" wp14:anchorId="54B1AF80" wp14:editId="607B1E91">
                                  <wp:extent cx="6161461" cy="3294065"/>
                                  <wp:effectExtent l="0" t="0" r="0" b="0"/>
                                  <wp:docPr id="199143232" name="Рисунок 19914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9724" t="4934" r="8700" b="3608"/>
                                          <a:stretch/>
                                        </pic:blipFill>
                                        <pic:spPr bwMode="auto">
                                          <a:xfrm>
                                            <a:off x="0" y="0"/>
                                            <a:ext cx="6175672" cy="3301663"/>
                                          </a:xfrm>
                                          <a:prstGeom prst="rect">
                                            <a:avLst/>
                                          </a:prstGeom>
                                          <a:noFill/>
                                          <a:ln>
                                            <a:noFill/>
                                          </a:ln>
                                          <a:extLst>
                                            <a:ext uri="{53640926-AAD7-44D8-BBD7-CCE9431645EC}">
                                              <a14:shadowObscured xmlns:a14="http://schemas.microsoft.com/office/drawing/2010/main"/>
                                            </a:ext>
                                          </a:extLst>
                                        </pic:spPr>
                                      </pic:pic>
                                    </a:graphicData>
                                  </a:graphic>
                                </wp:inline>
                              </w:drawing>
                            </w:r>
                          </w:p>
                          <w:p w14:paraId="20C2E9C5" w14:textId="1BACBD6C" w:rsidR="0086382C" w:rsidRDefault="0086382C" w:rsidP="00511FC4">
                            <w:pPr>
                              <w:jc w:val="center"/>
                              <w:rPr>
                                <w:i/>
                              </w:rPr>
                            </w:pPr>
                            <w:r w:rsidRPr="00BB4612">
                              <w:rPr>
                                <w:i/>
                              </w:rPr>
                              <w:t>Рис</w:t>
                            </w:r>
                            <w:r w:rsidRPr="00686C30">
                              <w:rPr>
                                <w:i/>
                              </w:rPr>
                              <w:t xml:space="preserve">. </w:t>
                            </w:r>
                            <w:r>
                              <w:rPr>
                                <w:i/>
                              </w:rPr>
                              <w:t>4</w:t>
                            </w:r>
                            <w:r w:rsidRPr="00686C30">
                              <w:rPr>
                                <w:i/>
                              </w:rPr>
                              <w:t xml:space="preserve">. </w:t>
                            </w:r>
                            <w:r w:rsidRPr="00511FC4">
                              <w:rPr>
                                <w:i/>
                              </w:rPr>
                              <w:t xml:space="preserve">Графики инсоляции фактической и прогнозируемой RNN и МНН </w:t>
                            </w:r>
                            <w:r>
                              <w:rPr>
                                <w:i/>
                              </w:rPr>
                              <w:t>в</w:t>
                            </w:r>
                            <w:r w:rsidRPr="00511FC4">
                              <w:rPr>
                                <w:i/>
                              </w:rPr>
                              <w:t xml:space="preserve"> </w:t>
                            </w:r>
                            <w:r>
                              <w:rPr>
                                <w:i/>
                              </w:rPr>
                              <w:t xml:space="preserve">г. </w:t>
                            </w:r>
                            <w:r w:rsidRPr="00511FC4">
                              <w:rPr>
                                <w:i/>
                              </w:rPr>
                              <w:t>Абакан</w:t>
                            </w:r>
                          </w:p>
                          <w:p w14:paraId="4CEB95E6" w14:textId="3A29FC66" w:rsidR="0086382C" w:rsidRPr="0086382C" w:rsidRDefault="0086382C" w:rsidP="00511FC4">
                            <w:pPr>
                              <w:jc w:val="center"/>
                              <w:rPr>
                                <w:i/>
                                <w:lang w:val="en-US"/>
                              </w:rPr>
                            </w:pPr>
                            <w:r>
                              <w:rPr>
                                <w:i/>
                                <w:lang w:val="en-US"/>
                              </w:rPr>
                              <w:t>[</w:t>
                            </w:r>
                            <w:r w:rsidRPr="0086382C">
                              <w:rPr>
                                <w:i/>
                                <w:lang w:val="en-US"/>
                              </w:rPr>
                              <w:t xml:space="preserve">Fig. 4. The curves </w:t>
                            </w:r>
                            <w:r>
                              <w:rPr>
                                <w:i/>
                                <w:lang w:val="en-US"/>
                              </w:rPr>
                              <w:t xml:space="preserve">of real and </w:t>
                            </w:r>
                            <w:r w:rsidRPr="0086382C">
                              <w:rPr>
                                <w:i/>
                                <w:lang w:val="en-US"/>
                              </w:rPr>
                              <w:t xml:space="preserve">forecasted </w:t>
                            </w:r>
                            <w:r>
                              <w:rPr>
                                <w:i/>
                                <w:lang w:val="en-US"/>
                              </w:rPr>
                              <w:t>insolation</w:t>
                            </w:r>
                            <w:r w:rsidRPr="0086382C">
                              <w:rPr>
                                <w:i/>
                                <w:lang w:val="en-US"/>
                              </w:rPr>
                              <w:t xml:space="preserve"> </w:t>
                            </w:r>
                            <w:r>
                              <w:rPr>
                                <w:i/>
                                <w:lang w:val="en-US"/>
                              </w:rPr>
                              <w:t xml:space="preserve">based on RNN and MFN </w:t>
                            </w:r>
                            <w:r w:rsidRPr="0086382C">
                              <w:rPr>
                                <w:i/>
                                <w:lang w:val="en-US"/>
                              </w:rPr>
                              <w:t>at the site of Abakan</w:t>
                            </w:r>
                            <w:r>
                              <w:rPr>
                                <w:i/>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D3CD78B" id="Надпись 1354914070" o:spid="_x0000_s1029" type="#_x0000_t202" style="position:absolute;left:0;text-align:left;margin-left:-6.9pt;margin-top:.45pt;width:520.8pt;height:326.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" stroked="f">
                <v:textbox>
                  <w:txbxContent>
                    <w:p w14:paraId="6A1D1EB6" w14:textId="77777777" w:rsidR="0086382C" w:rsidRDefault="0086382C" w:rsidP="00511FC4">
                      <w:pPr>
                        <w:ind w:left="-284"/>
                        <w:jc w:val="right"/>
                      </w:pPr>
                    </w:p>
                    <w:p w14:paraId="7A300F2B" w14:textId="7977DFF2" w:rsidR="0086382C" w:rsidRDefault="0086382C" w:rsidP="00511FC4">
                      <w:pPr>
                        <w:jc w:val="center"/>
                        <w:rPr>
                          <w:i/>
                        </w:rPr>
                      </w:pPr>
                    </w:p>
                    <w:p w14:paraId="1C677736" w14:textId="021BCBC1" w:rsidR="0086382C" w:rsidRDefault="0086382C" w:rsidP="00511FC4">
                      <w:pPr>
                        <w:jc w:val="center"/>
                        <w:rPr>
                          <w:i/>
                        </w:rPr>
                      </w:pPr>
                      <w:r w:rsidRPr="00746307">
                        <w:rPr>
                          <w:i/>
                          <w:noProof/>
                        </w:rPr>
                        <w:drawing>
                          <wp:inline distT="0" distB="0" distL="0" distR="0" wp14:anchorId="54B1AF80" wp14:editId="607B1E91">
                            <wp:extent cx="6161461" cy="3294065"/>
                            <wp:effectExtent l="0" t="0" r="0" b="0"/>
                            <wp:docPr id="199143232" name="Рисунок 19914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9724" t="4934" r="8700" b="3608"/>
                                    <a:stretch/>
                                  </pic:blipFill>
                                  <pic:spPr bwMode="auto">
                                    <a:xfrm>
                                      <a:off x="0" y="0"/>
                                      <a:ext cx="6175672" cy="3301663"/>
                                    </a:xfrm>
                                    <a:prstGeom prst="rect">
                                      <a:avLst/>
                                    </a:prstGeom>
                                    <a:noFill/>
                                    <a:ln>
                                      <a:noFill/>
                                    </a:ln>
                                    <a:extLst>
                                      <a:ext uri="{53640926-AAD7-44D8-BBD7-CCE9431645EC}">
                                        <a14:shadowObscured xmlns:a14="http://schemas.microsoft.com/office/drawing/2010/main"/>
                                      </a:ext>
                                    </a:extLst>
                                  </pic:spPr>
                                </pic:pic>
                              </a:graphicData>
                            </a:graphic>
                          </wp:inline>
                        </w:drawing>
                      </w:r>
                    </w:p>
                    <w:p w14:paraId="20C2E9C5" w14:textId="1BACBD6C" w:rsidR="0086382C" w:rsidRDefault="0086382C" w:rsidP="00511FC4">
                      <w:pPr>
                        <w:jc w:val="center"/>
                        <w:rPr>
                          <w:i/>
                        </w:rPr>
                      </w:pPr>
                      <w:r w:rsidRPr="00BB4612">
                        <w:rPr>
                          <w:i/>
                        </w:rPr>
                        <w:t>Рис</w:t>
                      </w:r>
                      <w:r w:rsidRPr="00686C30">
                        <w:rPr>
                          <w:i/>
                        </w:rPr>
                        <w:t xml:space="preserve">. </w:t>
                      </w:r>
                      <w:r>
                        <w:rPr>
                          <w:i/>
                        </w:rPr>
                        <w:t>4</w:t>
                      </w:r>
                      <w:r w:rsidRPr="00686C30">
                        <w:rPr>
                          <w:i/>
                        </w:rPr>
                        <w:t xml:space="preserve">. </w:t>
                      </w:r>
                      <w:r w:rsidRPr="00511FC4">
                        <w:rPr>
                          <w:i/>
                        </w:rPr>
                        <w:t xml:space="preserve">Графики инсоляции фактической и прогнозируемой RNN и МНН </w:t>
                      </w:r>
                      <w:r>
                        <w:rPr>
                          <w:i/>
                        </w:rPr>
                        <w:t>в</w:t>
                      </w:r>
                      <w:r w:rsidRPr="00511FC4">
                        <w:rPr>
                          <w:i/>
                        </w:rPr>
                        <w:t xml:space="preserve"> </w:t>
                      </w:r>
                      <w:r>
                        <w:rPr>
                          <w:i/>
                        </w:rPr>
                        <w:t xml:space="preserve">г. </w:t>
                      </w:r>
                      <w:r w:rsidRPr="00511FC4">
                        <w:rPr>
                          <w:i/>
                        </w:rPr>
                        <w:t>Абакан</w:t>
                      </w:r>
                    </w:p>
                    <w:p w14:paraId="4CEB95E6" w14:textId="3A29FC66" w:rsidR="0086382C" w:rsidRPr="0086382C" w:rsidRDefault="0086382C" w:rsidP="00511FC4">
                      <w:pPr>
                        <w:jc w:val="center"/>
                        <w:rPr>
                          <w:i/>
                          <w:lang w:val="en-US"/>
                        </w:rPr>
                      </w:pPr>
                      <w:r>
                        <w:rPr>
                          <w:i/>
                          <w:lang w:val="en-US"/>
                        </w:rPr>
                        <w:t>[</w:t>
                      </w:r>
                      <w:r w:rsidRPr="0086382C">
                        <w:rPr>
                          <w:i/>
                          <w:lang w:val="en-US"/>
                        </w:rPr>
                        <w:t xml:space="preserve">Fig. 4. The curves </w:t>
                      </w:r>
                      <w:r>
                        <w:rPr>
                          <w:i/>
                          <w:lang w:val="en-US"/>
                        </w:rPr>
                        <w:t xml:space="preserve">of real and </w:t>
                      </w:r>
                      <w:r w:rsidRPr="0086382C">
                        <w:rPr>
                          <w:i/>
                          <w:lang w:val="en-US"/>
                        </w:rPr>
                        <w:t xml:space="preserve">forecasted </w:t>
                      </w:r>
                      <w:r>
                        <w:rPr>
                          <w:i/>
                          <w:lang w:val="en-US"/>
                        </w:rPr>
                        <w:t>insolation</w:t>
                      </w:r>
                      <w:r w:rsidRPr="0086382C">
                        <w:rPr>
                          <w:i/>
                          <w:lang w:val="en-US"/>
                        </w:rPr>
                        <w:t xml:space="preserve"> </w:t>
                      </w:r>
                      <w:r>
                        <w:rPr>
                          <w:i/>
                          <w:lang w:val="en-US"/>
                        </w:rPr>
                        <w:t xml:space="preserve">based on RNN and MFN </w:t>
                      </w:r>
                      <w:r w:rsidRPr="0086382C">
                        <w:rPr>
                          <w:i/>
                          <w:lang w:val="en-US"/>
                        </w:rPr>
                        <w:t>at the site of Abakan</w:t>
                      </w:r>
                      <w:r>
                        <w:rPr>
                          <w:i/>
                          <w:lang w:val="en-US"/>
                        </w:rPr>
                        <w:t>]</w:t>
                      </w:r>
                    </w:p>
                  </w:txbxContent>
                </v:textbox>
                <w10:wrap type="square" anchorx="margin"/>
              </v:shape>
            </w:pict>
          </mc:Fallback>
        </mc:AlternateContent>
      </w:r>
      <w:r w:rsidR="00FF7326" w:rsidRPr="00E133D5">
        <w:rPr>
          <w:noProof/>
        </w:rPr>
        <mc:AlternateContent>
          <mc:Choice Requires="wps">
            <w:drawing>
              <wp:anchor distT="0" distB="0" distL="114300" distR="114300" simplePos="0" relativeHeight="251659264" behindDoc="0" locked="0" layoutInCell="1" allowOverlap="1" wp14:anchorId="23657216" wp14:editId="3E84EF24">
                <wp:simplePos x="0" y="0"/>
                <wp:positionH relativeFrom="margin">
                  <wp:align>center</wp:align>
                </wp:positionH>
                <wp:positionV relativeFrom="page">
                  <wp:posOffset>7753350</wp:posOffset>
                </wp:positionV>
                <wp:extent cx="6033770" cy="2047875"/>
                <wp:effectExtent l="0" t="0" r="5080" b="952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2047875"/>
                        </a:xfrm>
                        <a:prstGeom prst="rect">
                          <a:avLst/>
                        </a:prstGeom>
                        <a:solidFill>
                          <a:srgbClr val="FFFFFF"/>
                        </a:solidFill>
                        <a:ln w="9525">
                          <a:noFill/>
                          <a:miter lim="800000"/>
                          <a:headEnd/>
                          <a:tailEnd/>
                        </a:ln>
                      </wps:spPr>
                      <wps:txbx>
                        <w:txbxContent>
                          <w:p w14:paraId="1078D129" w14:textId="5C351891" w:rsidR="0086382C" w:rsidRPr="003A3FB4" w:rsidRDefault="0086382C" w:rsidP="00A30E6A">
                            <w:pPr>
                              <w:jc w:val="center"/>
                              <w:rPr>
                                <w:bCs/>
                                <w:i/>
                                <w:color w:val="000000"/>
                              </w:rPr>
                            </w:pPr>
                            <w:r w:rsidRPr="0086382C">
                              <w:rPr>
                                <w:bCs/>
                                <w:i/>
                                <w:color w:val="000000"/>
                              </w:rPr>
                              <w:t xml:space="preserve">Таблица 1. </w:t>
                            </w:r>
                            <w:r w:rsidR="003A3FB4">
                              <w:rPr>
                                <w:bCs/>
                                <w:i/>
                                <w:color w:val="000000"/>
                              </w:rPr>
                              <w:t>С</w:t>
                            </w:r>
                            <w:r w:rsidR="003A3FB4" w:rsidRPr="003A3FB4">
                              <w:rPr>
                                <w:bCs/>
                                <w:i/>
                                <w:color w:val="000000"/>
                              </w:rPr>
                              <w:t xml:space="preserve">равнение </w:t>
                            </w:r>
                            <w:r w:rsidR="003A3FB4">
                              <w:rPr>
                                <w:bCs/>
                                <w:i/>
                                <w:color w:val="000000"/>
                              </w:rPr>
                              <w:t>р</w:t>
                            </w:r>
                            <w:r w:rsidRPr="00FF7326">
                              <w:rPr>
                                <w:bCs/>
                                <w:i/>
                                <w:color w:val="000000"/>
                              </w:rPr>
                              <w:t>езультат</w:t>
                            </w:r>
                            <w:r w:rsidR="003A3FB4">
                              <w:rPr>
                                <w:bCs/>
                                <w:i/>
                                <w:color w:val="000000"/>
                              </w:rPr>
                              <w:t>ов</w:t>
                            </w:r>
                            <w:r w:rsidRPr="00FF7326">
                              <w:rPr>
                                <w:bCs/>
                                <w:i/>
                                <w:color w:val="000000"/>
                              </w:rPr>
                              <w:t xml:space="preserve"> МНН и </w:t>
                            </w:r>
                            <w:r>
                              <w:rPr>
                                <w:bCs/>
                                <w:i/>
                                <w:color w:val="000000"/>
                                <w:lang w:val="en-US"/>
                              </w:rPr>
                              <w:t>RNN</w:t>
                            </w:r>
                            <w:r w:rsidRPr="00FF7326">
                              <w:rPr>
                                <w:bCs/>
                                <w:i/>
                                <w:color w:val="000000"/>
                              </w:rPr>
                              <w:t xml:space="preserve"> при почасовом прогнозировании инсоляции</w:t>
                            </w:r>
                            <w:r w:rsidR="003A3FB4" w:rsidRPr="003A3FB4">
                              <w:rPr>
                                <w:bCs/>
                                <w:i/>
                                <w:color w:val="000000"/>
                              </w:rPr>
                              <w:t xml:space="preserve"> на сутки вперед</w:t>
                            </w:r>
                          </w:p>
                          <w:p w14:paraId="61C2C8E4" w14:textId="7341E414" w:rsidR="0086382C" w:rsidRPr="0086382C" w:rsidRDefault="00D7306C" w:rsidP="00A30E6A">
                            <w:pPr>
                              <w:jc w:val="center"/>
                              <w:rPr>
                                <w:i/>
                                <w:lang w:val="en-US"/>
                              </w:rPr>
                            </w:pPr>
                            <w:r>
                              <w:rPr>
                                <w:i/>
                                <w:lang w:val="en-US"/>
                              </w:rPr>
                              <w:t>[</w:t>
                            </w:r>
                            <w:r w:rsidR="0086382C" w:rsidRPr="0086382C">
                              <w:rPr>
                                <w:i/>
                                <w:lang w:val="en-US"/>
                              </w:rPr>
                              <w:t xml:space="preserve">Table 1. A </w:t>
                            </w:r>
                            <w:r w:rsidR="003A3FB4">
                              <w:rPr>
                                <w:i/>
                                <w:lang w:val="en-US"/>
                              </w:rPr>
                              <w:t>day</w:t>
                            </w:r>
                            <w:r w:rsidR="0086382C" w:rsidRPr="0086382C">
                              <w:rPr>
                                <w:i/>
                                <w:lang w:val="en-US"/>
                              </w:rPr>
                              <w:t xml:space="preserve"> ahead forecasting of the hourly </w:t>
                            </w:r>
                            <w:r w:rsidR="003A3FB4">
                              <w:rPr>
                                <w:i/>
                                <w:lang w:val="en-US"/>
                              </w:rPr>
                              <w:t>insolation</w:t>
                            </w:r>
                            <w:r w:rsidR="0086382C" w:rsidRPr="0086382C">
                              <w:rPr>
                                <w:i/>
                                <w:lang w:val="en-US"/>
                              </w:rPr>
                              <w:t>: comparison of results</w:t>
                            </w:r>
                            <w:r>
                              <w:rPr>
                                <w:i/>
                                <w:lang w:val="en-US"/>
                              </w:rPr>
                              <w:t>]</w:t>
                            </w:r>
                          </w:p>
                          <w:tbl>
                            <w:tblPr>
                              <w:tblW w:w="0" w:type="auto"/>
                              <w:jc w:val="center"/>
                              <w:tblCellMar>
                                <w:left w:w="0" w:type="dxa"/>
                                <w:right w:w="0" w:type="dxa"/>
                              </w:tblCellMar>
                              <w:tblLook w:val="0000" w:firstRow="0" w:lastRow="0" w:firstColumn="0" w:lastColumn="0" w:noHBand="0" w:noVBand="0"/>
                            </w:tblPr>
                            <w:tblGrid>
                              <w:gridCol w:w="1386"/>
                              <w:gridCol w:w="1575"/>
                              <w:gridCol w:w="963"/>
                              <w:gridCol w:w="1575"/>
                              <w:gridCol w:w="963"/>
                              <w:gridCol w:w="1575"/>
                              <w:gridCol w:w="963"/>
                            </w:tblGrid>
                            <w:tr w:rsidR="0086382C" w:rsidRPr="00F90897" w14:paraId="22FAAAF6" w14:textId="77777777" w:rsidTr="009A557A">
                              <w:trPr>
                                <w:trHeight w:val="270"/>
                                <w:jc w:val="center"/>
                              </w:trPr>
                              <w:tc>
                                <w:tcPr>
                                  <w:tcW w:w="0" w:type="auto"/>
                                  <w:tcBorders>
                                    <w:top w:val="single" w:sz="4" w:space="0" w:color="auto"/>
                                    <w:left w:val="single" w:sz="4" w:space="0" w:color="auto"/>
                                    <w:bottom w:val="single" w:sz="4" w:space="0" w:color="auto"/>
                                    <w:right w:val="single" w:sz="4" w:space="0" w:color="auto"/>
                                  </w:tcBorders>
                                  <w:noWrap/>
                                </w:tcPr>
                                <w:p w14:paraId="05C24D7A" w14:textId="77777777" w:rsidR="0086382C" w:rsidRPr="00F90897" w:rsidRDefault="0086382C" w:rsidP="00FF7326">
                                  <w:pPr>
                                    <w:spacing w:line="360" w:lineRule="auto"/>
                                    <w:rPr>
                                      <w:sz w:val="22"/>
                                      <w:szCs w:val="22"/>
                                      <w:lang w:eastAsia="en-GB"/>
                                    </w:rPr>
                                  </w:pPr>
                                  <w:r w:rsidRPr="00F90897">
                                    <w:rPr>
                                      <w:sz w:val="22"/>
                                      <w:szCs w:val="22"/>
                                      <w:lang w:eastAsia="en-GB"/>
                                    </w:rPr>
                                    <w:t>Модель</w:t>
                                  </w:r>
                                </w:p>
                              </w:tc>
                              <w:tc>
                                <w:tcPr>
                                  <w:tcW w:w="0" w:type="auto"/>
                                  <w:gridSpan w:val="2"/>
                                  <w:tcBorders>
                                    <w:top w:val="single" w:sz="4" w:space="0" w:color="auto"/>
                                    <w:left w:val="single" w:sz="4" w:space="0" w:color="auto"/>
                                    <w:bottom w:val="single" w:sz="4" w:space="0" w:color="auto"/>
                                    <w:right w:val="single" w:sz="4" w:space="0" w:color="auto"/>
                                  </w:tcBorders>
                                  <w:noWrap/>
                                </w:tcPr>
                                <w:p w14:paraId="0A22F77F" w14:textId="77777777" w:rsidR="0086382C" w:rsidRPr="00F90897" w:rsidRDefault="0086382C" w:rsidP="00FF7326">
                                  <w:pPr>
                                    <w:spacing w:line="360" w:lineRule="auto"/>
                                    <w:jc w:val="center"/>
                                    <w:rPr>
                                      <w:sz w:val="22"/>
                                      <w:szCs w:val="22"/>
                                      <w:lang w:val="en-US" w:eastAsia="en-GB"/>
                                    </w:rPr>
                                  </w:pPr>
                                  <w:r w:rsidRPr="00F90897">
                                    <w:rPr>
                                      <w:iCs/>
                                      <w:sz w:val="22"/>
                                      <w:szCs w:val="22"/>
                                    </w:rPr>
                                    <w:t>Рекуррентная нейросеть</w:t>
                                  </w:r>
                                </w:p>
                              </w:tc>
                              <w:tc>
                                <w:tcPr>
                                  <w:tcW w:w="0" w:type="auto"/>
                                  <w:gridSpan w:val="2"/>
                                  <w:tcBorders>
                                    <w:top w:val="single" w:sz="4" w:space="0" w:color="auto"/>
                                    <w:left w:val="single" w:sz="4" w:space="0" w:color="auto"/>
                                    <w:bottom w:val="single" w:sz="4" w:space="0" w:color="auto"/>
                                    <w:right w:val="single" w:sz="4" w:space="0" w:color="auto"/>
                                  </w:tcBorders>
                                </w:tcPr>
                                <w:p w14:paraId="7A7D831F" w14:textId="77777777" w:rsidR="0086382C" w:rsidRPr="00F90897" w:rsidRDefault="0086382C" w:rsidP="00FF7326">
                                  <w:pPr>
                                    <w:spacing w:line="360" w:lineRule="auto"/>
                                    <w:jc w:val="center"/>
                                    <w:rPr>
                                      <w:sz w:val="22"/>
                                      <w:szCs w:val="22"/>
                                      <w:lang w:eastAsia="en-GB"/>
                                    </w:rPr>
                                  </w:pPr>
                                  <w:r w:rsidRPr="00F90897">
                                    <w:rPr>
                                      <w:sz w:val="22"/>
                                      <w:szCs w:val="22"/>
                                      <w:lang w:eastAsia="en-GB"/>
                                    </w:rPr>
                                    <w:t>МНН</w:t>
                                  </w:r>
                                </w:p>
                              </w:tc>
                              <w:tc>
                                <w:tcPr>
                                  <w:tcW w:w="0" w:type="auto"/>
                                  <w:gridSpan w:val="2"/>
                                  <w:tcBorders>
                                    <w:top w:val="single" w:sz="4" w:space="0" w:color="auto"/>
                                    <w:left w:val="single" w:sz="4" w:space="0" w:color="auto"/>
                                    <w:bottom w:val="single" w:sz="4" w:space="0" w:color="auto"/>
                                    <w:right w:val="single" w:sz="4" w:space="0" w:color="auto"/>
                                  </w:tcBorders>
                                </w:tcPr>
                                <w:p w14:paraId="3C1C411C" w14:textId="77777777" w:rsidR="0086382C" w:rsidRPr="00F90897" w:rsidRDefault="0086382C" w:rsidP="00FF7326">
                                  <w:pPr>
                                    <w:spacing w:line="360" w:lineRule="auto"/>
                                    <w:jc w:val="center"/>
                                    <w:rPr>
                                      <w:sz w:val="22"/>
                                      <w:szCs w:val="22"/>
                                      <w:lang w:eastAsia="en-GB"/>
                                    </w:rPr>
                                  </w:pPr>
                                  <w:r w:rsidRPr="00F90897">
                                    <w:rPr>
                                      <w:color w:val="000000" w:themeColor="text1"/>
                                      <w:sz w:val="22"/>
                                      <w:szCs w:val="22"/>
                                    </w:rPr>
                                    <w:t>ARMA</w:t>
                                  </w:r>
                                </w:p>
                              </w:tc>
                            </w:tr>
                            <w:tr w:rsidR="0086382C" w:rsidRPr="00F90897" w14:paraId="04C3EE35" w14:textId="77777777" w:rsidTr="009A557A">
                              <w:trPr>
                                <w:trHeight w:val="320"/>
                                <w:jc w:val="center"/>
                              </w:trPr>
                              <w:tc>
                                <w:tcPr>
                                  <w:tcW w:w="0" w:type="auto"/>
                                  <w:tcBorders>
                                    <w:top w:val="single" w:sz="4" w:space="0" w:color="auto"/>
                                    <w:left w:val="single" w:sz="4" w:space="0" w:color="auto"/>
                                    <w:bottom w:val="single" w:sz="4" w:space="0" w:color="auto"/>
                                    <w:right w:val="single" w:sz="4" w:space="0" w:color="auto"/>
                                  </w:tcBorders>
                                  <w:noWrap/>
                                </w:tcPr>
                                <w:p w14:paraId="057D6667" w14:textId="77777777" w:rsidR="0086382C" w:rsidRPr="00F90897" w:rsidRDefault="0086382C" w:rsidP="00FF7326">
                                  <w:pPr>
                                    <w:spacing w:line="360" w:lineRule="auto"/>
                                    <w:rPr>
                                      <w:bCs/>
                                      <w:sz w:val="22"/>
                                      <w:szCs w:val="22"/>
                                      <w:u w:val="single"/>
                                    </w:rPr>
                                  </w:pPr>
                                  <w:r w:rsidRPr="00F90897">
                                    <w:rPr>
                                      <w:sz w:val="22"/>
                                      <w:szCs w:val="22"/>
                                      <w:lang w:eastAsia="en-GB"/>
                                    </w:rPr>
                                    <w:t>Ошибка</w:t>
                                  </w:r>
                                </w:p>
                              </w:tc>
                              <w:tc>
                                <w:tcPr>
                                  <w:tcW w:w="0" w:type="auto"/>
                                  <w:tcBorders>
                                    <w:top w:val="single" w:sz="4" w:space="0" w:color="auto"/>
                                    <w:left w:val="single" w:sz="4" w:space="0" w:color="auto"/>
                                    <w:bottom w:val="single" w:sz="4" w:space="0" w:color="auto"/>
                                    <w:right w:val="single" w:sz="4" w:space="0" w:color="auto"/>
                                  </w:tcBorders>
                                  <w:noWrap/>
                                </w:tcPr>
                                <w:p w14:paraId="36CE3863" w14:textId="77777777" w:rsidR="0086382C" w:rsidRPr="00F90897" w:rsidRDefault="0086382C" w:rsidP="00FF7326">
                                  <w:pPr>
                                    <w:spacing w:line="360" w:lineRule="auto"/>
                                    <w:rPr>
                                      <w:sz w:val="22"/>
                                      <w:szCs w:val="22"/>
                                    </w:rPr>
                                  </w:pPr>
                                  <w:r w:rsidRPr="00F90897">
                                    <w:rPr>
                                      <w:sz w:val="22"/>
                                      <w:szCs w:val="22"/>
                                      <w:lang w:eastAsia="en-GB"/>
                                    </w:rPr>
                                    <w:t>Солнечные часы</w:t>
                                  </w:r>
                                </w:p>
                              </w:tc>
                              <w:tc>
                                <w:tcPr>
                                  <w:tcW w:w="0" w:type="auto"/>
                                  <w:tcBorders>
                                    <w:top w:val="single" w:sz="4" w:space="0" w:color="auto"/>
                                    <w:left w:val="single" w:sz="4" w:space="0" w:color="auto"/>
                                    <w:bottom w:val="single" w:sz="4" w:space="0" w:color="auto"/>
                                    <w:right w:val="single" w:sz="4" w:space="0" w:color="auto"/>
                                  </w:tcBorders>
                                  <w:noWrap/>
                                </w:tcPr>
                                <w:p w14:paraId="205605EF" w14:textId="77777777" w:rsidR="0086382C" w:rsidRPr="00F90897" w:rsidRDefault="0086382C" w:rsidP="00FF7326">
                                  <w:pPr>
                                    <w:spacing w:line="360" w:lineRule="auto"/>
                                    <w:rPr>
                                      <w:iCs/>
                                      <w:color w:val="000000"/>
                                      <w:sz w:val="22"/>
                                      <w:szCs w:val="22"/>
                                    </w:rPr>
                                  </w:pPr>
                                  <w:r w:rsidRPr="00F90897">
                                    <w:rPr>
                                      <w:iCs/>
                                      <w:color w:val="000000"/>
                                      <w:sz w:val="22"/>
                                      <w:szCs w:val="22"/>
                                    </w:rPr>
                                    <w:t>Облачные</w:t>
                                  </w:r>
                                </w:p>
                              </w:tc>
                              <w:tc>
                                <w:tcPr>
                                  <w:tcW w:w="0" w:type="auto"/>
                                  <w:tcBorders>
                                    <w:top w:val="single" w:sz="4" w:space="0" w:color="auto"/>
                                    <w:left w:val="single" w:sz="4" w:space="0" w:color="auto"/>
                                    <w:bottom w:val="single" w:sz="4" w:space="0" w:color="auto"/>
                                    <w:right w:val="single" w:sz="4" w:space="0" w:color="auto"/>
                                  </w:tcBorders>
                                </w:tcPr>
                                <w:p w14:paraId="1F2E5EBE" w14:textId="77777777" w:rsidR="0086382C" w:rsidRPr="00F90897" w:rsidRDefault="0086382C" w:rsidP="00FF7326">
                                  <w:pPr>
                                    <w:spacing w:line="360" w:lineRule="auto"/>
                                    <w:rPr>
                                      <w:sz w:val="22"/>
                                      <w:szCs w:val="22"/>
                                    </w:rPr>
                                  </w:pPr>
                                  <w:r w:rsidRPr="00F90897">
                                    <w:rPr>
                                      <w:sz w:val="22"/>
                                      <w:szCs w:val="22"/>
                                      <w:lang w:eastAsia="en-GB"/>
                                    </w:rPr>
                                    <w:t>Солнечные часы</w:t>
                                  </w:r>
                                </w:p>
                              </w:tc>
                              <w:tc>
                                <w:tcPr>
                                  <w:tcW w:w="0" w:type="auto"/>
                                  <w:tcBorders>
                                    <w:top w:val="single" w:sz="4" w:space="0" w:color="auto"/>
                                    <w:left w:val="single" w:sz="4" w:space="0" w:color="auto"/>
                                    <w:bottom w:val="single" w:sz="4" w:space="0" w:color="auto"/>
                                    <w:right w:val="single" w:sz="4" w:space="0" w:color="auto"/>
                                  </w:tcBorders>
                                </w:tcPr>
                                <w:p w14:paraId="50F56C59" w14:textId="77777777" w:rsidR="0086382C" w:rsidRPr="00F90897" w:rsidRDefault="0086382C" w:rsidP="00FF7326">
                                  <w:pPr>
                                    <w:spacing w:line="360" w:lineRule="auto"/>
                                    <w:rPr>
                                      <w:sz w:val="22"/>
                                      <w:szCs w:val="22"/>
                                    </w:rPr>
                                  </w:pPr>
                                  <w:r w:rsidRPr="00F90897">
                                    <w:rPr>
                                      <w:sz w:val="22"/>
                                      <w:szCs w:val="22"/>
                                    </w:rPr>
                                    <w:t>Облачные</w:t>
                                  </w:r>
                                </w:p>
                              </w:tc>
                              <w:tc>
                                <w:tcPr>
                                  <w:tcW w:w="0" w:type="auto"/>
                                  <w:tcBorders>
                                    <w:top w:val="single" w:sz="4" w:space="0" w:color="auto"/>
                                    <w:left w:val="single" w:sz="4" w:space="0" w:color="auto"/>
                                    <w:bottom w:val="single" w:sz="4" w:space="0" w:color="auto"/>
                                    <w:right w:val="single" w:sz="4" w:space="0" w:color="auto"/>
                                  </w:tcBorders>
                                </w:tcPr>
                                <w:p w14:paraId="724A7D8D" w14:textId="77777777" w:rsidR="0086382C" w:rsidRPr="00F90897" w:rsidRDefault="0086382C" w:rsidP="00FF7326">
                                  <w:pPr>
                                    <w:spacing w:line="360" w:lineRule="auto"/>
                                    <w:rPr>
                                      <w:sz w:val="22"/>
                                      <w:szCs w:val="22"/>
                                    </w:rPr>
                                  </w:pPr>
                                  <w:r w:rsidRPr="00F90897">
                                    <w:rPr>
                                      <w:sz w:val="22"/>
                                      <w:szCs w:val="22"/>
                                      <w:lang w:eastAsia="en-GB"/>
                                    </w:rPr>
                                    <w:t>Солнечные часы</w:t>
                                  </w:r>
                                </w:p>
                              </w:tc>
                              <w:tc>
                                <w:tcPr>
                                  <w:tcW w:w="0" w:type="auto"/>
                                  <w:tcBorders>
                                    <w:top w:val="single" w:sz="4" w:space="0" w:color="auto"/>
                                    <w:left w:val="single" w:sz="4" w:space="0" w:color="auto"/>
                                    <w:bottom w:val="single" w:sz="4" w:space="0" w:color="auto"/>
                                    <w:right w:val="single" w:sz="4" w:space="0" w:color="auto"/>
                                  </w:tcBorders>
                                </w:tcPr>
                                <w:p w14:paraId="2EBF87A7" w14:textId="77777777" w:rsidR="0086382C" w:rsidRPr="00F90897" w:rsidRDefault="0086382C" w:rsidP="00FF7326">
                                  <w:pPr>
                                    <w:spacing w:line="360" w:lineRule="auto"/>
                                    <w:rPr>
                                      <w:iCs/>
                                      <w:color w:val="000000"/>
                                      <w:sz w:val="22"/>
                                      <w:szCs w:val="22"/>
                                    </w:rPr>
                                  </w:pPr>
                                  <w:r w:rsidRPr="00F90897">
                                    <w:rPr>
                                      <w:iCs/>
                                      <w:color w:val="000000"/>
                                      <w:sz w:val="22"/>
                                      <w:szCs w:val="22"/>
                                    </w:rPr>
                                    <w:t>Облачные</w:t>
                                  </w:r>
                                </w:p>
                              </w:tc>
                            </w:tr>
                            <w:tr w:rsidR="0086382C" w:rsidRPr="00F90897" w14:paraId="1640FC2F" w14:textId="77777777" w:rsidTr="009A557A">
                              <w:trPr>
                                <w:trHeight w:val="255"/>
                                <w:jc w:val="center"/>
                              </w:trPr>
                              <w:tc>
                                <w:tcPr>
                                  <w:tcW w:w="0" w:type="auto"/>
                                  <w:tcBorders>
                                    <w:top w:val="single" w:sz="4" w:space="0" w:color="auto"/>
                                    <w:left w:val="single" w:sz="4" w:space="0" w:color="auto"/>
                                    <w:bottom w:val="single" w:sz="4" w:space="0" w:color="auto"/>
                                    <w:right w:val="single" w:sz="4" w:space="0" w:color="auto"/>
                                  </w:tcBorders>
                                  <w:noWrap/>
                                  <w:vAlign w:val="bottom"/>
                                </w:tcPr>
                                <w:p w14:paraId="6B96273E" w14:textId="77777777" w:rsidR="0086382C" w:rsidRPr="00F90897" w:rsidRDefault="0086382C" w:rsidP="00FF7326">
                                  <w:pPr>
                                    <w:spacing w:line="360" w:lineRule="auto"/>
                                    <w:ind w:left="28"/>
                                    <w:rPr>
                                      <w:b/>
                                      <w:iCs/>
                                      <w:color w:val="000000"/>
                                      <w:sz w:val="22"/>
                                      <w:szCs w:val="22"/>
                                    </w:rPr>
                                  </w:pPr>
                                  <w:r w:rsidRPr="00F90897">
                                    <w:rPr>
                                      <w:iCs/>
                                      <w:color w:val="000000"/>
                                      <w:sz w:val="22"/>
                                      <w:szCs w:val="22"/>
                                    </w:rPr>
                                    <w:t>MABE (</w:t>
                                  </w:r>
                                  <w:r w:rsidRPr="00F90897">
                                    <w:rPr>
                                      <w:sz w:val="22"/>
                                      <w:szCs w:val="22"/>
                                      <w:lang w:eastAsia="en-GB"/>
                                    </w:rPr>
                                    <w:t>W/m</w:t>
                                  </w:r>
                                  <w:r w:rsidRPr="00F90897">
                                    <w:rPr>
                                      <w:sz w:val="22"/>
                                      <w:szCs w:val="22"/>
                                      <w:vertAlign w:val="superscript"/>
                                      <w:lang w:eastAsia="en-GB"/>
                                    </w:rPr>
                                    <w:t>2</w:t>
                                  </w:r>
                                  <w:r w:rsidRPr="00F90897">
                                    <w:rPr>
                                      <w:iCs/>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noWrap/>
                                  <w:vAlign w:val="bottom"/>
                                </w:tcPr>
                                <w:p w14:paraId="7A6C5401" w14:textId="77777777" w:rsidR="0086382C" w:rsidRPr="00F90897" w:rsidRDefault="0086382C" w:rsidP="00FF7326">
                                  <w:pPr>
                                    <w:spacing w:line="360" w:lineRule="auto"/>
                                    <w:ind w:left="28"/>
                                    <w:rPr>
                                      <w:iCs/>
                                      <w:color w:val="000000"/>
                                      <w:sz w:val="22"/>
                                      <w:szCs w:val="22"/>
                                      <w:lang w:val="en-US"/>
                                    </w:rPr>
                                  </w:pPr>
                                  <w:r w:rsidRPr="00F90897">
                                    <w:rPr>
                                      <w:iCs/>
                                      <w:color w:val="000000"/>
                                      <w:sz w:val="22"/>
                                      <w:szCs w:val="22"/>
                                      <w:lang w:val="en-US"/>
                                    </w:rPr>
                                    <w:t>7.54</w:t>
                                  </w:r>
                                </w:p>
                              </w:tc>
                              <w:tc>
                                <w:tcPr>
                                  <w:tcW w:w="0" w:type="auto"/>
                                  <w:tcBorders>
                                    <w:top w:val="single" w:sz="4" w:space="0" w:color="auto"/>
                                    <w:left w:val="single" w:sz="4" w:space="0" w:color="auto"/>
                                    <w:bottom w:val="single" w:sz="4" w:space="0" w:color="auto"/>
                                    <w:right w:val="single" w:sz="4" w:space="0" w:color="auto"/>
                                  </w:tcBorders>
                                  <w:noWrap/>
                                  <w:vAlign w:val="bottom"/>
                                </w:tcPr>
                                <w:p w14:paraId="28DFAC84" w14:textId="77777777" w:rsidR="0086382C" w:rsidRPr="00F90897" w:rsidRDefault="0086382C" w:rsidP="00FF7326">
                                  <w:pPr>
                                    <w:spacing w:line="360" w:lineRule="auto"/>
                                    <w:ind w:left="28"/>
                                    <w:jc w:val="center"/>
                                    <w:rPr>
                                      <w:iCs/>
                                      <w:color w:val="000000"/>
                                      <w:sz w:val="22"/>
                                      <w:szCs w:val="22"/>
                                      <w:lang w:val="en-US"/>
                                    </w:rPr>
                                  </w:pPr>
                                  <w:r w:rsidRPr="00F90897">
                                    <w:rPr>
                                      <w:iCs/>
                                      <w:color w:val="000000"/>
                                      <w:sz w:val="22"/>
                                      <w:szCs w:val="22"/>
                                      <w:lang w:val="en-US"/>
                                    </w:rPr>
                                    <w:t>20.32</w:t>
                                  </w:r>
                                </w:p>
                              </w:tc>
                              <w:tc>
                                <w:tcPr>
                                  <w:tcW w:w="0" w:type="auto"/>
                                  <w:tcBorders>
                                    <w:top w:val="single" w:sz="4" w:space="0" w:color="auto"/>
                                    <w:left w:val="single" w:sz="4" w:space="0" w:color="auto"/>
                                    <w:bottom w:val="single" w:sz="4" w:space="0" w:color="auto"/>
                                    <w:right w:val="single" w:sz="4" w:space="0" w:color="auto"/>
                                  </w:tcBorders>
                                  <w:vAlign w:val="bottom"/>
                                </w:tcPr>
                                <w:p w14:paraId="27EA0B10" w14:textId="77777777" w:rsidR="0086382C" w:rsidRPr="00F90897" w:rsidRDefault="0086382C" w:rsidP="00FF7326">
                                  <w:pPr>
                                    <w:spacing w:line="360" w:lineRule="auto"/>
                                    <w:ind w:left="28"/>
                                    <w:jc w:val="center"/>
                                    <w:rPr>
                                      <w:iCs/>
                                      <w:color w:val="000000"/>
                                      <w:sz w:val="22"/>
                                      <w:szCs w:val="22"/>
                                    </w:rPr>
                                  </w:pPr>
                                  <w:r w:rsidRPr="00F90897">
                                    <w:rPr>
                                      <w:iCs/>
                                      <w:color w:val="000000"/>
                                      <w:sz w:val="22"/>
                                      <w:szCs w:val="22"/>
                                    </w:rPr>
                                    <w:t>0.77</w:t>
                                  </w:r>
                                </w:p>
                              </w:tc>
                              <w:tc>
                                <w:tcPr>
                                  <w:tcW w:w="0" w:type="auto"/>
                                  <w:tcBorders>
                                    <w:top w:val="single" w:sz="4" w:space="0" w:color="auto"/>
                                    <w:left w:val="single" w:sz="4" w:space="0" w:color="auto"/>
                                    <w:bottom w:val="single" w:sz="4" w:space="0" w:color="auto"/>
                                    <w:right w:val="single" w:sz="4" w:space="0" w:color="auto"/>
                                  </w:tcBorders>
                                  <w:vAlign w:val="bottom"/>
                                </w:tcPr>
                                <w:p w14:paraId="58B726C0" w14:textId="77777777" w:rsidR="0086382C" w:rsidRPr="00F90897" w:rsidRDefault="0086382C" w:rsidP="00FF7326">
                                  <w:pPr>
                                    <w:spacing w:line="360" w:lineRule="auto"/>
                                    <w:rPr>
                                      <w:sz w:val="22"/>
                                      <w:szCs w:val="22"/>
                                    </w:rPr>
                                  </w:pPr>
                                  <w:r w:rsidRPr="00F90897">
                                    <w:rPr>
                                      <w:sz w:val="22"/>
                                      <w:szCs w:val="22"/>
                                    </w:rPr>
                                    <w:t>1.53</w:t>
                                  </w:r>
                                </w:p>
                              </w:tc>
                              <w:tc>
                                <w:tcPr>
                                  <w:tcW w:w="0" w:type="auto"/>
                                  <w:tcBorders>
                                    <w:top w:val="single" w:sz="4" w:space="0" w:color="auto"/>
                                    <w:left w:val="single" w:sz="4" w:space="0" w:color="auto"/>
                                    <w:bottom w:val="single" w:sz="4" w:space="0" w:color="auto"/>
                                    <w:right w:val="single" w:sz="4" w:space="0" w:color="auto"/>
                                  </w:tcBorders>
                                  <w:vAlign w:val="bottom"/>
                                </w:tcPr>
                                <w:p w14:paraId="05566799" w14:textId="77777777" w:rsidR="0086382C" w:rsidRPr="00F90897" w:rsidRDefault="0086382C" w:rsidP="00FF7326">
                                  <w:pPr>
                                    <w:spacing w:line="360" w:lineRule="auto"/>
                                    <w:ind w:left="28"/>
                                    <w:rPr>
                                      <w:iCs/>
                                      <w:color w:val="000000"/>
                                      <w:sz w:val="22"/>
                                      <w:szCs w:val="22"/>
                                    </w:rPr>
                                  </w:pPr>
                                  <w:r w:rsidRPr="00F90897">
                                    <w:rPr>
                                      <w:iCs/>
                                      <w:color w:val="000000"/>
                                      <w:sz w:val="22"/>
                                      <w:szCs w:val="22"/>
                                    </w:rPr>
                                    <w:t>13</w:t>
                                  </w:r>
                                  <w:r w:rsidRPr="00F90897">
                                    <w:rPr>
                                      <w:iCs/>
                                      <w:color w:val="000000"/>
                                      <w:sz w:val="22"/>
                                      <w:szCs w:val="22"/>
                                      <w:lang w:val="en-US"/>
                                    </w:rPr>
                                    <w:t>.</w:t>
                                  </w:r>
                                  <w:r w:rsidRPr="00F90897">
                                    <w:rPr>
                                      <w:iCs/>
                                      <w:color w:val="000000"/>
                                      <w:sz w:val="22"/>
                                      <w:szCs w:val="22"/>
                                    </w:rPr>
                                    <w:t>96</w:t>
                                  </w:r>
                                </w:p>
                              </w:tc>
                              <w:tc>
                                <w:tcPr>
                                  <w:tcW w:w="0" w:type="auto"/>
                                  <w:tcBorders>
                                    <w:top w:val="single" w:sz="4" w:space="0" w:color="auto"/>
                                    <w:left w:val="single" w:sz="4" w:space="0" w:color="auto"/>
                                    <w:bottom w:val="single" w:sz="4" w:space="0" w:color="auto"/>
                                    <w:right w:val="single" w:sz="4" w:space="0" w:color="auto"/>
                                  </w:tcBorders>
                                  <w:vAlign w:val="bottom"/>
                                </w:tcPr>
                                <w:p w14:paraId="5ED115DF" w14:textId="77777777" w:rsidR="0086382C" w:rsidRPr="00F90897" w:rsidRDefault="0086382C" w:rsidP="00FF7326">
                                  <w:pPr>
                                    <w:spacing w:line="360" w:lineRule="auto"/>
                                    <w:ind w:left="28"/>
                                    <w:rPr>
                                      <w:iCs/>
                                      <w:color w:val="000000"/>
                                      <w:sz w:val="22"/>
                                      <w:szCs w:val="22"/>
                                    </w:rPr>
                                  </w:pPr>
                                  <w:r w:rsidRPr="00F90897">
                                    <w:rPr>
                                      <w:iCs/>
                                      <w:color w:val="000000"/>
                                      <w:sz w:val="22"/>
                                      <w:szCs w:val="22"/>
                                    </w:rPr>
                                    <w:t>4</w:t>
                                  </w:r>
                                  <w:r w:rsidRPr="00F90897">
                                    <w:rPr>
                                      <w:iCs/>
                                      <w:color w:val="000000"/>
                                      <w:sz w:val="22"/>
                                      <w:szCs w:val="22"/>
                                      <w:lang w:val="en-US"/>
                                    </w:rPr>
                                    <w:t>0.</w:t>
                                  </w:r>
                                  <w:r w:rsidRPr="00F90897">
                                    <w:rPr>
                                      <w:iCs/>
                                      <w:color w:val="000000"/>
                                      <w:sz w:val="22"/>
                                      <w:szCs w:val="22"/>
                                    </w:rPr>
                                    <w:t>72</w:t>
                                  </w:r>
                                </w:p>
                              </w:tc>
                            </w:tr>
                            <w:tr w:rsidR="0086382C" w:rsidRPr="00F90897" w14:paraId="5D05128E" w14:textId="77777777" w:rsidTr="009A557A">
                              <w:trPr>
                                <w:trHeight w:val="255"/>
                                <w:jc w:val="center"/>
                              </w:trPr>
                              <w:tc>
                                <w:tcPr>
                                  <w:tcW w:w="0" w:type="auto"/>
                                  <w:tcBorders>
                                    <w:top w:val="single" w:sz="4" w:space="0" w:color="auto"/>
                                    <w:left w:val="single" w:sz="4" w:space="0" w:color="auto"/>
                                    <w:bottom w:val="single" w:sz="4" w:space="0" w:color="auto"/>
                                    <w:right w:val="single" w:sz="4" w:space="0" w:color="auto"/>
                                  </w:tcBorders>
                                  <w:noWrap/>
                                  <w:vAlign w:val="bottom"/>
                                </w:tcPr>
                                <w:p w14:paraId="56174754" w14:textId="77777777" w:rsidR="0086382C" w:rsidRPr="00F90897" w:rsidRDefault="0086382C" w:rsidP="00FF7326">
                                  <w:pPr>
                                    <w:spacing w:line="360" w:lineRule="auto"/>
                                    <w:ind w:left="28"/>
                                    <w:rPr>
                                      <w:iCs/>
                                      <w:color w:val="000000"/>
                                      <w:sz w:val="22"/>
                                      <w:szCs w:val="22"/>
                                    </w:rPr>
                                  </w:pPr>
                                  <w:r w:rsidRPr="00F90897">
                                    <w:rPr>
                                      <w:sz w:val="22"/>
                                      <w:szCs w:val="22"/>
                                      <w:lang w:eastAsia="en-GB"/>
                                    </w:rPr>
                                    <w:t>RMSE (W/m</w:t>
                                  </w:r>
                                  <w:r w:rsidRPr="00F90897">
                                    <w:rPr>
                                      <w:sz w:val="22"/>
                                      <w:szCs w:val="22"/>
                                      <w:vertAlign w:val="superscript"/>
                                      <w:lang w:eastAsia="en-GB"/>
                                    </w:rPr>
                                    <w:t>2</w:t>
                                  </w:r>
                                  <w:r w:rsidRPr="00F90897">
                                    <w:rPr>
                                      <w:sz w:val="22"/>
                                      <w:szCs w:val="22"/>
                                      <w:lang w:eastAsia="en-GB"/>
                                    </w:rPr>
                                    <w:t>)</w:t>
                                  </w:r>
                                </w:p>
                              </w:tc>
                              <w:tc>
                                <w:tcPr>
                                  <w:tcW w:w="0" w:type="auto"/>
                                  <w:tcBorders>
                                    <w:top w:val="single" w:sz="4" w:space="0" w:color="auto"/>
                                    <w:left w:val="single" w:sz="4" w:space="0" w:color="auto"/>
                                    <w:bottom w:val="single" w:sz="4" w:space="0" w:color="auto"/>
                                    <w:right w:val="single" w:sz="4" w:space="0" w:color="auto"/>
                                  </w:tcBorders>
                                  <w:noWrap/>
                                  <w:vAlign w:val="bottom"/>
                                </w:tcPr>
                                <w:p w14:paraId="56183A74" w14:textId="77777777" w:rsidR="0086382C" w:rsidRPr="00F90897" w:rsidRDefault="0086382C" w:rsidP="00FF7326">
                                  <w:pPr>
                                    <w:spacing w:line="360" w:lineRule="auto"/>
                                    <w:ind w:left="28"/>
                                    <w:rPr>
                                      <w:iCs/>
                                      <w:color w:val="000000"/>
                                      <w:sz w:val="22"/>
                                      <w:szCs w:val="22"/>
                                      <w:lang w:val="en-US"/>
                                    </w:rPr>
                                  </w:pPr>
                                  <w:r w:rsidRPr="00F90897">
                                    <w:rPr>
                                      <w:iCs/>
                                      <w:color w:val="000000"/>
                                      <w:sz w:val="22"/>
                                      <w:szCs w:val="22"/>
                                      <w:lang w:val="en-US"/>
                                    </w:rPr>
                                    <w:t>30.89</w:t>
                                  </w:r>
                                </w:p>
                              </w:tc>
                              <w:tc>
                                <w:tcPr>
                                  <w:tcW w:w="0" w:type="auto"/>
                                  <w:tcBorders>
                                    <w:top w:val="single" w:sz="4" w:space="0" w:color="auto"/>
                                    <w:left w:val="single" w:sz="4" w:space="0" w:color="auto"/>
                                    <w:bottom w:val="single" w:sz="4" w:space="0" w:color="auto"/>
                                    <w:right w:val="single" w:sz="4" w:space="0" w:color="auto"/>
                                  </w:tcBorders>
                                  <w:noWrap/>
                                  <w:vAlign w:val="bottom"/>
                                </w:tcPr>
                                <w:p w14:paraId="7A876547" w14:textId="77777777" w:rsidR="0086382C" w:rsidRPr="00F90897" w:rsidRDefault="0086382C" w:rsidP="00FF7326">
                                  <w:pPr>
                                    <w:spacing w:line="360" w:lineRule="auto"/>
                                    <w:ind w:left="28"/>
                                    <w:jc w:val="center"/>
                                    <w:rPr>
                                      <w:iCs/>
                                      <w:color w:val="000000"/>
                                      <w:sz w:val="22"/>
                                      <w:szCs w:val="22"/>
                                    </w:rPr>
                                  </w:pPr>
                                  <w:r w:rsidRPr="00F90897">
                                    <w:rPr>
                                      <w:iCs/>
                                      <w:color w:val="000000"/>
                                      <w:sz w:val="22"/>
                                      <w:szCs w:val="22"/>
                                    </w:rPr>
                                    <w:t>71.24</w:t>
                                  </w:r>
                                </w:p>
                              </w:tc>
                              <w:tc>
                                <w:tcPr>
                                  <w:tcW w:w="0" w:type="auto"/>
                                  <w:tcBorders>
                                    <w:top w:val="single" w:sz="4" w:space="0" w:color="auto"/>
                                    <w:left w:val="single" w:sz="4" w:space="0" w:color="auto"/>
                                    <w:bottom w:val="single" w:sz="4" w:space="0" w:color="auto"/>
                                    <w:right w:val="single" w:sz="4" w:space="0" w:color="auto"/>
                                  </w:tcBorders>
                                  <w:vAlign w:val="bottom"/>
                                </w:tcPr>
                                <w:p w14:paraId="37455FA3" w14:textId="77777777" w:rsidR="0086382C" w:rsidRPr="00F90897" w:rsidRDefault="0086382C" w:rsidP="00FF7326">
                                  <w:pPr>
                                    <w:spacing w:line="360" w:lineRule="auto"/>
                                    <w:ind w:left="28"/>
                                    <w:jc w:val="center"/>
                                    <w:rPr>
                                      <w:iCs/>
                                      <w:color w:val="000000"/>
                                      <w:sz w:val="22"/>
                                      <w:szCs w:val="22"/>
                                    </w:rPr>
                                  </w:pPr>
                                  <w:r w:rsidRPr="00F90897">
                                    <w:rPr>
                                      <w:iCs/>
                                      <w:color w:val="000000"/>
                                      <w:sz w:val="22"/>
                                      <w:szCs w:val="22"/>
                                    </w:rPr>
                                    <w:t>11.81</w:t>
                                  </w:r>
                                </w:p>
                              </w:tc>
                              <w:tc>
                                <w:tcPr>
                                  <w:tcW w:w="0" w:type="auto"/>
                                  <w:tcBorders>
                                    <w:top w:val="single" w:sz="4" w:space="0" w:color="auto"/>
                                    <w:left w:val="single" w:sz="4" w:space="0" w:color="auto"/>
                                    <w:bottom w:val="single" w:sz="4" w:space="0" w:color="auto"/>
                                    <w:right w:val="single" w:sz="4" w:space="0" w:color="auto"/>
                                  </w:tcBorders>
                                  <w:vAlign w:val="bottom"/>
                                </w:tcPr>
                                <w:p w14:paraId="7B72BA04" w14:textId="77777777" w:rsidR="0086382C" w:rsidRPr="00F90897" w:rsidRDefault="0086382C" w:rsidP="00FF7326">
                                  <w:pPr>
                                    <w:spacing w:line="360" w:lineRule="auto"/>
                                    <w:rPr>
                                      <w:sz w:val="22"/>
                                      <w:szCs w:val="22"/>
                                    </w:rPr>
                                  </w:pPr>
                                  <w:r w:rsidRPr="00F90897">
                                    <w:rPr>
                                      <w:sz w:val="22"/>
                                      <w:szCs w:val="22"/>
                                    </w:rPr>
                                    <w:t>21.45</w:t>
                                  </w:r>
                                </w:p>
                              </w:tc>
                              <w:tc>
                                <w:tcPr>
                                  <w:tcW w:w="0" w:type="auto"/>
                                  <w:tcBorders>
                                    <w:top w:val="single" w:sz="4" w:space="0" w:color="auto"/>
                                    <w:left w:val="single" w:sz="4" w:space="0" w:color="auto"/>
                                    <w:bottom w:val="single" w:sz="4" w:space="0" w:color="auto"/>
                                    <w:right w:val="single" w:sz="4" w:space="0" w:color="auto"/>
                                  </w:tcBorders>
                                  <w:vAlign w:val="bottom"/>
                                </w:tcPr>
                                <w:p w14:paraId="7B57286E" w14:textId="77777777" w:rsidR="0086382C" w:rsidRPr="00F90897" w:rsidRDefault="0086382C" w:rsidP="00FF7326">
                                  <w:pPr>
                                    <w:spacing w:line="360" w:lineRule="auto"/>
                                    <w:ind w:left="28"/>
                                    <w:rPr>
                                      <w:iCs/>
                                      <w:color w:val="000000"/>
                                      <w:sz w:val="22"/>
                                      <w:szCs w:val="22"/>
                                    </w:rPr>
                                  </w:pPr>
                                  <w:r w:rsidRPr="00F90897">
                                    <w:rPr>
                                      <w:iCs/>
                                      <w:color w:val="000000"/>
                                      <w:sz w:val="22"/>
                                      <w:szCs w:val="22"/>
                                    </w:rPr>
                                    <w:t>61</w:t>
                                  </w:r>
                                  <w:r w:rsidRPr="00F90897">
                                    <w:rPr>
                                      <w:iCs/>
                                      <w:color w:val="000000"/>
                                      <w:sz w:val="22"/>
                                      <w:szCs w:val="22"/>
                                      <w:lang w:val="en-US"/>
                                    </w:rPr>
                                    <w:t>.</w:t>
                                  </w:r>
                                  <w:r w:rsidRPr="00F90897">
                                    <w:rPr>
                                      <w:iCs/>
                                      <w:color w:val="000000"/>
                                      <w:sz w:val="22"/>
                                      <w:szCs w:val="22"/>
                                    </w:rPr>
                                    <w:t>41</w:t>
                                  </w:r>
                                </w:p>
                              </w:tc>
                              <w:tc>
                                <w:tcPr>
                                  <w:tcW w:w="0" w:type="auto"/>
                                  <w:tcBorders>
                                    <w:top w:val="single" w:sz="4" w:space="0" w:color="auto"/>
                                    <w:left w:val="single" w:sz="4" w:space="0" w:color="auto"/>
                                    <w:bottom w:val="single" w:sz="4" w:space="0" w:color="auto"/>
                                    <w:right w:val="single" w:sz="4" w:space="0" w:color="auto"/>
                                  </w:tcBorders>
                                  <w:vAlign w:val="bottom"/>
                                </w:tcPr>
                                <w:p w14:paraId="59B70343" w14:textId="77777777" w:rsidR="0086382C" w:rsidRPr="00F90897" w:rsidRDefault="0086382C" w:rsidP="00FF7326">
                                  <w:pPr>
                                    <w:spacing w:line="360" w:lineRule="auto"/>
                                    <w:ind w:left="28"/>
                                    <w:rPr>
                                      <w:iCs/>
                                      <w:color w:val="000000"/>
                                      <w:sz w:val="22"/>
                                      <w:szCs w:val="22"/>
                                    </w:rPr>
                                  </w:pPr>
                                  <w:r w:rsidRPr="00F90897">
                                    <w:rPr>
                                      <w:iCs/>
                                      <w:color w:val="000000"/>
                                      <w:sz w:val="22"/>
                                      <w:szCs w:val="22"/>
                                    </w:rPr>
                                    <w:t>140.13</w:t>
                                  </w:r>
                                </w:p>
                              </w:tc>
                            </w:tr>
                            <w:tr w:rsidR="0086382C" w:rsidRPr="00F90897" w14:paraId="14DE7136" w14:textId="77777777" w:rsidTr="009A557A">
                              <w:trPr>
                                <w:trHeight w:val="255"/>
                                <w:jc w:val="center"/>
                              </w:trPr>
                              <w:tc>
                                <w:tcPr>
                                  <w:tcW w:w="0" w:type="auto"/>
                                  <w:tcBorders>
                                    <w:top w:val="single" w:sz="4" w:space="0" w:color="auto"/>
                                    <w:left w:val="single" w:sz="4" w:space="0" w:color="auto"/>
                                    <w:bottom w:val="single" w:sz="4" w:space="0" w:color="auto"/>
                                    <w:right w:val="single" w:sz="4" w:space="0" w:color="auto"/>
                                  </w:tcBorders>
                                  <w:noWrap/>
                                  <w:vAlign w:val="bottom"/>
                                </w:tcPr>
                                <w:p w14:paraId="26A5BD09" w14:textId="77777777" w:rsidR="0086382C" w:rsidRPr="00F90897" w:rsidRDefault="0086382C" w:rsidP="00FF7326">
                                  <w:pPr>
                                    <w:spacing w:line="360" w:lineRule="auto"/>
                                    <w:ind w:left="28"/>
                                    <w:rPr>
                                      <w:b/>
                                      <w:iCs/>
                                      <w:color w:val="000000"/>
                                      <w:sz w:val="22"/>
                                      <w:szCs w:val="22"/>
                                    </w:rPr>
                                  </w:pPr>
                                  <w:r w:rsidRPr="00F90897">
                                    <w:rPr>
                                      <w:sz w:val="22"/>
                                      <w:szCs w:val="22"/>
                                      <w:lang w:val="en-US" w:eastAsia="en-GB"/>
                                    </w:rPr>
                                    <w:t>BIAS</w:t>
                                  </w:r>
                                  <w:r w:rsidRPr="00F90897">
                                    <w:rPr>
                                      <w:sz w:val="22"/>
                                      <w:szCs w:val="22"/>
                                      <w:lang w:eastAsia="en-GB"/>
                                    </w:rPr>
                                    <w:t>(W/m</w:t>
                                  </w:r>
                                  <w:r w:rsidRPr="00F90897">
                                    <w:rPr>
                                      <w:sz w:val="22"/>
                                      <w:szCs w:val="22"/>
                                      <w:vertAlign w:val="superscript"/>
                                      <w:lang w:eastAsia="en-GB"/>
                                    </w:rPr>
                                    <w:t>2</w:t>
                                  </w:r>
                                  <w:r w:rsidRPr="00F90897">
                                    <w:rPr>
                                      <w:sz w:val="22"/>
                                      <w:szCs w:val="22"/>
                                      <w:lang w:eastAsia="en-GB"/>
                                    </w:rPr>
                                    <w:t>)</w:t>
                                  </w:r>
                                </w:p>
                              </w:tc>
                              <w:tc>
                                <w:tcPr>
                                  <w:tcW w:w="0" w:type="auto"/>
                                  <w:tcBorders>
                                    <w:top w:val="single" w:sz="4" w:space="0" w:color="auto"/>
                                    <w:left w:val="single" w:sz="4" w:space="0" w:color="auto"/>
                                    <w:bottom w:val="single" w:sz="4" w:space="0" w:color="auto"/>
                                    <w:right w:val="single" w:sz="4" w:space="0" w:color="auto"/>
                                  </w:tcBorders>
                                  <w:noWrap/>
                                  <w:vAlign w:val="bottom"/>
                                </w:tcPr>
                                <w:p w14:paraId="3F51C7E1" w14:textId="77777777" w:rsidR="0086382C" w:rsidRPr="00F90897" w:rsidRDefault="0086382C" w:rsidP="00FF7326">
                                  <w:pPr>
                                    <w:spacing w:line="360" w:lineRule="auto"/>
                                    <w:ind w:left="28"/>
                                    <w:rPr>
                                      <w:iCs/>
                                      <w:color w:val="000000"/>
                                      <w:sz w:val="22"/>
                                      <w:szCs w:val="22"/>
                                    </w:rPr>
                                  </w:pPr>
                                  <w:r w:rsidRPr="00F90897">
                                    <w:rPr>
                                      <w:iCs/>
                                      <w:color w:val="000000"/>
                                      <w:sz w:val="22"/>
                                      <w:szCs w:val="22"/>
                                    </w:rPr>
                                    <w:t>-1.12</w:t>
                                  </w:r>
                                </w:p>
                              </w:tc>
                              <w:tc>
                                <w:tcPr>
                                  <w:tcW w:w="0" w:type="auto"/>
                                  <w:tcBorders>
                                    <w:top w:val="single" w:sz="4" w:space="0" w:color="auto"/>
                                    <w:left w:val="single" w:sz="4" w:space="0" w:color="auto"/>
                                    <w:bottom w:val="single" w:sz="4" w:space="0" w:color="auto"/>
                                    <w:right w:val="single" w:sz="4" w:space="0" w:color="auto"/>
                                  </w:tcBorders>
                                  <w:noWrap/>
                                  <w:vAlign w:val="bottom"/>
                                </w:tcPr>
                                <w:p w14:paraId="3F6DD2C3" w14:textId="77777777" w:rsidR="0086382C" w:rsidRPr="00F90897" w:rsidRDefault="0086382C" w:rsidP="00FF7326">
                                  <w:pPr>
                                    <w:spacing w:line="360" w:lineRule="auto"/>
                                    <w:ind w:left="28"/>
                                    <w:jc w:val="center"/>
                                    <w:rPr>
                                      <w:iCs/>
                                      <w:color w:val="000000"/>
                                      <w:sz w:val="22"/>
                                      <w:szCs w:val="22"/>
                                      <w:lang w:val="en-US"/>
                                    </w:rPr>
                                  </w:pPr>
                                  <w:r w:rsidRPr="00F90897">
                                    <w:rPr>
                                      <w:iCs/>
                                      <w:color w:val="000000"/>
                                      <w:sz w:val="22"/>
                                      <w:szCs w:val="22"/>
                                      <w:lang w:val="en-US"/>
                                    </w:rPr>
                                    <w:t>3.01</w:t>
                                  </w:r>
                                </w:p>
                              </w:tc>
                              <w:tc>
                                <w:tcPr>
                                  <w:tcW w:w="0" w:type="auto"/>
                                  <w:tcBorders>
                                    <w:top w:val="single" w:sz="4" w:space="0" w:color="auto"/>
                                    <w:left w:val="single" w:sz="4" w:space="0" w:color="auto"/>
                                    <w:bottom w:val="single" w:sz="4" w:space="0" w:color="auto"/>
                                    <w:right w:val="single" w:sz="4" w:space="0" w:color="auto"/>
                                  </w:tcBorders>
                                  <w:vAlign w:val="bottom"/>
                                </w:tcPr>
                                <w:p w14:paraId="733B5C60" w14:textId="77777777" w:rsidR="0086382C" w:rsidRPr="00F90897" w:rsidRDefault="0086382C" w:rsidP="00FF7326">
                                  <w:pPr>
                                    <w:spacing w:line="360" w:lineRule="auto"/>
                                    <w:ind w:left="28"/>
                                    <w:jc w:val="center"/>
                                    <w:rPr>
                                      <w:iCs/>
                                      <w:color w:val="000000"/>
                                      <w:sz w:val="22"/>
                                      <w:szCs w:val="22"/>
                                    </w:rPr>
                                  </w:pPr>
                                  <w:r w:rsidRPr="00F90897">
                                    <w:rPr>
                                      <w:iCs/>
                                      <w:color w:val="000000"/>
                                      <w:sz w:val="22"/>
                                      <w:szCs w:val="22"/>
                                    </w:rPr>
                                    <w:t>0.14</w:t>
                                  </w:r>
                                </w:p>
                              </w:tc>
                              <w:tc>
                                <w:tcPr>
                                  <w:tcW w:w="0" w:type="auto"/>
                                  <w:tcBorders>
                                    <w:top w:val="single" w:sz="4" w:space="0" w:color="auto"/>
                                    <w:left w:val="single" w:sz="4" w:space="0" w:color="auto"/>
                                    <w:bottom w:val="single" w:sz="4" w:space="0" w:color="auto"/>
                                    <w:right w:val="single" w:sz="4" w:space="0" w:color="auto"/>
                                  </w:tcBorders>
                                  <w:vAlign w:val="bottom"/>
                                </w:tcPr>
                                <w:p w14:paraId="4753D166" w14:textId="77777777" w:rsidR="0086382C" w:rsidRPr="00F90897" w:rsidRDefault="0086382C" w:rsidP="00FF7326">
                                  <w:pPr>
                                    <w:spacing w:line="360" w:lineRule="auto"/>
                                    <w:rPr>
                                      <w:sz w:val="22"/>
                                      <w:szCs w:val="22"/>
                                    </w:rPr>
                                  </w:pPr>
                                  <w:r w:rsidRPr="00F90897">
                                    <w:rPr>
                                      <w:sz w:val="22"/>
                                      <w:szCs w:val="22"/>
                                    </w:rPr>
                                    <w:t>0.23</w:t>
                                  </w:r>
                                </w:p>
                              </w:tc>
                              <w:tc>
                                <w:tcPr>
                                  <w:tcW w:w="0" w:type="auto"/>
                                  <w:tcBorders>
                                    <w:top w:val="single" w:sz="4" w:space="0" w:color="auto"/>
                                    <w:left w:val="single" w:sz="4" w:space="0" w:color="auto"/>
                                    <w:bottom w:val="single" w:sz="4" w:space="0" w:color="auto"/>
                                    <w:right w:val="single" w:sz="4" w:space="0" w:color="auto"/>
                                  </w:tcBorders>
                                  <w:vAlign w:val="bottom"/>
                                </w:tcPr>
                                <w:p w14:paraId="75952013" w14:textId="77777777" w:rsidR="0086382C" w:rsidRPr="00F90897" w:rsidRDefault="0086382C" w:rsidP="00FF7326">
                                  <w:pPr>
                                    <w:spacing w:line="360" w:lineRule="auto"/>
                                    <w:ind w:left="28"/>
                                    <w:rPr>
                                      <w:iCs/>
                                      <w:color w:val="000000"/>
                                      <w:sz w:val="22"/>
                                      <w:szCs w:val="22"/>
                                    </w:rPr>
                                  </w:pPr>
                                  <w:r w:rsidRPr="00F90897">
                                    <w:rPr>
                                      <w:iCs/>
                                      <w:color w:val="000000"/>
                                      <w:sz w:val="22"/>
                                      <w:szCs w:val="22"/>
                                    </w:rPr>
                                    <w:t>2.13</w:t>
                                  </w:r>
                                </w:p>
                              </w:tc>
                              <w:tc>
                                <w:tcPr>
                                  <w:tcW w:w="0" w:type="auto"/>
                                  <w:tcBorders>
                                    <w:top w:val="single" w:sz="4" w:space="0" w:color="auto"/>
                                    <w:left w:val="single" w:sz="4" w:space="0" w:color="auto"/>
                                    <w:bottom w:val="single" w:sz="4" w:space="0" w:color="auto"/>
                                    <w:right w:val="single" w:sz="4" w:space="0" w:color="auto"/>
                                  </w:tcBorders>
                                  <w:vAlign w:val="bottom"/>
                                </w:tcPr>
                                <w:p w14:paraId="74FC79ED" w14:textId="77777777" w:rsidR="0086382C" w:rsidRPr="00F90897" w:rsidRDefault="0086382C" w:rsidP="00FF7326">
                                  <w:pPr>
                                    <w:spacing w:line="360" w:lineRule="auto"/>
                                    <w:ind w:left="28"/>
                                    <w:rPr>
                                      <w:iCs/>
                                      <w:color w:val="000000"/>
                                      <w:sz w:val="22"/>
                                      <w:szCs w:val="22"/>
                                    </w:rPr>
                                  </w:pPr>
                                  <w:r w:rsidRPr="00F90897">
                                    <w:rPr>
                                      <w:iCs/>
                                      <w:color w:val="000000"/>
                                      <w:sz w:val="22"/>
                                      <w:szCs w:val="22"/>
                                    </w:rPr>
                                    <w:t>6</w:t>
                                  </w:r>
                                  <w:r w:rsidRPr="00F90897">
                                    <w:rPr>
                                      <w:iCs/>
                                      <w:color w:val="000000"/>
                                      <w:sz w:val="22"/>
                                      <w:szCs w:val="22"/>
                                      <w:lang w:val="en-US"/>
                                    </w:rPr>
                                    <w:t>.</w:t>
                                  </w:r>
                                  <w:r w:rsidRPr="00F90897">
                                    <w:rPr>
                                      <w:iCs/>
                                      <w:color w:val="000000"/>
                                      <w:sz w:val="22"/>
                                      <w:szCs w:val="22"/>
                                    </w:rPr>
                                    <w:t>25</w:t>
                                  </w:r>
                                </w:p>
                              </w:tc>
                            </w:tr>
                          </w:tbl>
                          <w:p w14:paraId="7CDFF6B7" w14:textId="77777777" w:rsidR="0086382C" w:rsidRPr="00A30E6A" w:rsidRDefault="0086382C" w:rsidP="00A30E6A">
                            <w:pPr>
                              <w:rPr>
                                <w:sz w:val="2"/>
                                <w:szCs w:val="2"/>
                                <w:vertAlign w:val="super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57216" id="Надпись 2" o:spid="_x0000_s1030" type="#_x0000_t202" style="position:absolute;left:0;text-align:left;margin-left:0;margin-top:610.5pt;width:475.1pt;height:16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" stroked="f">
                <v:textbox>
                  <w:txbxContent>
                    <w:p w14:paraId="1078D129" w14:textId="5C351891" w:rsidR="0086382C" w:rsidRPr="003A3FB4" w:rsidRDefault="0086382C" w:rsidP="00A30E6A">
                      <w:pPr>
                        <w:jc w:val="center"/>
                        <w:rPr>
                          <w:bCs/>
                          <w:i/>
                          <w:color w:val="000000"/>
                        </w:rPr>
                      </w:pPr>
                      <w:r w:rsidRPr="0086382C">
                        <w:rPr>
                          <w:bCs/>
                          <w:i/>
                          <w:color w:val="000000"/>
                        </w:rPr>
                        <w:t xml:space="preserve">Таблица 1. </w:t>
                      </w:r>
                      <w:r w:rsidR="003A3FB4">
                        <w:rPr>
                          <w:bCs/>
                          <w:i/>
                          <w:color w:val="000000"/>
                        </w:rPr>
                        <w:t>С</w:t>
                      </w:r>
                      <w:r w:rsidR="003A3FB4" w:rsidRPr="003A3FB4">
                        <w:rPr>
                          <w:bCs/>
                          <w:i/>
                          <w:color w:val="000000"/>
                        </w:rPr>
                        <w:t xml:space="preserve">равнение </w:t>
                      </w:r>
                      <w:r w:rsidR="003A3FB4">
                        <w:rPr>
                          <w:bCs/>
                          <w:i/>
                          <w:color w:val="000000"/>
                        </w:rPr>
                        <w:t>р</w:t>
                      </w:r>
                      <w:r w:rsidRPr="00FF7326">
                        <w:rPr>
                          <w:bCs/>
                          <w:i/>
                          <w:color w:val="000000"/>
                        </w:rPr>
                        <w:t>езультат</w:t>
                      </w:r>
                      <w:r w:rsidR="003A3FB4">
                        <w:rPr>
                          <w:bCs/>
                          <w:i/>
                          <w:color w:val="000000"/>
                        </w:rPr>
                        <w:t>ов</w:t>
                      </w:r>
                      <w:r w:rsidRPr="00FF7326">
                        <w:rPr>
                          <w:bCs/>
                          <w:i/>
                          <w:color w:val="000000"/>
                        </w:rPr>
                        <w:t xml:space="preserve"> МНН и </w:t>
                      </w:r>
                      <w:r>
                        <w:rPr>
                          <w:bCs/>
                          <w:i/>
                          <w:color w:val="000000"/>
                          <w:lang w:val="en-US"/>
                        </w:rPr>
                        <w:t>RNN</w:t>
                      </w:r>
                      <w:r w:rsidRPr="00FF7326">
                        <w:rPr>
                          <w:bCs/>
                          <w:i/>
                          <w:color w:val="000000"/>
                        </w:rPr>
                        <w:t xml:space="preserve"> при почасовом прогнозировании инсоляции</w:t>
                      </w:r>
                      <w:r w:rsidR="003A3FB4" w:rsidRPr="003A3FB4">
                        <w:rPr>
                          <w:bCs/>
                          <w:i/>
                          <w:color w:val="000000"/>
                        </w:rPr>
                        <w:t xml:space="preserve"> на сутки вперед</w:t>
                      </w:r>
                    </w:p>
                    <w:p w14:paraId="61C2C8E4" w14:textId="7341E414" w:rsidR="0086382C" w:rsidRPr="0086382C" w:rsidRDefault="00D7306C" w:rsidP="00A30E6A">
                      <w:pPr>
                        <w:jc w:val="center"/>
                        <w:rPr>
                          <w:i/>
                          <w:lang w:val="en-US"/>
                        </w:rPr>
                      </w:pPr>
                      <w:r>
                        <w:rPr>
                          <w:i/>
                          <w:lang w:val="en-US"/>
                        </w:rPr>
                        <w:t>[</w:t>
                      </w:r>
                      <w:r w:rsidR="0086382C" w:rsidRPr="0086382C">
                        <w:rPr>
                          <w:i/>
                          <w:lang w:val="en-US"/>
                        </w:rPr>
                        <w:t xml:space="preserve">Table 1. A </w:t>
                      </w:r>
                      <w:r w:rsidR="003A3FB4">
                        <w:rPr>
                          <w:i/>
                          <w:lang w:val="en-US"/>
                        </w:rPr>
                        <w:t>day</w:t>
                      </w:r>
                      <w:r w:rsidR="0086382C" w:rsidRPr="0086382C">
                        <w:rPr>
                          <w:i/>
                          <w:lang w:val="en-US"/>
                        </w:rPr>
                        <w:t xml:space="preserve"> ahead forecasting of the hourly </w:t>
                      </w:r>
                      <w:r w:rsidR="003A3FB4">
                        <w:rPr>
                          <w:i/>
                          <w:lang w:val="en-US"/>
                        </w:rPr>
                        <w:t>insolation</w:t>
                      </w:r>
                      <w:r w:rsidR="0086382C" w:rsidRPr="0086382C">
                        <w:rPr>
                          <w:i/>
                          <w:lang w:val="en-US"/>
                        </w:rPr>
                        <w:t>: comparison of results</w:t>
                      </w:r>
                      <w:r>
                        <w:rPr>
                          <w:i/>
                          <w:lang w:val="en-US"/>
                        </w:rPr>
                        <w:t>]</w:t>
                      </w:r>
                    </w:p>
                    <w:tbl>
                      <w:tblPr>
                        <w:tblW w:w="0" w:type="auto"/>
                        <w:jc w:val="center"/>
                        <w:tblCellMar>
                          <w:left w:w="0" w:type="dxa"/>
                          <w:right w:w="0" w:type="dxa"/>
                        </w:tblCellMar>
                        <w:tblLook w:val="0000" w:firstRow="0" w:lastRow="0" w:firstColumn="0" w:lastColumn="0" w:noHBand="0" w:noVBand="0"/>
                      </w:tblPr>
                      <w:tblGrid>
                        <w:gridCol w:w="1386"/>
                        <w:gridCol w:w="1575"/>
                        <w:gridCol w:w="963"/>
                        <w:gridCol w:w="1575"/>
                        <w:gridCol w:w="963"/>
                        <w:gridCol w:w="1575"/>
                        <w:gridCol w:w="963"/>
                      </w:tblGrid>
                      <w:tr w:rsidR="0086382C" w:rsidRPr="00F90897" w14:paraId="22FAAAF6" w14:textId="77777777" w:rsidTr="009A557A">
                        <w:trPr>
                          <w:trHeight w:val="270"/>
                          <w:jc w:val="center"/>
                        </w:trPr>
                        <w:tc>
                          <w:tcPr>
                            <w:tcW w:w="0" w:type="auto"/>
                            <w:tcBorders>
                              <w:top w:val="single" w:sz="4" w:space="0" w:color="auto"/>
                              <w:left w:val="single" w:sz="4" w:space="0" w:color="auto"/>
                              <w:bottom w:val="single" w:sz="4" w:space="0" w:color="auto"/>
                              <w:right w:val="single" w:sz="4" w:space="0" w:color="auto"/>
                            </w:tcBorders>
                            <w:noWrap/>
                          </w:tcPr>
                          <w:p w14:paraId="05C24D7A" w14:textId="77777777" w:rsidR="0086382C" w:rsidRPr="00F90897" w:rsidRDefault="0086382C" w:rsidP="00FF7326">
                            <w:pPr>
                              <w:spacing w:line="360" w:lineRule="auto"/>
                              <w:rPr>
                                <w:sz w:val="22"/>
                                <w:szCs w:val="22"/>
                                <w:lang w:eastAsia="en-GB"/>
                              </w:rPr>
                            </w:pPr>
                            <w:r w:rsidRPr="00F90897">
                              <w:rPr>
                                <w:sz w:val="22"/>
                                <w:szCs w:val="22"/>
                                <w:lang w:eastAsia="en-GB"/>
                              </w:rPr>
                              <w:t>Модель</w:t>
                            </w:r>
                          </w:p>
                        </w:tc>
                        <w:tc>
                          <w:tcPr>
                            <w:tcW w:w="0" w:type="auto"/>
                            <w:gridSpan w:val="2"/>
                            <w:tcBorders>
                              <w:top w:val="single" w:sz="4" w:space="0" w:color="auto"/>
                              <w:left w:val="single" w:sz="4" w:space="0" w:color="auto"/>
                              <w:bottom w:val="single" w:sz="4" w:space="0" w:color="auto"/>
                              <w:right w:val="single" w:sz="4" w:space="0" w:color="auto"/>
                            </w:tcBorders>
                            <w:noWrap/>
                          </w:tcPr>
                          <w:p w14:paraId="0A22F77F" w14:textId="77777777" w:rsidR="0086382C" w:rsidRPr="00F90897" w:rsidRDefault="0086382C" w:rsidP="00FF7326">
                            <w:pPr>
                              <w:spacing w:line="360" w:lineRule="auto"/>
                              <w:jc w:val="center"/>
                              <w:rPr>
                                <w:sz w:val="22"/>
                                <w:szCs w:val="22"/>
                                <w:lang w:val="en-US" w:eastAsia="en-GB"/>
                              </w:rPr>
                            </w:pPr>
                            <w:r w:rsidRPr="00F90897">
                              <w:rPr>
                                <w:iCs/>
                                <w:sz w:val="22"/>
                                <w:szCs w:val="22"/>
                              </w:rPr>
                              <w:t>Рекуррентная нейросеть</w:t>
                            </w:r>
                          </w:p>
                        </w:tc>
                        <w:tc>
                          <w:tcPr>
                            <w:tcW w:w="0" w:type="auto"/>
                            <w:gridSpan w:val="2"/>
                            <w:tcBorders>
                              <w:top w:val="single" w:sz="4" w:space="0" w:color="auto"/>
                              <w:left w:val="single" w:sz="4" w:space="0" w:color="auto"/>
                              <w:bottom w:val="single" w:sz="4" w:space="0" w:color="auto"/>
                              <w:right w:val="single" w:sz="4" w:space="0" w:color="auto"/>
                            </w:tcBorders>
                          </w:tcPr>
                          <w:p w14:paraId="7A7D831F" w14:textId="77777777" w:rsidR="0086382C" w:rsidRPr="00F90897" w:rsidRDefault="0086382C" w:rsidP="00FF7326">
                            <w:pPr>
                              <w:spacing w:line="360" w:lineRule="auto"/>
                              <w:jc w:val="center"/>
                              <w:rPr>
                                <w:sz w:val="22"/>
                                <w:szCs w:val="22"/>
                                <w:lang w:eastAsia="en-GB"/>
                              </w:rPr>
                            </w:pPr>
                            <w:r w:rsidRPr="00F90897">
                              <w:rPr>
                                <w:sz w:val="22"/>
                                <w:szCs w:val="22"/>
                                <w:lang w:eastAsia="en-GB"/>
                              </w:rPr>
                              <w:t>МНН</w:t>
                            </w:r>
                          </w:p>
                        </w:tc>
                        <w:tc>
                          <w:tcPr>
                            <w:tcW w:w="0" w:type="auto"/>
                            <w:gridSpan w:val="2"/>
                            <w:tcBorders>
                              <w:top w:val="single" w:sz="4" w:space="0" w:color="auto"/>
                              <w:left w:val="single" w:sz="4" w:space="0" w:color="auto"/>
                              <w:bottom w:val="single" w:sz="4" w:space="0" w:color="auto"/>
                              <w:right w:val="single" w:sz="4" w:space="0" w:color="auto"/>
                            </w:tcBorders>
                          </w:tcPr>
                          <w:p w14:paraId="3C1C411C" w14:textId="77777777" w:rsidR="0086382C" w:rsidRPr="00F90897" w:rsidRDefault="0086382C" w:rsidP="00FF7326">
                            <w:pPr>
                              <w:spacing w:line="360" w:lineRule="auto"/>
                              <w:jc w:val="center"/>
                              <w:rPr>
                                <w:sz w:val="22"/>
                                <w:szCs w:val="22"/>
                                <w:lang w:eastAsia="en-GB"/>
                              </w:rPr>
                            </w:pPr>
                            <w:r w:rsidRPr="00F90897">
                              <w:rPr>
                                <w:color w:val="000000" w:themeColor="text1"/>
                                <w:sz w:val="22"/>
                                <w:szCs w:val="22"/>
                              </w:rPr>
                              <w:t>ARMA</w:t>
                            </w:r>
                          </w:p>
                        </w:tc>
                      </w:tr>
                      <w:tr w:rsidR="0086382C" w:rsidRPr="00F90897" w14:paraId="04C3EE35" w14:textId="77777777" w:rsidTr="009A557A">
                        <w:trPr>
                          <w:trHeight w:val="320"/>
                          <w:jc w:val="center"/>
                        </w:trPr>
                        <w:tc>
                          <w:tcPr>
                            <w:tcW w:w="0" w:type="auto"/>
                            <w:tcBorders>
                              <w:top w:val="single" w:sz="4" w:space="0" w:color="auto"/>
                              <w:left w:val="single" w:sz="4" w:space="0" w:color="auto"/>
                              <w:bottom w:val="single" w:sz="4" w:space="0" w:color="auto"/>
                              <w:right w:val="single" w:sz="4" w:space="0" w:color="auto"/>
                            </w:tcBorders>
                            <w:noWrap/>
                          </w:tcPr>
                          <w:p w14:paraId="057D6667" w14:textId="77777777" w:rsidR="0086382C" w:rsidRPr="00F90897" w:rsidRDefault="0086382C" w:rsidP="00FF7326">
                            <w:pPr>
                              <w:spacing w:line="360" w:lineRule="auto"/>
                              <w:rPr>
                                <w:bCs/>
                                <w:sz w:val="22"/>
                                <w:szCs w:val="22"/>
                                <w:u w:val="single"/>
                              </w:rPr>
                            </w:pPr>
                            <w:r w:rsidRPr="00F90897">
                              <w:rPr>
                                <w:sz w:val="22"/>
                                <w:szCs w:val="22"/>
                                <w:lang w:eastAsia="en-GB"/>
                              </w:rPr>
                              <w:t>Ошибка</w:t>
                            </w:r>
                          </w:p>
                        </w:tc>
                        <w:tc>
                          <w:tcPr>
                            <w:tcW w:w="0" w:type="auto"/>
                            <w:tcBorders>
                              <w:top w:val="single" w:sz="4" w:space="0" w:color="auto"/>
                              <w:left w:val="single" w:sz="4" w:space="0" w:color="auto"/>
                              <w:bottom w:val="single" w:sz="4" w:space="0" w:color="auto"/>
                              <w:right w:val="single" w:sz="4" w:space="0" w:color="auto"/>
                            </w:tcBorders>
                            <w:noWrap/>
                          </w:tcPr>
                          <w:p w14:paraId="36CE3863" w14:textId="77777777" w:rsidR="0086382C" w:rsidRPr="00F90897" w:rsidRDefault="0086382C" w:rsidP="00FF7326">
                            <w:pPr>
                              <w:spacing w:line="360" w:lineRule="auto"/>
                              <w:rPr>
                                <w:sz w:val="22"/>
                                <w:szCs w:val="22"/>
                              </w:rPr>
                            </w:pPr>
                            <w:r w:rsidRPr="00F90897">
                              <w:rPr>
                                <w:sz w:val="22"/>
                                <w:szCs w:val="22"/>
                                <w:lang w:eastAsia="en-GB"/>
                              </w:rPr>
                              <w:t>Солнечные часы</w:t>
                            </w:r>
                          </w:p>
                        </w:tc>
                        <w:tc>
                          <w:tcPr>
                            <w:tcW w:w="0" w:type="auto"/>
                            <w:tcBorders>
                              <w:top w:val="single" w:sz="4" w:space="0" w:color="auto"/>
                              <w:left w:val="single" w:sz="4" w:space="0" w:color="auto"/>
                              <w:bottom w:val="single" w:sz="4" w:space="0" w:color="auto"/>
                              <w:right w:val="single" w:sz="4" w:space="0" w:color="auto"/>
                            </w:tcBorders>
                            <w:noWrap/>
                          </w:tcPr>
                          <w:p w14:paraId="205605EF" w14:textId="77777777" w:rsidR="0086382C" w:rsidRPr="00F90897" w:rsidRDefault="0086382C" w:rsidP="00FF7326">
                            <w:pPr>
                              <w:spacing w:line="360" w:lineRule="auto"/>
                              <w:rPr>
                                <w:iCs/>
                                <w:color w:val="000000"/>
                                <w:sz w:val="22"/>
                                <w:szCs w:val="22"/>
                              </w:rPr>
                            </w:pPr>
                            <w:r w:rsidRPr="00F90897">
                              <w:rPr>
                                <w:iCs/>
                                <w:color w:val="000000"/>
                                <w:sz w:val="22"/>
                                <w:szCs w:val="22"/>
                              </w:rPr>
                              <w:t>Облачные</w:t>
                            </w:r>
                          </w:p>
                        </w:tc>
                        <w:tc>
                          <w:tcPr>
                            <w:tcW w:w="0" w:type="auto"/>
                            <w:tcBorders>
                              <w:top w:val="single" w:sz="4" w:space="0" w:color="auto"/>
                              <w:left w:val="single" w:sz="4" w:space="0" w:color="auto"/>
                              <w:bottom w:val="single" w:sz="4" w:space="0" w:color="auto"/>
                              <w:right w:val="single" w:sz="4" w:space="0" w:color="auto"/>
                            </w:tcBorders>
                          </w:tcPr>
                          <w:p w14:paraId="1F2E5EBE" w14:textId="77777777" w:rsidR="0086382C" w:rsidRPr="00F90897" w:rsidRDefault="0086382C" w:rsidP="00FF7326">
                            <w:pPr>
                              <w:spacing w:line="360" w:lineRule="auto"/>
                              <w:rPr>
                                <w:sz w:val="22"/>
                                <w:szCs w:val="22"/>
                              </w:rPr>
                            </w:pPr>
                            <w:r w:rsidRPr="00F90897">
                              <w:rPr>
                                <w:sz w:val="22"/>
                                <w:szCs w:val="22"/>
                                <w:lang w:eastAsia="en-GB"/>
                              </w:rPr>
                              <w:t>Солнечные часы</w:t>
                            </w:r>
                          </w:p>
                        </w:tc>
                        <w:tc>
                          <w:tcPr>
                            <w:tcW w:w="0" w:type="auto"/>
                            <w:tcBorders>
                              <w:top w:val="single" w:sz="4" w:space="0" w:color="auto"/>
                              <w:left w:val="single" w:sz="4" w:space="0" w:color="auto"/>
                              <w:bottom w:val="single" w:sz="4" w:space="0" w:color="auto"/>
                              <w:right w:val="single" w:sz="4" w:space="0" w:color="auto"/>
                            </w:tcBorders>
                          </w:tcPr>
                          <w:p w14:paraId="50F56C59" w14:textId="77777777" w:rsidR="0086382C" w:rsidRPr="00F90897" w:rsidRDefault="0086382C" w:rsidP="00FF7326">
                            <w:pPr>
                              <w:spacing w:line="360" w:lineRule="auto"/>
                              <w:rPr>
                                <w:sz w:val="22"/>
                                <w:szCs w:val="22"/>
                              </w:rPr>
                            </w:pPr>
                            <w:r w:rsidRPr="00F90897">
                              <w:rPr>
                                <w:sz w:val="22"/>
                                <w:szCs w:val="22"/>
                              </w:rPr>
                              <w:t>Облачные</w:t>
                            </w:r>
                          </w:p>
                        </w:tc>
                        <w:tc>
                          <w:tcPr>
                            <w:tcW w:w="0" w:type="auto"/>
                            <w:tcBorders>
                              <w:top w:val="single" w:sz="4" w:space="0" w:color="auto"/>
                              <w:left w:val="single" w:sz="4" w:space="0" w:color="auto"/>
                              <w:bottom w:val="single" w:sz="4" w:space="0" w:color="auto"/>
                              <w:right w:val="single" w:sz="4" w:space="0" w:color="auto"/>
                            </w:tcBorders>
                          </w:tcPr>
                          <w:p w14:paraId="724A7D8D" w14:textId="77777777" w:rsidR="0086382C" w:rsidRPr="00F90897" w:rsidRDefault="0086382C" w:rsidP="00FF7326">
                            <w:pPr>
                              <w:spacing w:line="360" w:lineRule="auto"/>
                              <w:rPr>
                                <w:sz w:val="22"/>
                                <w:szCs w:val="22"/>
                              </w:rPr>
                            </w:pPr>
                            <w:r w:rsidRPr="00F90897">
                              <w:rPr>
                                <w:sz w:val="22"/>
                                <w:szCs w:val="22"/>
                                <w:lang w:eastAsia="en-GB"/>
                              </w:rPr>
                              <w:t>Солнечные часы</w:t>
                            </w:r>
                          </w:p>
                        </w:tc>
                        <w:tc>
                          <w:tcPr>
                            <w:tcW w:w="0" w:type="auto"/>
                            <w:tcBorders>
                              <w:top w:val="single" w:sz="4" w:space="0" w:color="auto"/>
                              <w:left w:val="single" w:sz="4" w:space="0" w:color="auto"/>
                              <w:bottom w:val="single" w:sz="4" w:space="0" w:color="auto"/>
                              <w:right w:val="single" w:sz="4" w:space="0" w:color="auto"/>
                            </w:tcBorders>
                          </w:tcPr>
                          <w:p w14:paraId="2EBF87A7" w14:textId="77777777" w:rsidR="0086382C" w:rsidRPr="00F90897" w:rsidRDefault="0086382C" w:rsidP="00FF7326">
                            <w:pPr>
                              <w:spacing w:line="360" w:lineRule="auto"/>
                              <w:rPr>
                                <w:iCs/>
                                <w:color w:val="000000"/>
                                <w:sz w:val="22"/>
                                <w:szCs w:val="22"/>
                              </w:rPr>
                            </w:pPr>
                            <w:r w:rsidRPr="00F90897">
                              <w:rPr>
                                <w:iCs/>
                                <w:color w:val="000000"/>
                                <w:sz w:val="22"/>
                                <w:szCs w:val="22"/>
                              </w:rPr>
                              <w:t>Облачные</w:t>
                            </w:r>
                          </w:p>
                        </w:tc>
                      </w:tr>
                      <w:tr w:rsidR="0086382C" w:rsidRPr="00F90897" w14:paraId="1640FC2F" w14:textId="77777777" w:rsidTr="009A557A">
                        <w:trPr>
                          <w:trHeight w:val="255"/>
                          <w:jc w:val="center"/>
                        </w:trPr>
                        <w:tc>
                          <w:tcPr>
                            <w:tcW w:w="0" w:type="auto"/>
                            <w:tcBorders>
                              <w:top w:val="single" w:sz="4" w:space="0" w:color="auto"/>
                              <w:left w:val="single" w:sz="4" w:space="0" w:color="auto"/>
                              <w:bottom w:val="single" w:sz="4" w:space="0" w:color="auto"/>
                              <w:right w:val="single" w:sz="4" w:space="0" w:color="auto"/>
                            </w:tcBorders>
                            <w:noWrap/>
                            <w:vAlign w:val="bottom"/>
                          </w:tcPr>
                          <w:p w14:paraId="6B96273E" w14:textId="77777777" w:rsidR="0086382C" w:rsidRPr="00F90897" w:rsidRDefault="0086382C" w:rsidP="00FF7326">
                            <w:pPr>
                              <w:spacing w:line="360" w:lineRule="auto"/>
                              <w:ind w:left="28"/>
                              <w:rPr>
                                <w:b/>
                                <w:iCs/>
                                <w:color w:val="000000"/>
                                <w:sz w:val="22"/>
                                <w:szCs w:val="22"/>
                              </w:rPr>
                            </w:pPr>
                            <w:r w:rsidRPr="00F90897">
                              <w:rPr>
                                <w:iCs/>
                                <w:color w:val="000000"/>
                                <w:sz w:val="22"/>
                                <w:szCs w:val="22"/>
                              </w:rPr>
                              <w:t>MABE (</w:t>
                            </w:r>
                            <w:r w:rsidRPr="00F90897">
                              <w:rPr>
                                <w:sz w:val="22"/>
                                <w:szCs w:val="22"/>
                                <w:lang w:eastAsia="en-GB"/>
                              </w:rPr>
                              <w:t>W/m</w:t>
                            </w:r>
                            <w:r w:rsidRPr="00F90897">
                              <w:rPr>
                                <w:sz w:val="22"/>
                                <w:szCs w:val="22"/>
                                <w:vertAlign w:val="superscript"/>
                                <w:lang w:eastAsia="en-GB"/>
                              </w:rPr>
                              <w:t>2</w:t>
                            </w:r>
                            <w:r w:rsidRPr="00F90897">
                              <w:rPr>
                                <w:iCs/>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noWrap/>
                            <w:vAlign w:val="bottom"/>
                          </w:tcPr>
                          <w:p w14:paraId="7A6C5401" w14:textId="77777777" w:rsidR="0086382C" w:rsidRPr="00F90897" w:rsidRDefault="0086382C" w:rsidP="00FF7326">
                            <w:pPr>
                              <w:spacing w:line="360" w:lineRule="auto"/>
                              <w:ind w:left="28"/>
                              <w:rPr>
                                <w:iCs/>
                                <w:color w:val="000000"/>
                                <w:sz w:val="22"/>
                                <w:szCs w:val="22"/>
                                <w:lang w:val="en-US"/>
                              </w:rPr>
                            </w:pPr>
                            <w:r w:rsidRPr="00F90897">
                              <w:rPr>
                                <w:iCs/>
                                <w:color w:val="000000"/>
                                <w:sz w:val="22"/>
                                <w:szCs w:val="22"/>
                                <w:lang w:val="en-US"/>
                              </w:rPr>
                              <w:t>7.54</w:t>
                            </w:r>
                          </w:p>
                        </w:tc>
                        <w:tc>
                          <w:tcPr>
                            <w:tcW w:w="0" w:type="auto"/>
                            <w:tcBorders>
                              <w:top w:val="single" w:sz="4" w:space="0" w:color="auto"/>
                              <w:left w:val="single" w:sz="4" w:space="0" w:color="auto"/>
                              <w:bottom w:val="single" w:sz="4" w:space="0" w:color="auto"/>
                              <w:right w:val="single" w:sz="4" w:space="0" w:color="auto"/>
                            </w:tcBorders>
                            <w:noWrap/>
                            <w:vAlign w:val="bottom"/>
                          </w:tcPr>
                          <w:p w14:paraId="28DFAC84" w14:textId="77777777" w:rsidR="0086382C" w:rsidRPr="00F90897" w:rsidRDefault="0086382C" w:rsidP="00FF7326">
                            <w:pPr>
                              <w:spacing w:line="360" w:lineRule="auto"/>
                              <w:ind w:left="28"/>
                              <w:jc w:val="center"/>
                              <w:rPr>
                                <w:iCs/>
                                <w:color w:val="000000"/>
                                <w:sz w:val="22"/>
                                <w:szCs w:val="22"/>
                                <w:lang w:val="en-US"/>
                              </w:rPr>
                            </w:pPr>
                            <w:r w:rsidRPr="00F90897">
                              <w:rPr>
                                <w:iCs/>
                                <w:color w:val="000000"/>
                                <w:sz w:val="22"/>
                                <w:szCs w:val="22"/>
                                <w:lang w:val="en-US"/>
                              </w:rPr>
                              <w:t>20.32</w:t>
                            </w:r>
                          </w:p>
                        </w:tc>
                        <w:tc>
                          <w:tcPr>
                            <w:tcW w:w="0" w:type="auto"/>
                            <w:tcBorders>
                              <w:top w:val="single" w:sz="4" w:space="0" w:color="auto"/>
                              <w:left w:val="single" w:sz="4" w:space="0" w:color="auto"/>
                              <w:bottom w:val="single" w:sz="4" w:space="0" w:color="auto"/>
                              <w:right w:val="single" w:sz="4" w:space="0" w:color="auto"/>
                            </w:tcBorders>
                            <w:vAlign w:val="bottom"/>
                          </w:tcPr>
                          <w:p w14:paraId="27EA0B10" w14:textId="77777777" w:rsidR="0086382C" w:rsidRPr="00F90897" w:rsidRDefault="0086382C" w:rsidP="00FF7326">
                            <w:pPr>
                              <w:spacing w:line="360" w:lineRule="auto"/>
                              <w:ind w:left="28"/>
                              <w:jc w:val="center"/>
                              <w:rPr>
                                <w:iCs/>
                                <w:color w:val="000000"/>
                                <w:sz w:val="22"/>
                                <w:szCs w:val="22"/>
                              </w:rPr>
                            </w:pPr>
                            <w:r w:rsidRPr="00F90897">
                              <w:rPr>
                                <w:iCs/>
                                <w:color w:val="000000"/>
                                <w:sz w:val="22"/>
                                <w:szCs w:val="22"/>
                              </w:rPr>
                              <w:t>0.77</w:t>
                            </w:r>
                          </w:p>
                        </w:tc>
                        <w:tc>
                          <w:tcPr>
                            <w:tcW w:w="0" w:type="auto"/>
                            <w:tcBorders>
                              <w:top w:val="single" w:sz="4" w:space="0" w:color="auto"/>
                              <w:left w:val="single" w:sz="4" w:space="0" w:color="auto"/>
                              <w:bottom w:val="single" w:sz="4" w:space="0" w:color="auto"/>
                              <w:right w:val="single" w:sz="4" w:space="0" w:color="auto"/>
                            </w:tcBorders>
                            <w:vAlign w:val="bottom"/>
                          </w:tcPr>
                          <w:p w14:paraId="58B726C0" w14:textId="77777777" w:rsidR="0086382C" w:rsidRPr="00F90897" w:rsidRDefault="0086382C" w:rsidP="00FF7326">
                            <w:pPr>
                              <w:spacing w:line="360" w:lineRule="auto"/>
                              <w:rPr>
                                <w:sz w:val="22"/>
                                <w:szCs w:val="22"/>
                              </w:rPr>
                            </w:pPr>
                            <w:r w:rsidRPr="00F90897">
                              <w:rPr>
                                <w:sz w:val="22"/>
                                <w:szCs w:val="22"/>
                              </w:rPr>
                              <w:t>1.53</w:t>
                            </w:r>
                          </w:p>
                        </w:tc>
                        <w:tc>
                          <w:tcPr>
                            <w:tcW w:w="0" w:type="auto"/>
                            <w:tcBorders>
                              <w:top w:val="single" w:sz="4" w:space="0" w:color="auto"/>
                              <w:left w:val="single" w:sz="4" w:space="0" w:color="auto"/>
                              <w:bottom w:val="single" w:sz="4" w:space="0" w:color="auto"/>
                              <w:right w:val="single" w:sz="4" w:space="0" w:color="auto"/>
                            </w:tcBorders>
                            <w:vAlign w:val="bottom"/>
                          </w:tcPr>
                          <w:p w14:paraId="05566799" w14:textId="77777777" w:rsidR="0086382C" w:rsidRPr="00F90897" w:rsidRDefault="0086382C" w:rsidP="00FF7326">
                            <w:pPr>
                              <w:spacing w:line="360" w:lineRule="auto"/>
                              <w:ind w:left="28"/>
                              <w:rPr>
                                <w:iCs/>
                                <w:color w:val="000000"/>
                                <w:sz w:val="22"/>
                                <w:szCs w:val="22"/>
                              </w:rPr>
                            </w:pPr>
                            <w:r w:rsidRPr="00F90897">
                              <w:rPr>
                                <w:iCs/>
                                <w:color w:val="000000"/>
                                <w:sz w:val="22"/>
                                <w:szCs w:val="22"/>
                              </w:rPr>
                              <w:t>13</w:t>
                            </w:r>
                            <w:r w:rsidRPr="00F90897">
                              <w:rPr>
                                <w:iCs/>
                                <w:color w:val="000000"/>
                                <w:sz w:val="22"/>
                                <w:szCs w:val="22"/>
                                <w:lang w:val="en-US"/>
                              </w:rPr>
                              <w:t>.</w:t>
                            </w:r>
                            <w:r w:rsidRPr="00F90897">
                              <w:rPr>
                                <w:iCs/>
                                <w:color w:val="000000"/>
                                <w:sz w:val="22"/>
                                <w:szCs w:val="22"/>
                              </w:rPr>
                              <w:t>96</w:t>
                            </w:r>
                          </w:p>
                        </w:tc>
                        <w:tc>
                          <w:tcPr>
                            <w:tcW w:w="0" w:type="auto"/>
                            <w:tcBorders>
                              <w:top w:val="single" w:sz="4" w:space="0" w:color="auto"/>
                              <w:left w:val="single" w:sz="4" w:space="0" w:color="auto"/>
                              <w:bottom w:val="single" w:sz="4" w:space="0" w:color="auto"/>
                              <w:right w:val="single" w:sz="4" w:space="0" w:color="auto"/>
                            </w:tcBorders>
                            <w:vAlign w:val="bottom"/>
                          </w:tcPr>
                          <w:p w14:paraId="5ED115DF" w14:textId="77777777" w:rsidR="0086382C" w:rsidRPr="00F90897" w:rsidRDefault="0086382C" w:rsidP="00FF7326">
                            <w:pPr>
                              <w:spacing w:line="360" w:lineRule="auto"/>
                              <w:ind w:left="28"/>
                              <w:rPr>
                                <w:iCs/>
                                <w:color w:val="000000"/>
                                <w:sz w:val="22"/>
                                <w:szCs w:val="22"/>
                              </w:rPr>
                            </w:pPr>
                            <w:r w:rsidRPr="00F90897">
                              <w:rPr>
                                <w:iCs/>
                                <w:color w:val="000000"/>
                                <w:sz w:val="22"/>
                                <w:szCs w:val="22"/>
                              </w:rPr>
                              <w:t>4</w:t>
                            </w:r>
                            <w:r w:rsidRPr="00F90897">
                              <w:rPr>
                                <w:iCs/>
                                <w:color w:val="000000"/>
                                <w:sz w:val="22"/>
                                <w:szCs w:val="22"/>
                                <w:lang w:val="en-US"/>
                              </w:rPr>
                              <w:t>0.</w:t>
                            </w:r>
                            <w:r w:rsidRPr="00F90897">
                              <w:rPr>
                                <w:iCs/>
                                <w:color w:val="000000"/>
                                <w:sz w:val="22"/>
                                <w:szCs w:val="22"/>
                              </w:rPr>
                              <w:t>72</w:t>
                            </w:r>
                          </w:p>
                        </w:tc>
                      </w:tr>
                      <w:tr w:rsidR="0086382C" w:rsidRPr="00F90897" w14:paraId="5D05128E" w14:textId="77777777" w:rsidTr="009A557A">
                        <w:trPr>
                          <w:trHeight w:val="255"/>
                          <w:jc w:val="center"/>
                        </w:trPr>
                        <w:tc>
                          <w:tcPr>
                            <w:tcW w:w="0" w:type="auto"/>
                            <w:tcBorders>
                              <w:top w:val="single" w:sz="4" w:space="0" w:color="auto"/>
                              <w:left w:val="single" w:sz="4" w:space="0" w:color="auto"/>
                              <w:bottom w:val="single" w:sz="4" w:space="0" w:color="auto"/>
                              <w:right w:val="single" w:sz="4" w:space="0" w:color="auto"/>
                            </w:tcBorders>
                            <w:noWrap/>
                            <w:vAlign w:val="bottom"/>
                          </w:tcPr>
                          <w:p w14:paraId="56174754" w14:textId="77777777" w:rsidR="0086382C" w:rsidRPr="00F90897" w:rsidRDefault="0086382C" w:rsidP="00FF7326">
                            <w:pPr>
                              <w:spacing w:line="360" w:lineRule="auto"/>
                              <w:ind w:left="28"/>
                              <w:rPr>
                                <w:iCs/>
                                <w:color w:val="000000"/>
                                <w:sz w:val="22"/>
                                <w:szCs w:val="22"/>
                              </w:rPr>
                            </w:pPr>
                            <w:r w:rsidRPr="00F90897">
                              <w:rPr>
                                <w:sz w:val="22"/>
                                <w:szCs w:val="22"/>
                                <w:lang w:eastAsia="en-GB"/>
                              </w:rPr>
                              <w:t>RMSE (W/m</w:t>
                            </w:r>
                            <w:r w:rsidRPr="00F90897">
                              <w:rPr>
                                <w:sz w:val="22"/>
                                <w:szCs w:val="22"/>
                                <w:vertAlign w:val="superscript"/>
                                <w:lang w:eastAsia="en-GB"/>
                              </w:rPr>
                              <w:t>2</w:t>
                            </w:r>
                            <w:r w:rsidRPr="00F90897">
                              <w:rPr>
                                <w:sz w:val="22"/>
                                <w:szCs w:val="22"/>
                                <w:lang w:eastAsia="en-GB"/>
                              </w:rPr>
                              <w:t>)</w:t>
                            </w:r>
                          </w:p>
                        </w:tc>
                        <w:tc>
                          <w:tcPr>
                            <w:tcW w:w="0" w:type="auto"/>
                            <w:tcBorders>
                              <w:top w:val="single" w:sz="4" w:space="0" w:color="auto"/>
                              <w:left w:val="single" w:sz="4" w:space="0" w:color="auto"/>
                              <w:bottom w:val="single" w:sz="4" w:space="0" w:color="auto"/>
                              <w:right w:val="single" w:sz="4" w:space="0" w:color="auto"/>
                            </w:tcBorders>
                            <w:noWrap/>
                            <w:vAlign w:val="bottom"/>
                          </w:tcPr>
                          <w:p w14:paraId="56183A74" w14:textId="77777777" w:rsidR="0086382C" w:rsidRPr="00F90897" w:rsidRDefault="0086382C" w:rsidP="00FF7326">
                            <w:pPr>
                              <w:spacing w:line="360" w:lineRule="auto"/>
                              <w:ind w:left="28"/>
                              <w:rPr>
                                <w:iCs/>
                                <w:color w:val="000000"/>
                                <w:sz w:val="22"/>
                                <w:szCs w:val="22"/>
                                <w:lang w:val="en-US"/>
                              </w:rPr>
                            </w:pPr>
                            <w:r w:rsidRPr="00F90897">
                              <w:rPr>
                                <w:iCs/>
                                <w:color w:val="000000"/>
                                <w:sz w:val="22"/>
                                <w:szCs w:val="22"/>
                                <w:lang w:val="en-US"/>
                              </w:rPr>
                              <w:t>30.89</w:t>
                            </w:r>
                          </w:p>
                        </w:tc>
                        <w:tc>
                          <w:tcPr>
                            <w:tcW w:w="0" w:type="auto"/>
                            <w:tcBorders>
                              <w:top w:val="single" w:sz="4" w:space="0" w:color="auto"/>
                              <w:left w:val="single" w:sz="4" w:space="0" w:color="auto"/>
                              <w:bottom w:val="single" w:sz="4" w:space="0" w:color="auto"/>
                              <w:right w:val="single" w:sz="4" w:space="0" w:color="auto"/>
                            </w:tcBorders>
                            <w:noWrap/>
                            <w:vAlign w:val="bottom"/>
                          </w:tcPr>
                          <w:p w14:paraId="7A876547" w14:textId="77777777" w:rsidR="0086382C" w:rsidRPr="00F90897" w:rsidRDefault="0086382C" w:rsidP="00FF7326">
                            <w:pPr>
                              <w:spacing w:line="360" w:lineRule="auto"/>
                              <w:ind w:left="28"/>
                              <w:jc w:val="center"/>
                              <w:rPr>
                                <w:iCs/>
                                <w:color w:val="000000"/>
                                <w:sz w:val="22"/>
                                <w:szCs w:val="22"/>
                              </w:rPr>
                            </w:pPr>
                            <w:r w:rsidRPr="00F90897">
                              <w:rPr>
                                <w:iCs/>
                                <w:color w:val="000000"/>
                                <w:sz w:val="22"/>
                                <w:szCs w:val="22"/>
                              </w:rPr>
                              <w:t>71.24</w:t>
                            </w:r>
                          </w:p>
                        </w:tc>
                        <w:tc>
                          <w:tcPr>
                            <w:tcW w:w="0" w:type="auto"/>
                            <w:tcBorders>
                              <w:top w:val="single" w:sz="4" w:space="0" w:color="auto"/>
                              <w:left w:val="single" w:sz="4" w:space="0" w:color="auto"/>
                              <w:bottom w:val="single" w:sz="4" w:space="0" w:color="auto"/>
                              <w:right w:val="single" w:sz="4" w:space="0" w:color="auto"/>
                            </w:tcBorders>
                            <w:vAlign w:val="bottom"/>
                          </w:tcPr>
                          <w:p w14:paraId="37455FA3" w14:textId="77777777" w:rsidR="0086382C" w:rsidRPr="00F90897" w:rsidRDefault="0086382C" w:rsidP="00FF7326">
                            <w:pPr>
                              <w:spacing w:line="360" w:lineRule="auto"/>
                              <w:ind w:left="28"/>
                              <w:jc w:val="center"/>
                              <w:rPr>
                                <w:iCs/>
                                <w:color w:val="000000"/>
                                <w:sz w:val="22"/>
                                <w:szCs w:val="22"/>
                              </w:rPr>
                            </w:pPr>
                            <w:r w:rsidRPr="00F90897">
                              <w:rPr>
                                <w:iCs/>
                                <w:color w:val="000000"/>
                                <w:sz w:val="22"/>
                                <w:szCs w:val="22"/>
                              </w:rPr>
                              <w:t>11.81</w:t>
                            </w:r>
                          </w:p>
                        </w:tc>
                        <w:tc>
                          <w:tcPr>
                            <w:tcW w:w="0" w:type="auto"/>
                            <w:tcBorders>
                              <w:top w:val="single" w:sz="4" w:space="0" w:color="auto"/>
                              <w:left w:val="single" w:sz="4" w:space="0" w:color="auto"/>
                              <w:bottom w:val="single" w:sz="4" w:space="0" w:color="auto"/>
                              <w:right w:val="single" w:sz="4" w:space="0" w:color="auto"/>
                            </w:tcBorders>
                            <w:vAlign w:val="bottom"/>
                          </w:tcPr>
                          <w:p w14:paraId="7B72BA04" w14:textId="77777777" w:rsidR="0086382C" w:rsidRPr="00F90897" w:rsidRDefault="0086382C" w:rsidP="00FF7326">
                            <w:pPr>
                              <w:spacing w:line="360" w:lineRule="auto"/>
                              <w:rPr>
                                <w:sz w:val="22"/>
                                <w:szCs w:val="22"/>
                              </w:rPr>
                            </w:pPr>
                            <w:r w:rsidRPr="00F90897">
                              <w:rPr>
                                <w:sz w:val="22"/>
                                <w:szCs w:val="22"/>
                              </w:rPr>
                              <w:t>21.45</w:t>
                            </w:r>
                          </w:p>
                        </w:tc>
                        <w:tc>
                          <w:tcPr>
                            <w:tcW w:w="0" w:type="auto"/>
                            <w:tcBorders>
                              <w:top w:val="single" w:sz="4" w:space="0" w:color="auto"/>
                              <w:left w:val="single" w:sz="4" w:space="0" w:color="auto"/>
                              <w:bottom w:val="single" w:sz="4" w:space="0" w:color="auto"/>
                              <w:right w:val="single" w:sz="4" w:space="0" w:color="auto"/>
                            </w:tcBorders>
                            <w:vAlign w:val="bottom"/>
                          </w:tcPr>
                          <w:p w14:paraId="7B57286E" w14:textId="77777777" w:rsidR="0086382C" w:rsidRPr="00F90897" w:rsidRDefault="0086382C" w:rsidP="00FF7326">
                            <w:pPr>
                              <w:spacing w:line="360" w:lineRule="auto"/>
                              <w:ind w:left="28"/>
                              <w:rPr>
                                <w:iCs/>
                                <w:color w:val="000000"/>
                                <w:sz w:val="22"/>
                                <w:szCs w:val="22"/>
                              </w:rPr>
                            </w:pPr>
                            <w:r w:rsidRPr="00F90897">
                              <w:rPr>
                                <w:iCs/>
                                <w:color w:val="000000"/>
                                <w:sz w:val="22"/>
                                <w:szCs w:val="22"/>
                              </w:rPr>
                              <w:t>61</w:t>
                            </w:r>
                            <w:r w:rsidRPr="00F90897">
                              <w:rPr>
                                <w:iCs/>
                                <w:color w:val="000000"/>
                                <w:sz w:val="22"/>
                                <w:szCs w:val="22"/>
                                <w:lang w:val="en-US"/>
                              </w:rPr>
                              <w:t>.</w:t>
                            </w:r>
                            <w:r w:rsidRPr="00F90897">
                              <w:rPr>
                                <w:iCs/>
                                <w:color w:val="000000"/>
                                <w:sz w:val="22"/>
                                <w:szCs w:val="22"/>
                              </w:rPr>
                              <w:t>41</w:t>
                            </w:r>
                          </w:p>
                        </w:tc>
                        <w:tc>
                          <w:tcPr>
                            <w:tcW w:w="0" w:type="auto"/>
                            <w:tcBorders>
                              <w:top w:val="single" w:sz="4" w:space="0" w:color="auto"/>
                              <w:left w:val="single" w:sz="4" w:space="0" w:color="auto"/>
                              <w:bottom w:val="single" w:sz="4" w:space="0" w:color="auto"/>
                              <w:right w:val="single" w:sz="4" w:space="0" w:color="auto"/>
                            </w:tcBorders>
                            <w:vAlign w:val="bottom"/>
                          </w:tcPr>
                          <w:p w14:paraId="59B70343" w14:textId="77777777" w:rsidR="0086382C" w:rsidRPr="00F90897" w:rsidRDefault="0086382C" w:rsidP="00FF7326">
                            <w:pPr>
                              <w:spacing w:line="360" w:lineRule="auto"/>
                              <w:ind w:left="28"/>
                              <w:rPr>
                                <w:iCs/>
                                <w:color w:val="000000"/>
                                <w:sz w:val="22"/>
                                <w:szCs w:val="22"/>
                              </w:rPr>
                            </w:pPr>
                            <w:r w:rsidRPr="00F90897">
                              <w:rPr>
                                <w:iCs/>
                                <w:color w:val="000000"/>
                                <w:sz w:val="22"/>
                                <w:szCs w:val="22"/>
                              </w:rPr>
                              <w:t>140.13</w:t>
                            </w:r>
                          </w:p>
                        </w:tc>
                      </w:tr>
                      <w:tr w:rsidR="0086382C" w:rsidRPr="00F90897" w14:paraId="14DE7136" w14:textId="77777777" w:rsidTr="009A557A">
                        <w:trPr>
                          <w:trHeight w:val="255"/>
                          <w:jc w:val="center"/>
                        </w:trPr>
                        <w:tc>
                          <w:tcPr>
                            <w:tcW w:w="0" w:type="auto"/>
                            <w:tcBorders>
                              <w:top w:val="single" w:sz="4" w:space="0" w:color="auto"/>
                              <w:left w:val="single" w:sz="4" w:space="0" w:color="auto"/>
                              <w:bottom w:val="single" w:sz="4" w:space="0" w:color="auto"/>
                              <w:right w:val="single" w:sz="4" w:space="0" w:color="auto"/>
                            </w:tcBorders>
                            <w:noWrap/>
                            <w:vAlign w:val="bottom"/>
                          </w:tcPr>
                          <w:p w14:paraId="26A5BD09" w14:textId="77777777" w:rsidR="0086382C" w:rsidRPr="00F90897" w:rsidRDefault="0086382C" w:rsidP="00FF7326">
                            <w:pPr>
                              <w:spacing w:line="360" w:lineRule="auto"/>
                              <w:ind w:left="28"/>
                              <w:rPr>
                                <w:b/>
                                <w:iCs/>
                                <w:color w:val="000000"/>
                                <w:sz w:val="22"/>
                                <w:szCs w:val="22"/>
                              </w:rPr>
                            </w:pPr>
                            <w:r w:rsidRPr="00F90897">
                              <w:rPr>
                                <w:sz w:val="22"/>
                                <w:szCs w:val="22"/>
                                <w:lang w:val="en-US" w:eastAsia="en-GB"/>
                              </w:rPr>
                              <w:t>BIAS</w:t>
                            </w:r>
                            <w:r w:rsidRPr="00F90897">
                              <w:rPr>
                                <w:sz w:val="22"/>
                                <w:szCs w:val="22"/>
                                <w:lang w:eastAsia="en-GB"/>
                              </w:rPr>
                              <w:t>(W/m</w:t>
                            </w:r>
                            <w:r w:rsidRPr="00F90897">
                              <w:rPr>
                                <w:sz w:val="22"/>
                                <w:szCs w:val="22"/>
                                <w:vertAlign w:val="superscript"/>
                                <w:lang w:eastAsia="en-GB"/>
                              </w:rPr>
                              <w:t>2</w:t>
                            </w:r>
                            <w:r w:rsidRPr="00F90897">
                              <w:rPr>
                                <w:sz w:val="22"/>
                                <w:szCs w:val="22"/>
                                <w:lang w:eastAsia="en-GB"/>
                              </w:rPr>
                              <w:t>)</w:t>
                            </w:r>
                          </w:p>
                        </w:tc>
                        <w:tc>
                          <w:tcPr>
                            <w:tcW w:w="0" w:type="auto"/>
                            <w:tcBorders>
                              <w:top w:val="single" w:sz="4" w:space="0" w:color="auto"/>
                              <w:left w:val="single" w:sz="4" w:space="0" w:color="auto"/>
                              <w:bottom w:val="single" w:sz="4" w:space="0" w:color="auto"/>
                              <w:right w:val="single" w:sz="4" w:space="0" w:color="auto"/>
                            </w:tcBorders>
                            <w:noWrap/>
                            <w:vAlign w:val="bottom"/>
                          </w:tcPr>
                          <w:p w14:paraId="3F51C7E1" w14:textId="77777777" w:rsidR="0086382C" w:rsidRPr="00F90897" w:rsidRDefault="0086382C" w:rsidP="00FF7326">
                            <w:pPr>
                              <w:spacing w:line="360" w:lineRule="auto"/>
                              <w:ind w:left="28"/>
                              <w:rPr>
                                <w:iCs/>
                                <w:color w:val="000000"/>
                                <w:sz w:val="22"/>
                                <w:szCs w:val="22"/>
                              </w:rPr>
                            </w:pPr>
                            <w:r w:rsidRPr="00F90897">
                              <w:rPr>
                                <w:iCs/>
                                <w:color w:val="000000"/>
                                <w:sz w:val="22"/>
                                <w:szCs w:val="22"/>
                              </w:rPr>
                              <w:t>-1.12</w:t>
                            </w:r>
                          </w:p>
                        </w:tc>
                        <w:tc>
                          <w:tcPr>
                            <w:tcW w:w="0" w:type="auto"/>
                            <w:tcBorders>
                              <w:top w:val="single" w:sz="4" w:space="0" w:color="auto"/>
                              <w:left w:val="single" w:sz="4" w:space="0" w:color="auto"/>
                              <w:bottom w:val="single" w:sz="4" w:space="0" w:color="auto"/>
                              <w:right w:val="single" w:sz="4" w:space="0" w:color="auto"/>
                            </w:tcBorders>
                            <w:noWrap/>
                            <w:vAlign w:val="bottom"/>
                          </w:tcPr>
                          <w:p w14:paraId="3F6DD2C3" w14:textId="77777777" w:rsidR="0086382C" w:rsidRPr="00F90897" w:rsidRDefault="0086382C" w:rsidP="00FF7326">
                            <w:pPr>
                              <w:spacing w:line="360" w:lineRule="auto"/>
                              <w:ind w:left="28"/>
                              <w:jc w:val="center"/>
                              <w:rPr>
                                <w:iCs/>
                                <w:color w:val="000000"/>
                                <w:sz w:val="22"/>
                                <w:szCs w:val="22"/>
                                <w:lang w:val="en-US"/>
                              </w:rPr>
                            </w:pPr>
                            <w:r w:rsidRPr="00F90897">
                              <w:rPr>
                                <w:iCs/>
                                <w:color w:val="000000"/>
                                <w:sz w:val="22"/>
                                <w:szCs w:val="22"/>
                                <w:lang w:val="en-US"/>
                              </w:rPr>
                              <w:t>3.01</w:t>
                            </w:r>
                          </w:p>
                        </w:tc>
                        <w:tc>
                          <w:tcPr>
                            <w:tcW w:w="0" w:type="auto"/>
                            <w:tcBorders>
                              <w:top w:val="single" w:sz="4" w:space="0" w:color="auto"/>
                              <w:left w:val="single" w:sz="4" w:space="0" w:color="auto"/>
                              <w:bottom w:val="single" w:sz="4" w:space="0" w:color="auto"/>
                              <w:right w:val="single" w:sz="4" w:space="0" w:color="auto"/>
                            </w:tcBorders>
                            <w:vAlign w:val="bottom"/>
                          </w:tcPr>
                          <w:p w14:paraId="733B5C60" w14:textId="77777777" w:rsidR="0086382C" w:rsidRPr="00F90897" w:rsidRDefault="0086382C" w:rsidP="00FF7326">
                            <w:pPr>
                              <w:spacing w:line="360" w:lineRule="auto"/>
                              <w:ind w:left="28"/>
                              <w:jc w:val="center"/>
                              <w:rPr>
                                <w:iCs/>
                                <w:color w:val="000000"/>
                                <w:sz w:val="22"/>
                                <w:szCs w:val="22"/>
                              </w:rPr>
                            </w:pPr>
                            <w:r w:rsidRPr="00F90897">
                              <w:rPr>
                                <w:iCs/>
                                <w:color w:val="000000"/>
                                <w:sz w:val="22"/>
                                <w:szCs w:val="22"/>
                              </w:rPr>
                              <w:t>0.14</w:t>
                            </w:r>
                          </w:p>
                        </w:tc>
                        <w:tc>
                          <w:tcPr>
                            <w:tcW w:w="0" w:type="auto"/>
                            <w:tcBorders>
                              <w:top w:val="single" w:sz="4" w:space="0" w:color="auto"/>
                              <w:left w:val="single" w:sz="4" w:space="0" w:color="auto"/>
                              <w:bottom w:val="single" w:sz="4" w:space="0" w:color="auto"/>
                              <w:right w:val="single" w:sz="4" w:space="0" w:color="auto"/>
                            </w:tcBorders>
                            <w:vAlign w:val="bottom"/>
                          </w:tcPr>
                          <w:p w14:paraId="4753D166" w14:textId="77777777" w:rsidR="0086382C" w:rsidRPr="00F90897" w:rsidRDefault="0086382C" w:rsidP="00FF7326">
                            <w:pPr>
                              <w:spacing w:line="360" w:lineRule="auto"/>
                              <w:rPr>
                                <w:sz w:val="22"/>
                                <w:szCs w:val="22"/>
                              </w:rPr>
                            </w:pPr>
                            <w:r w:rsidRPr="00F90897">
                              <w:rPr>
                                <w:sz w:val="22"/>
                                <w:szCs w:val="22"/>
                              </w:rPr>
                              <w:t>0.23</w:t>
                            </w:r>
                          </w:p>
                        </w:tc>
                        <w:tc>
                          <w:tcPr>
                            <w:tcW w:w="0" w:type="auto"/>
                            <w:tcBorders>
                              <w:top w:val="single" w:sz="4" w:space="0" w:color="auto"/>
                              <w:left w:val="single" w:sz="4" w:space="0" w:color="auto"/>
                              <w:bottom w:val="single" w:sz="4" w:space="0" w:color="auto"/>
                              <w:right w:val="single" w:sz="4" w:space="0" w:color="auto"/>
                            </w:tcBorders>
                            <w:vAlign w:val="bottom"/>
                          </w:tcPr>
                          <w:p w14:paraId="75952013" w14:textId="77777777" w:rsidR="0086382C" w:rsidRPr="00F90897" w:rsidRDefault="0086382C" w:rsidP="00FF7326">
                            <w:pPr>
                              <w:spacing w:line="360" w:lineRule="auto"/>
                              <w:ind w:left="28"/>
                              <w:rPr>
                                <w:iCs/>
                                <w:color w:val="000000"/>
                                <w:sz w:val="22"/>
                                <w:szCs w:val="22"/>
                              </w:rPr>
                            </w:pPr>
                            <w:r w:rsidRPr="00F90897">
                              <w:rPr>
                                <w:iCs/>
                                <w:color w:val="000000"/>
                                <w:sz w:val="22"/>
                                <w:szCs w:val="22"/>
                              </w:rPr>
                              <w:t>2.13</w:t>
                            </w:r>
                          </w:p>
                        </w:tc>
                        <w:tc>
                          <w:tcPr>
                            <w:tcW w:w="0" w:type="auto"/>
                            <w:tcBorders>
                              <w:top w:val="single" w:sz="4" w:space="0" w:color="auto"/>
                              <w:left w:val="single" w:sz="4" w:space="0" w:color="auto"/>
                              <w:bottom w:val="single" w:sz="4" w:space="0" w:color="auto"/>
                              <w:right w:val="single" w:sz="4" w:space="0" w:color="auto"/>
                            </w:tcBorders>
                            <w:vAlign w:val="bottom"/>
                          </w:tcPr>
                          <w:p w14:paraId="74FC79ED" w14:textId="77777777" w:rsidR="0086382C" w:rsidRPr="00F90897" w:rsidRDefault="0086382C" w:rsidP="00FF7326">
                            <w:pPr>
                              <w:spacing w:line="360" w:lineRule="auto"/>
                              <w:ind w:left="28"/>
                              <w:rPr>
                                <w:iCs/>
                                <w:color w:val="000000"/>
                                <w:sz w:val="22"/>
                                <w:szCs w:val="22"/>
                              </w:rPr>
                            </w:pPr>
                            <w:r w:rsidRPr="00F90897">
                              <w:rPr>
                                <w:iCs/>
                                <w:color w:val="000000"/>
                                <w:sz w:val="22"/>
                                <w:szCs w:val="22"/>
                              </w:rPr>
                              <w:t>6</w:t>
                            </w:r>
                            <w:r w:rsidRPr="00F90897">
                              <w:rPr>
                                <w:iCs/>
                                <w:color w:val="000000"/>
                                <w:sz w:val="22"/>
                                <w:szCs w:val="22"/>
                                <w:lang w:val="en-US"/>
                              </w:rPr>
                              <w:t>.</w:t>
                            </w:r>
                            <w:r w:rsidRPr="00F90897">
                              <w:rPr>
                                <w:iCs/>
                                <w:color w:val="000000"/>
                                <w:sz w:val="22"/>
                                <w:szCs w:val="22"/>
                              </w:rPr>
                              <w:t>25</w:t>
                            </w:r>
                          </w:p>
                        </w:tc>
                      </w:tr>
                    </w:tbl>
                    <w:p w14:paraId="7CDFF6B7" w14:textId="77777777" w:rsidR="0086382C" w:rsidRPr="00A30E6A" w:rsidRDefault="0086382C" w:rsidP="00A30E6A">
                      <w:pPr>
                        <w:rPr>
                          <w:sz w:val="2"/>
                          <w:szCs w:val="2"/>
                          <w:vertAlign w:val="superscript"/>
                        </w:rPr>
                      </w:pPr>
                    </w:p>
                  </w:txbxContent>
                </v:textbox>
                <w10:wrap type="square" anchorx="margin" anchory="page"/>
              </v:shape>
            </w:pict>
          </mc:Fallback>
        </mc:AlternateContent>
      </w:r>
      <w:r w:rsidRPr="00D7306C">
        <w:rPr>
          <w:bCs/>
          <w:color w:val="000000" w:themeColor="text1"/>
        </w:rPr>
        <w:t xml:space="preserve"> </w:t>
      </w:r>
      <w:r w:rsidR="00501BA8" w:rsidRPr="00321488">
        <w:rPr>
          <w:bCs/>
          <w:color w:val="000000" w:themeColor="text1"/>
        </w:rPr>
        <w:t xml:space="preserve">Таблица </w:t>
      </w:r>
      <w:r w:rsidR="00501BA8" w:rsidRPr="00501BA8">
        <w:rPr>
          <w:bCs/>
          <w:color w:val="000000" w:themeColor="text1"/>
        </w:rPr>
        <w:t>1</w:t>
      </w:r>
      <w:r w:rsidR="0022350A" w:rsidRPr="00321488">
        <w:rPr>
          <w:bCs/>
          <w:color w:val="000000" w:themeColor="text1"/>
        </w:rPr>
        <w:t xml:space="preserve"> отражает абсолютную неэффективность рекуррентной нейросети в облачные часы. Эффективность результатов МНН при почасовом прогнозировании инсоляции </w:t>
      </w:r>
      <w:r w:rsidR="00501BA8">
        <w:rPr>
          <w:bCs/>
          <w:color w:val="000000" w:themeColor="text1"/>
        </w:rPr>
        <w:t xml:space="preserve">на сутки вперед </w:t>
      </w:r>
      <w:r w:rsidR="0022350A" w:rsidRPr="00321488">
        <w:rPr>
          <w:bCs/>
          <w:color w:val="000000" w:themeColor="text1"/>
        </w:rPr>
        <w:t xml:space="preserve">в солнечные часы выше, чем в облачные. Так, значение MABE увеличивается с 0.77 Вт/м2 до 1.53 Вт/м2, значение RMSE увеличивается с 11.81 Вт/м2 до 21.45 Вт/м2, BIAS увеличивается с 0.14 Вт/м2 до 0.23 Вт/м2. Тем не менее, МНН эффективно отражает сложную динамику колебаний фактической инсоляции в облачные </w:t>
      </w:r>
      <w:r w:rsidR="00B04168">
        <w:rPr>
          <w:bCs/>
          <w:color w:val="000000" w:themeColor="text1"/>
        </w:rPr>
        <w:t>часы</w:t>
      </w:r>
      <w:r w:rsidR="0022350A" w:rsidRPr="00321488">
        <w:rPr>
          <w:bCs/>
          <w:color w:val="000000" w:themeColor="text1"/>
        </w:rPr>
        <w:t xml:space="preserve">. Таблица </w:t>
      </w:r>
      <w:r w:rsidR="00501BA8">
        <w:rPr>
          <w:bCs/>
          <w:color w:val="000000" w:themeColor="text1"/>
        </w:rPr>
        <w:t>1</w:t>
      </w:r>
      <w:r w:rsidR="0022350A" w:rsidRPr="00321488">
        <w:rPr>
          <w:bCs/>
          <w:color w:val="000000" w:themeColor="text1"/>
        </w:rPr>
        <w:t xml:space="preserve"> указывает, что эффективность МНН, </w:t>
      </w:r>
      <w:r w:rsidR="0022350A" w:rsidRPr="00321488">
        <w:t>генерирующей прогнозируемое значение инсоляции как нечетко-возможностную свертку выходов глубоких нейросетей с механизмом внимания</w:t>
      </w:r>
      <w:r w:rsidR="00B04168">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j</m:t>
            </m:r>
          </m:sup>
        </m:sSubSup>
      </m:oMath>
      <w:r w:rsidR="0022350A" w:rsidRPr="00321488">
        <w:t xml:space="preserve">, </w:t>
      </w:r>
      <w:r w:rsidR="00B52C6E" w:rsidRPr="00321488">
        <w:rPr>
          <w:bCs/>
          <w:color w:val="000000" w:themeColor="text1"/>
        </w:rPr>
        <w:t>выше,</w:t>
      </w:r>
      <w:r w:rsidR="0022350A" w:rsidRPr="00321488">
        <w:rPr>
          <w:bCs/>
          <w:color w:val="000000" w:themeColor="text1"/>
        </w:rPr>
        <w:t xml:space="preserve"> чем эффективность отдельной рекуррентной нейросети особенно в облачные часы. Так значение MABE уменьшается с 20.32 Вт/м2 до 1.53 Вт/м2, значение RMSE уменьшается с 71.24 Вт/м2 до </w:t>
      </w:r>
      <w:r w:rsidR="00B04168" w:rsidRPr="00321488">
        <w:rPr>
          <w:bCs/>
          <w:color w:val="000000" w:themeColor="text1"/>
        </w:rPr>
        <w:t xml:space="preserve">21.45 </w:t>
      </w:r>
      <w:r w:rsidR="0022350A" w:rsidRPr="00321488">
        <w:rPr>
          <w:bCs/>
          <w:color w:val="000000" w:themeColor="text1"/>
        </w:rPr>
        <w:t>Вт/м2, BIAS уменьшается от 3.01 Вт/м2до 0.23 Вт/м2. Простая динамика плотности солнечного излучения в солнечные часы обеспечивает гладкость системной функции зависимости фактической инсоляции от параметров (</w:t>
      </w:r>
      <w:r w:rsidR="00B04168">
        <w:rPr>
          <w:bCs/>
          <w:color w:val="000000" w:themeColor="text1"/>
        </w:rPr>
        <w:t>3</w:t>
      </w:r>
      <w:r w:rsidR="0022350A" w:rsidRPr="00321488">
        <w:rPr>
          <w:bCs/>
          <w:color w:val="000000" w:themeColor="text1"/>
        </w:rPr>
        <w:t xml:space="preserve">). Следовательно, эффективность аппроксимации указанной функции рекуррентной нейросетью будет хорошей, что выше подтверждено экспериментально </w:t>
      </w:r>
      <w:r w:rsidR="0022350A" w:rsidRPr="00321488">
        <w:rPr>
          <w:bCs/>
          <w:color w:val="000000" w:themeColor="text1"/>
        </w:rPr>
        <w:lastRenderedPageBreak/>
        <w:t xml:space="preserve">(Рис. </w:t>
      </w:r>
      <w:r w:rsidR="00501BA8">
        <w:rPr>
          <w:bCs/>
          <w:color w:val="000000" w:themeColor="text1"/>
        </w:rPr>
        <w:t>4</w:t>
      </w:r>
      <w:r w:rsidR="0022350A" w:rsidRPr="00321488">
        <w:rPr>
          <w:bCs/>
          <w:color w:val="000000" w:themeColor="text1"/>
        </w:rPr>
        <w:t xml:space="preserve">, Таблица </w:t>
      </w:r>
      <w:r w:rsidR="00501BA8">
        <w:rPr>
          <w:bCs/>
          <w:color w:val="000000" w:themeColor="text1"/>
        </w:rPr>
        <w:t>1</w:t>
      </w:r>
      <w:r w:rsidR="0022350A" w:rsidRPr="00321488">
        <w:rPr>
          <w:bCs/>
          <w:color w:val="000000" w:themeColor="text1"/>
        </w:rPr>
        <w:t>). Наоборот, сложная динамика плотности солнечного излучения в облачные часы приводит к сложной системной функции зависимости фактической инсоляции от параметров (</w:t>
      </w:r>
      <w:r w:rsidR="00B04168">
        <w:rPr>
          <w:bCs/>
          <w:color w:val="000000" w:themeColor="text1"/>
        </w:rPr>
        <w:t>3</w:t>
      </w:r>
      <w:r w:rsidR="0022350A" w:rsidRPr="00321488">
        <w:rPr>
          <w:bCs/>
          <w:color w:val="000000" w:themeColor="text1"/>
        </w:rPr>
        <w:t>). В этом случае прогнозная модель на основе рекуррентн</w:t>
      </w:r>
      <w:r w:rsidR="0022350A">
        <w:rPr>
          <w:bCs/>
          <w:color w:val="000000" w:themeColor="text1"/>
        </w:rPr>
        <w:t>ой нейросети</w:t>
      </w:r>
      <w:r w:rsidR="0022350A" w:rsidRPr="00321488">
        <w:rPr>
          <w:bCs/>
          <w:color w:val="000000" w:themeColor="text1"/>
        </w:rPr>
        <w:t xml:space="preserve"> будет неэффективна, что выше подтверждено экспериментально (Рис. </w:t>
      </w:r>
      <w:r w:rsidR="00501BA8">
        <w:rPr>
          <w:bCs/>
          <w:color w:val="000000" w:themeColor="text1"/>
        </w:rPr>
        <w:t>4</w:t>
      </w:r>
      <w:r w:rsidR="0022350A" w:rsidRPr="00321488">
        <w:rPr>
          <w:bCs/>
          <w:color w:val="000000" w:themeColor="text1"/>
        </w:rPr>
        <w:t xml:space="preserve">, Таблица </w:t>
      </w:r>
      <w:r w:rsidR="00B04168">
        <w:rPr>
          <w:bCs/>
          <w:color w:val="000000" w:themeColor="text1"/>
        </w:rPr>
        <w:t>1</w:t>
      </w:r>
      <w:r w:rsidR="0022350A" w:rsidRPr="00321488">
        <w:rPr>
          <w:bCs/>
          <w:color w:val="000000" w:themeColor="text1"/>
        </w:rPr>
        <w:t>). Таким образом, эффективность МНН (как нечеткой системы, формируемой рекуррентными нейросетями</w:t>
      </w:r>
      <w:r w:rsidR="0022350A">
        <w:rPr>
          <w:bCs/>
          <w:color w:val="000000" w:themeColor="text1"/>
        </w:rPr>
        <w:t xml:space="preserve"> с механизмом внимания</w:t>
      </w:r>
      <w:r w:rsidR="0022350A" w:rsidRPr="00321488">
        <w:rPr>
          <w:bCs/>
          <w:color w:val="000000" w:themeColor="text1"/>
        </w:rPr>
        <w:t xml:space="preserve">) </w:t>
      </w:r>
      <w:r w:rsidR="007159D0">
        <w:rPr>
          <w:bCs/>
          <w:color w:val="000000" w:themeColor="text1"/>
        </w:rPr>
        <w:t xml:space="preserve">при </w:t>
      </w:r>
      <w:r w:rsidR="007159D0">
        <w:t>почасовом прогнозировани</w:t>
      </w:r>
      <w:r w:rsidR="00B57C92">
        <w:t>и</w:t>
      </w:r>
      <w:r w:rsidR="007159D0">
        <w:t xml:space="preserve"> инсоляции на сутки вперед </w:t>
      </w:r>
      <w:r w:rsidR="0022350A" w:rsidRPr="00321488">
        <w:rPr>
          <w:bCs/>
          <w:color w:val="000000" w:themeColor="text1"/>
        </w:rPr>
        <w:t xml:space="preserve">выше, чем эффективность отдельной рекуррентной нейросети в облачные часы, особенно в </w:t>
      </w:r>
      <w:r w:rsidR="00B04168">
        <w:rPr>
          <w:bCs/>
          <w:color w:val="000000" w:themeColor="text1"/>
        </w:rPr>
        <w:t>условиях</w:t>
      </w:r>
      <w:r w:rsidR="0022350A" w:rsidRPr="00321488">
        <w:rPr>
          <w:bCs/>
          <w:color w:val="000000" w:themeColor="text1"/>
        </w:rPr>
        <w:t xml:space="preserve"> быстрых колебаний плотности солнечного излучения</w:t>
      </w:r>
      <w:r w:rsidR="00296F21">
        <w:rPr>
          <w:color w:val="000000" w:themeColor="text1"/>
        </w:rPr>
        <w:t>.</w:t>
      </w:r>
      <w:r w:rsidR="00296F21" w:rsidRPr="00216D56">
        <w:rPr>
          <w:color w:val="000000" w:themeColor="text1"/>
        </w:rPr>
        <w:t xml:space="preserve"> </w:t>
      </w:r>
      <w:r w:rsidR="008D282B">
        <w:rPr>
          <w:color w:val="000000" w:themeColor="text1"/>
        </w:rPr>
        <w:t>МНН</w:t>
      </w:r>
      <w:r w:rsidR="007D1F4F" w:rsidRPr="00216D56">
        <w:rPr>
          <w:color w:val="000000" w:themeColor="text1"/>
        </w:rPr>
        <w:t xml:space="preserve"> эффективно транслирует функциональные аспекты </w:t>
      </w:r>
      <w:r w:rsidR="007D1F4F" w:rsidRPr="00321488">
        <w:rPr>
          <w:color w:val="000000" w:themeColor="text1"/>
        </w:rPr>
        <w:t>прогнозирования инсоляции</w:t>
      </w:r>
      <w:r w:rsidR="007D1F4F">
        <w:rPr>
          <w:bCs/>
          <w:color w:val="000000" w:themeColor="text1"/>
        </w:rPr>
        <w:t xml:space="preserve"> средствами </w:t>
      </w:r>
      <w:r w:rsidR="007D1F4F" w:rsidRPr="007D1F4F">
        <w:rPr>
          <w:color w:val="000000" w:themeColor="text1"/>
        </w:rPr>
        <w:t>рекуррентных нейронов</w:t>
      </w:r>
      <w:r w:rsidR="007D1F4F">
        <w:rPr>
          <w:bCs/>
          <w:color w:val="000000" w:themeColor="text1"/>
        </w:rPr>
        <w:t xml:space="preserve"> и механизма внимания, обеспечивая эффективное формирование на основе данных (3) и трансляцию скрытого представления информации идентифицированных аспектов </w:t>
      </w:r>
      <w:r w:rsidR="007D1F4F" w:rsidRPr="00321488">
        <w:rPr>
          <w:bCs/>
          <w:color w:val="000000" w:themeColor="text1"/>
        </w:rPr>
        <w:t>облачн</w:t>
      </w:r>
      <w:r w:rsidR="007D1F4F">
        <w:rPr>
          <w:bCs/>
          <w:color w:val="000000" w:themeColor="text1"/>
        </w:rPr>
        <w:t>ости</w:t>
      </w:r>
      <w:r w:rsidR="007D1F4F" w:rsidRPr="00321488">
        <w:rPr>
          <w:bCs/>
          <w:color w:val="000000" w:themeColor="text1"/>
        </w:rPr>
        <w:t xml:space="preserve"> час</w:t>
      </w:r>
      <w:r w:rsidR="007D1F4F">
        <w:rPr>
          <w:bCs/>
          <w:color w:val="000000" w:themeColor="text1"/>
        </w:rPr>
        <w:t>а, включая динамику флуктуаций инсоляции</w:t>
      </w:r>
      <w:r w:rsidR="007D1F4F" w:rsidRPr="00321488">
        <w:rPr>
          <w:bCs/>
          <w:color w:val="000000" w:themeColor="text1"/>
        </w:rPr>
        <w:t>.</w:t>
      </w:r>
      <w:r w:rsidR="007D1F4F">
        <w:rPr>
          <w:bCs/>
          <w:color w:val="000000" w:themeColor="text1"/>
        </w:rPr>
        <w:t xml:space="preserve"> </w:t>
      </w:r>
      <w:r w:rsidR="007D1F4F" w:rsidRPr="007D1F4F">
        <w:rPr>
          <w:color w:val="000000" w:themeColor="text1"/>
        </w:rPr>
        <w:t xml:space="preserve">Механизм внимания обеспечивает выделение существенных аспектов </w:t>
      </w:r>
      <w:r w:rsidR="007D1F4F" w:rsidRPr="00321488">
        <w:rPr>
          <w:bCs/>
          <w:color w:val="000000" w:themeColor="text1"/>
        </w:rPr>
        <w:t>облачн</w:t>
      </w:r>
      <w:r w:rsidR="007D1F4F">
        <w:rPr>
          <w:bCs/>
          <w:color w:val="000000" w:themeColor="text1"/>
        </w:rPr>
        <w:t>ости</w:t>
      </w:r>
      <w:r w:rsidR="007D1F4F" w:rsidRPr="00321488">
        <w:rPr>
          <w:bCs/>
          <w:color w:val="000000" w:themeColor="text1"/>
        </w:rPr>
        <w:t xml:space="preserve"> час</w:t>
      </w:r>
      <w:r w:rsidR="007D1F4F">
        <w:rPr>
          <w:bCs/>
          <w:color w:val="000000" w:themeColor="text1"/>
        </w:rPr>
        <w:t xml:space="preserve">а, </w:t>
      </w:r>
      <w:r w:rsidR="007D1F4F" w:rsidRPr="007D1F4F">
        <w:rPr>
          <w:color w:val="000000" w:themeColor="text1"/>
        </w:rPr>
        <w:t>характеризующих состояние облачности часа и передач</w:t>
      </w:r>
      <w:r w:rsidR="007D1F4F">
        <w:rPr>
          <w:color w:val="000000" w:themeColor="text1"/>
        </w:rPr>
        <w:t>у</w:t>
      </w:r>
      <w:r w:rsidR="007D1F4F" w:rsidRPr="007D1F4F">
        <w:rPr>
          <w:color w:val="000000" w:themeColor="text1"/>
        </w:rPr>
        <w:t xml:space="preserve"> этой информации </w:t>
      </w:r>
      <w:r w:rsidR="00D70503">
        <w:rPr>
          <w:color w:val="000000" w:themeColor="text1"/>
        </w:rPr>
        <w:t xml:space="preserve">как сигнала скрытого слоя </w:t>
      </w:r>
      <w:r w:rsidR="007D1F4F" w:rsidRPr="007D1F4F">
        <w:rPr>
          <w:color w:val="000000" w:themeColor="text1"/>
        </w:rPr>
        <w:t xml:space="preserve">рекуррентных нейронов </w:t>
      </w:r>
      <w:r w:rsidR="007D1F4F" w:rsidRPr="007D1F4F">
        <w:rPr>
          <w:i/>
          <w:iCs/>
          <w:color w:val="000000" w:themeColor="text1"/>
          <w:lang w:val="en-US"/>
        </w:rPr>
        <w:t>j</w:t>
      </w:r>
      <w:r w:rsidR="007D1F4F" w:rsidRPr="007D1F4F">
        <w:rPr>
          <w:color w:val="000000" w:themeColor="text1"/>
        </w:rPr>
        <w:t>-</w:t>
      </w:r>
      <w:r w:rsidR="007D1F4F">
        <w:rPr>
          <w:color w:val="000000" w:themeColor="text1"/>
        </w:rPr>
        <w:t>той</w:t>
      </w:r>
      <w:r w:rsidR="007D1F4F" w:rsidRPr="007D1F4F">
        <w:rPr>
          <w:color w:val="000000" w:themeColor="text1"/>
        </w:rPr>
        <w:t xml:space="preserve"> субкультуры нейросетей</w:t>
      </w:r>
      <w:r w:rsidR="007D1F4F">
        <w:rPr>
          <w:color w:val="000000" w:themeColor="text1"/>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j</m:t>
            </m:r>
          </m:sup>
        </m:sSubSup>
      </m:oMath>
      <w:r w:rsidR="007D1F4F">
        <w:t>.</w:t>
      </w:r>
      <w:r w:rsidR="007D1F4F" w:rsidRPr="007D1F4F">
        <w:rPr>
          <w:color w:val="000000" w:themeColor="text1"/>
        </w:rPr>
        <w:t xml:space="preserve"> </w:t>
      </w:r>
    </w:p>
    <w:p w14:paraId="39BE8E5B" w14:textId="14241F31" w:rsidR="0022350A" w:rsidRPr="00321488" w:rsidRDefault="0022350A" w:rsidP="0022350A">
      <w:pPr>
        <w:widowControl w:val="0"/>
        <w:tabs>
          <w:tab w:val="left" w:pos="993"/>
        </w:tabs>
        <w:ind w:firstLine="709"/>
        <w:jc w:val="both"/>
        <w:rPr>
          <w:color w:val="000000" w:themeColor="text1"/>
        </w:rPr>
      </w:pPr>
      <w:r w:rsidRPr="00321488">
        <w:rPr>
          <w:bCs/>
          <w:color w:val="000000" w:themeColor="text1"/>
        </w:rPr>
        <w:t xml:space="preserve">Анализ ошибок между фактическими и прогнозируемыми значениями инсоляции приводит к заключению о целесообразности использования МНН для прогнозирования солнечной инсоляции. </w:t>
      </w:r>
    </w:p>
    <w:p w14:paraId="134AE5E3" w14:textId="1D3B7DC4" w:rsidR="0022350A" w:rsidRDefault="0022350A" w:rsidP="0022350A">
      <w:pPr>
        <w:widowControl w:val="0"/>
        <w:tabs>
          <w:tab w:val="left" w:pos="993"/>
        </w:tabs>
        <w:ind w:firstLine="709"/>
        <w:jc w:val="both"/>
        <w:rPr>
          <w:bCs/>
          <w:color w:val="000000" w:themeColor="text1"/>
        </w:rPr>
      </w:pPr>
      <w:r w:rsidRPr="00321488">
        <w:t>Таким образом, результаты</w:t>
      </w:r>
      <w:r w:rsidR="008D282B">
        <w:t>, полученные в ходе</w:t>
      </w:r>
      <w:r w:rsidRPr="00321488">
        <w:t xml:space="preserve"> </w:t>
      </w:r>
      <w:r w:rsidRPr="0022350A">
        <w:rPr>
          <w:bCs/>
          <w:color w:val="000000" w:themeColor="text1"/>
        </w:rPr>
        <w:t>сравнительного</w:t>
      </w:r>
      <w:r w:rsidRPr="00321488">
        <w:t xml:space="preserve"> экспериментального моделирования </w:t>
      </w:r>
      <w:r w:rsidR="006A7F0F">
        <w:t>МНН</w:t>
      </w:r>
      <w:r w:rsidR="006A7F0F" w:rsidRPr="00321488">
        <w:t xml:space="preserve"> </w:t>
      </w:r>
      <w:r w:rsidR="006A7F0F">
        <w:t>при почасовом прогнозировании инсоляции на сутки вперед</w:t>
      </w:r>
      <w:r w:rsidR="006A7F0F" w:rsidRPr="00321488">
        <w:t xml:space="preserve"> демонстрируют ее робастность и снижение среднеквадратичной ошибки ее прогноза в среднем в три и шесть раз в сравнении с рекуррентными нейросетями и стандартной моделью </w:t>
      </w:r>
      <w:r w:rsidR="006A7F0F" w:rsidRPr="002553A2">
        <w:t>ARMA</w:t>
      </w:r>
      <w:r w:rsidR="006A7F0F" w:rsidRPr="00321488">
        <w:t xml:space="preserve"> </w:t>
      </w:r>
      <w:r w:rsidR="006A7F0F">
        <w:t>при</w:t>
      </w:r>
      <w:r w:rsidR="006A7F0F" w:rsidRPr="00321488">
        <w:t xml:space="preserve"> воздействи</w:t>
      </w:r>
      <w:r w:rsidR="006A7F0F">
        <w:t>и на нее</w:t>
      </w:r>
      <w:r w:rsidR="006A7F0F" w:rsidRPr="00321488">
        <w:t xml:space="preserve"> различных </w:t>
      </w:r>
      <w:r w:rsidR="006A7F0F">
        <w:t>внутренних</w:t>
      </w:r>
      <w:r w:rsidR="006A7F0F" w:rsidRPr="00321488">
        <w:t xml:space="preserve"> и </w:t>
      </w:r>
      <w:r w:rsidR="006A7F0F">
        <w:t xml:space="preserve">внешних </w:t>
      </w:r>
      <w:r w:rsidR="006A7F0F" w:rsidRPr="00321488">
        <w:t>факторов неопределенности</w:t>
      </w:r>
      <w:r w:rsidR="008D282B">
        <w:t>.</w:t>
      </w:r>
    </w:p>
    <w:p w14:paraId="3FDB39EE" w14:textId="232B523A" w:rsidR="0029289C" w:rsidRPr="00E133D5" w:rsidRDefault="0029289C" w:rsidP="00B84F30">
      <w:pPr>
        <w:widowControl w:val="0"/>
        <w:pBdr>
          <w:top w:val="nil"/>
          <w:left w:val="nil"/>
          <w:bottom w:val="nil"/>
          <w:right w:val="nil"/>
          <w:between w:val="nil"/>
        </w:pBdr>
        <w:ind w:firstLine="567"/>
        <w:jc w:val="both"/>
      </w:pPr>
    </w:p>
    <w:p w14:paraId="1D306793" w14:textId="7C0CA1F8" w:rsidR="00AF3C06" w:rsidRPr="00E133D5" w:rsidRDefault="00E5019C">
      <w:pPr>
        <w:widowControl w:val="0"/>
        <w:pBdr>
          <w:top w:val="nil"/>
          <w:left w:val="nil"/>
          <w:bottom w:val="nil"/>
          <w:right w:val="nil"/>
          <w:between w:val="nil"/>
        </w:pBdr>
        <w:jc w:val="center"/>
        <w:rPr>
          <w:b/>
        </w:rPr>
      </w:pPr>
      <w:r w:rsidRPr="00E133D5">
        <w:rPr>
          <w:b/>
        </w:rPr>
        <w:t xml:space="preserve">ЗАКЛЮЧЕНИЕ </w:t>
      </w:r>
    </w:p>
    <w:p w14:paraId="65023FF4" w14:textId="1989645E" w:rsidR="00AF3C06" w:rsidRPr="00E133D5" w:rsidRDefault="00AF3C06">
      <w:pPr>
        <w:widowControl w:val="0"/>
        <w:pBdr>
          <w:top w:val="nil"/>
          <w:left w:val="nil"/>
          <w:bottom w:val="nil"/>
          <w:right w:val="nil"/>
          <w:between w:val="nil"/>
        </w:pBdr>
        <w:jc w:val="center"/>
      </w:pPr>
    </w:p>
    <w:p w14:paraId="390661B2" w14:textId="7D9AE4E8" w:rsidR="00216D56" w:rsidRPr="00321488" w:rsidRDefault="00BF3572" w:rsidP="00216D56">
      <w:pPr>
        <w:widowControl w:val="0"/>
        <w:tabs>
          <w:tab w:val="left" w:pos="993"/>
        </w:tabs>
        <w:ind w:firstLine="709"/>
        <w:jc w:val="both"/>
        <w:rPr>
          <w:color w:val="000000" w:themeColor="text1"/>
        </w:rPr>
      </w:pPr>
      <w:r>
        <w:t>В данном научном исследовании р</w:t>
      </w:r>
      <w:r w:rsidRPr="009A557A">
        <w:t>еш</w:t>
      </w:r>
      <w:r>
        <w:t xml:space="preserve">ена </w:t>
      </w:r>
      <w:r w:rsidRPr="009A557A">
        <w:t>задач</w:t>
      </w:r>
      <w:r>
        <w:t>а</w:t>
      </w:r>
      <w:r w:rsidRPr="009A557A">
        <w:t xml:space="preserve"> </w:t>
      </w:r>
      <w:r>
        <w:t xml:space="preserve">почасового прогнозирования инсоляции на сутки вперед </w:t>
      </w:r>
      <w:r w:rsidRPr="00321488">
        <w:rPr>
          <w:color w:val="000000" w:themeColor="text1"/>
        </w:rPr>
        <w:t>в условиях неопределенности</w:t>
      </w:r>
      <w:r w:rsidRPr="009A557A">
        <w:t xml:space="preserve"> с использованием </w:t>
      </w:r>
      <w:r w:rsidR="00E53FE8">
        <w:t>МНН</w:t>
      </w:r>
      <w:r w:rsidRPr="00321488">
        <w:rPr>
          <w:color w:val="000000" w:themeColor="text1"/>
        </w:rPr>
        <w:t xml:space="preserve">. </w:t>
      </w:r>
    </w:p>
    <w:p w14:paraId="325F6B25" w14:textId="77777777" w:rsidR="009557AC" w:rsidRPr="00321488" w:rsidRDefault="009557AC" w:rsidP="009557AC">
      <w:pPr>
        <w:widowControl w:val="0"/>
        <w:tabs>
          <w:tab w:val="left" w:pos="993"/>
        </w:tabs>
        <w:ind w:firstLine="709"/>
        <w:jc w:val="both"/>
        <w:rPr>
          <w:color w:val="000000" w:themeColor="text1"/>
        </w:rPr>
      </w:pPr>
      <w:r>
        <w:rPr>
          <w:color w:val="000000" w:themeColor="text1"/>
        </w:rPr>
        <w:t>В ходе данного исследования м</w:t>
      </w:r>
      <w:r w:rsidRPr="00321488">
        <w:rPr>
          <w:color w:val="000000" w:themeColor="text1"/>
        </w:rPr>
        <w:t xml:space="preserve">одифицированы, верифицированы и экспериментально апробированы моделированием в среде Octave автоматизированные методы обеспечения жизненного цикла </w:t>
      </w:r>
      <w:r>
        <w:rPr>
          <w:color w:val="000000" w:themeColor="text1"/>
        </w:rPr>
        <w:t>МНН для решения задачи</w:t>
      </w:r>
      <w:r w:rsidRPr="00321488">
        <w:t xml:space="preserve"> </w:t>
      </w:r>
      <w:r>
        <w:t>почасового прогнозирования инсоляции на сутки вперед</w:t>
      </w:r>
      <w:r w:rsidRPr="00321488">
        <w:rPr>
          <w:color w:val="000000" w:themeColor="text1"/>
        </w:rPr>
        <w:t>:</w:t>
      </w:r>
    </w:p>
    <w:p w14:paraId="119E3599" w14:textId="6B9C7C22" w:rsidR="009557AC" w:rsidRPr="00321488" w:rsidRDefault="009557AC" w:rsidP="009557AC">
      <w:pPr>
        <w:widowControl w:val="0"/>
        <w:tabs>
          <w:tab w:val="left" w:pos="993"/>
        </w:tabs>
        <w:ind w:firstLine="709"/>
        <w:jc w:val="both"/>
        <w:rPr>
          <w:color w:val="000000" w:themeColor="text1"/>
        </w:rPr>
      </w:pPr>
      <w:r w:rsidRPr="00321488">
        <w:rPr>
          <w:color w:val="000000" w:themeColor="text1"/>
        </w:rPr>
        <w:t xml:space="preserve">• модифицирован метод </w:t>
      </w:r>
      <w:r w:rsidR="00310B91">
        <w:rPr>
          <w:color w:val="000000" w:themeColor="text1"/>
        </w:rPr>
        <w:t>создания</w:t>
      </w:r>
      <w:r w:rsidR="00F149A5">
        <w:rPr>
          <w:color w:val="000000" w:themeColor="text1"/>
        </w:rPr>
        <w:t xml:space="preserve"> МНН</w:t>
      </w:r>
      <w:r w:rsidRPr="00321488">
        <w:rPr>
          <w:color w:val="000000" w:themeColor="text1"/>
        </w:rPr>
        <w:t>,</w:t>
      </w:r>
      <w:r w:rsidR="00F149A5" w:rsidRPr="00321488">
        <w:rPr>
          <w:color w:val="000000" w:themeColor="text1"/>
        </w:rPr>
        <w:t xml:space="preserve"> снижающ</w:t>
      </w:r>
      <w:r w:rsidR="00F149A5">
        <w:rPr>
          <w:color w:val="000000" w:themeColor="text1"/>
        </w:rPr>
        <w:t>ий</w:t>
      </w:r>
      <w:r w:rsidR="00F149A5" w:rsidRPr="00321488">
        <w:rPr>
          <w:color w:val="000000" w:themeColor="text1"/>
        </w:rPr>
        <w:t xml:space="preserve"> размерность пространства поиска и вычислительные затраты, упрощающ</w:t>
      </w:r>
      <w:r w:rsidR="00F149A5">
        <w:rPr>
          <w:color w:val="000000" w:themeColor="text1"/>
        </w:rPr>
        <w:t>ий</w:t>
      </w:r>
      <w:r w:rsidR="00F149A5" w:rsidRPr="00321488">
        <w:rPr>
          <w:color w:val="000000" w:themeColor="text1"/>
        </w:rPr>
        <w:t xml:space="preserve"> оптимизацию</w:t>
      </w:r>
      <w:r w:rsidRPr="00321488">
        <w:rPr>
          <w:color w:val="000000" w:themeColor="text1"/>
        </w:rPr>
        <w:t>; экспериментальное сравнение названного метода с традиционными методами настройки интеллектуальных систем (градиентным (алгоритмом Левенберга-Марквардта) и роевыми методами) выявило следующие его преимущества: автоматический режим генерации</w:t>
      </w:r>
      <w:r>
        <w:rPr>
          <w:color w:val="000000" w:themeColor="text1"/>
        </w:rPr>
        <w:t xml:space="preserve"> </w:t>
      </w:r>
      <w:r w:rsidRPr="00321488">
        <w:rPr>
          <w:color w:val="000000" w:themeColor="text1"/>
        </w:rPr>
        <w:t xml:space="preserve">оптимальной архитектуры </w:t>
      </w:r>
      <w:r>
        <w:rPr>
          <w:color w:val="000000" w:themeColor="text1"/>
        </w:rPr>
        <w:t>МНН</w:t>
      </w:r>
      <w:r w:rsidRPr="00321488">
        <w:rPr>
          <w:color w:val="000000" w:themeColor="text1"/>
        </w:rPr>
        <w:t xml:space="preserve"> и сокращение вычислительных затрат в сравнении с роевыми методами на</w:t>
      </w:r>
      <w:r w:rsidR="00F149A5">
        <w:rPr>
          <w:color w:val="000000" w:themeColor="text1"/>
        </w:rPr>
        <w:t>стройки интеллектуальных моделей</w:t>
      </w:r>
      <w:r w:rsidRPr="00321488">
        <w:rPr>
          <w:color w:val="000000" w:themeColor="text1"/>
        </w:rPr>
        <w:t>;</w:t>
      </w:r>
    </w:p>
    <w:p w14:paraId="410EF313" w14:textId="6B574D23" w:rsidR="00216D56" w:rsidRPr="00321488" w:rsidRDefault="009557AC" w:rsidP="009557AC">
      <w:pPr>
        <w:widowControl w:val="0"/>
        <w:tabs>
          <w:tab w:val="left" w:pos="993"/>
        </w:tabs>
        <w:ind w:firstLine="709"/>
        <w:jc w:val="both"/>
        <w:rPr>
          <w:color w:val="000000" w:themeColor="text1"/>
        </w:rPr>
      </w:pPr>
      <w:r w:rsidRPr="00321488">
        <w:rPr>
          <w:color w:val="000000" w:themeColor="text1"/>
        </w:rPr>
        <w:t xml:space="preserve">• модифицирован метод функционирования </w:t>
      </w:r>
      <w:r>
        <w:rPr>
          <w:color w:val="000000" w:themeColor="text1"/>
        </w:rPr>
        <w:t>МНН</w:t>
      </w:r>
      <w:r w:rsidRPr="00321488">
        <w:rPr>
          <w:color w:val="000000" w:themeColor="text1"/>
        </w:rPr>
        <w:t>, автоматически идентифицирующий состояние облачности часа и генерирующий прогнозируемое значение инсоляции на основе выходов глубоких нейросетей с механизмом внимания алгоритмом</w:t>
      </w:r>
      <w:r>
        <w:rPr>
          <w:color w:val="000000" w:themeColor="text1"/>
        </w:rPr>
        <w:t xml:space="preserve"> нечетко-возможностной свертки.</w:t>
      </w:r>
    </w:p>
    <w:p w14:paraId="2E4D4CA1" w14:textId="18C2C526" w:rsidR="00216D56" w:rsidRDefault="00E53FE8" w:rsidP="00216D56">
      <w:pPr>
        <w:widowControl w:val="0"/>
        <w:tabs>
          <w:tab w:val="left" w:pos="993"/>
        </w:tabs>
        <w:ind w:firstLine="709"/>
        <w:jc w:val="both"/>
        <w:rPr>
          <w:color w:val="000000" w:themeColor="text1"/>
        </w:rPr>
      </w:pPr>
      <w:r>
        <w:rPr>
          <w:color w:val="000000" w:themeColor="text1"/>
        </w:rPr>
        <w:t>МНН</w:t>
      </w:r>
      <w:r w:rsidR="007D1F4F" w:rsidRPr="00216D56">
        <w:rPr>
          <w:color w:val="000000" w:themeColor="text1"/>
        </w:rPr>
        <w:t xml:space="preserve"> эффективно </w:t>
      </w:r>
      <w:r w:rsidR="007D1F4F" w:rsidRPr="007D1F4F">
        <w:rPr>
          <w:color w:val="000000" w:themeColor="text1"/>
        </w:rPr>
        <w:t>выдел</w:t>
      </w:r>
      <w:r w:rsidR="007D1F4F">
        <w:rPr>
          <w:color w:val="000000" w:themeColor="text1"/>
        </w:rPr>
        <w:t>яет</w:t>
      </w:r>
      <w:r w:rsidR="007D1F4F" w:rsidRPr="007D1F4F">
        <w:rPr>
          <w:color w:val="000000" w:themeColor="text1"/>
        </w:rPr>
        <w:t xml:space="preserve"> </w:t>
      </w:r>
      <w:r w:rsidR="007D1F4F">
        <w:rPr>
          <w:color w:val="000000" w:themeColor="text1"/>
        </w:rPr>
        <w:t xml:space="preserve">и </w:t>
      </w:r>
      <w:r w:rsidR="007D1F4F" w:rsidRPr="00216D56">
        <w:rPr>
          <w:color w:val="000000" w:themeColor="text1"/>
        </w:rPr>
        <w:t xml:space="preserve">транслирует </w:t>
      </w:r>
      <w:r w:rsidR="007D1F4F" w:rsidRPr="007D1F4F">
        <w:rPr>
          <w:color w:val="000000" w:themeColor="text1"/>
        </w:rPr>
        <w:t>существенны</w:t>
      </w:r>
      <w:r w:rsidR="007D1F4F">
        <w:rPr>
          <w:color w:val="000000" w:themeColor="text1"/>
        </w:rPr>
        <w:t>е</w:t>
      </w:r>
      <w:r w:rsidR="007D1F4F" w:rsidRPr="007D1F4F">
        <w:rPr>
          <w:color w:val="000000" w:themeColor="text1"/>
        </w:rPr>
        <w:t xml:space="preserve"> </w:t>
      </w:r>
      <w:r w:rsidR="007D1F4F" w:rsidRPr="00216D56">
        <w:rPr>
          <w:color w:val="000000" w:themeColor="text1"/>
        </w:rPr>
        <w:t xml:space="preserve">функциональные аспекты </w:t>
      </w:r>
      <w:r w:rsidR="007D1F4F" w:rsidRPr="00321488">
        <w:rPr>
          <w:color w:val="000000" w:themeColor="text1"/>
        </w:rPr>
        <w:t>прогнозирования инсоляции</w:t>
      </w:r>
      <w:r w:rsidR="007D1F4F">
        <w:rPr>
          <w:bCs/>
          <w:color w:val="000000" w:themeColor="text1"/>
        </w:rPr>
        <w:t xml:space="preserve"> средствами </w:t>
      </w:r>
      <w:r w:rsidR="007D1F4F" w:rsidRPr="007D1F4F">
        <w:rPr>
          <w:color w:val="000000" w:themeColor="text1"/>
        </w:rPr>
        <w:t>рекуррентных нейронов</w:t>
      </w:r>
      <w:r w:rsidR="007D1F4F">
        <w:rPr>
          <w:bCs/>
          <w:color w:val="000000" w:themeColor="text1"/>
        </w:rPr>
        <w:t xml:space="preserve"> и механизма внимания, обеспечивая эффективное формирование на основе данных и трансляцию скрытого представления информации идентифицированных аспектов </w:t>
      </w:r>
      <w:r w:rsidR="007D1F4F" w:rsidRPr="00321488">
        <w:rPr>
          <w:bCs/>
          <w:color w:val="000000" w:themeColor="text1"/>
        </w:rPr>
        <w:t>облачн</w:t>
      </w:r>
      <w:r w:rsidR="007D1F4F">
        <w:rPr>
          <w:bCs/>
          <w:color w:val="000000" w:themeColor="text1"/>
        </w:rPr>
        <w:t>ости</w:t>
      </w:r>
      <w:r w:rsidR="007D1F4F" w:rsidRPr="00321488">
        <w:rPr>
          <w:bCs/>
          <w:color w:val="000000" w:themeColor="text1"/>
        </w:rPr>
        <w:t xml:space="preserve"> час</w:t>
      </w:r>
      <w:r w:rsidR="007D1F4F">
        <w:rPr>
          <w:bCs/>
          <w:color w:val="000000" w:themeColor="text1"/>
        </w:rPr>
        <w:t>а, включая динамику флуктуаций инсоляции</w:t>
      </w:r>
      <w:r w:rsidR="007D1F4F" w:rsidRPr="00321488">
        <w:rPr>
          <w:bCs/>
          <w:color w:val="000000" w:themeColor="text1"/>
        </w:rPr>
        <w:t>.</w:t>
      </w:r>
      <w:r w:rsidR="007D1F4F">
        <w:rPr>
          <w:bCs/>
          <w:color w:val="000000" w:themeColor="text1"/>
        </w:rPr>
        <w:t xml:space="preserve"> </w:t>
      </w:r>
      <w:r w:rsidR="007D1F4F" w:rsidRPr="007D1F4F">
        <w:rPr>
          <w:color w:val="000000" w:themeColor="text1"/>
        </w:rPr>
        <w:t xml:space="preserve">Механизм внимания обеспечивает выделение существенных аспектов </w:t>
      </w:r>
      <w:r w:rsidR="007D1F4F" w:rsidRPr="00321488">
        <w:rPr>
          <w:bCs/>
          <w:color w:val="000000" w:themeColor="text1"/>
        </w:rPr>
        <w:t>облачн</w:t>
      </w:r>
      <w:r w:rsidR="007D1F4F">
        <w:rPr>
          <w:bCs/>
          <w:color w:val="000000" w:themeColor="text1"/>
        </w:rPr>
        <w:t>ости</w:t>
      </w:r>
      <w:r w:rsidR="007D1F4F" w:rsidRPr="00321488">
        <w:rPr>
          <w:bCs/>
          <w:color w:val="000000" w:themeColor="text1"/>
        </w:rPr>
        <w:t xml:space="preserve"> час</w:t>
      </w:r>
      <w:r w:rsidR="007D1F4F">
        <w:rPr>
          <w:bCs/>
          <w:color w:val="000000" w:themeColor="text1"/>
        </w:rPr>
        <w:t xml:space="preserve">а, </w:t>
      </w:r>
      <w:r w:rsidR="007D1F4F" w:rsidRPr="007D1F4F">
        <w:rPr>
          <w:color w:val="000000" w:themeColor="text1"/>
        </w:rPr>
        <w:t xml:space="preserve">характеризующих </w:t>
      </w:r>
      <w:r w:rsidR="007D1F4F" w:rsidRPr="007D1F4F">
        <w:rPr>
          <w:color w:val="000000" w:themeColor="text1"/>
        </w:rPr>
        <w:lastRenderedPageBreak/>
        <w:t>состояние облачности часа и передач</w:t>
      </w:r>
      <w:r w:rsidR="007D1F4F">
        <w:rPr>
          <w:color w:val="000000" w:themeColor="text1"/>
        </w:rPr>
        <w:t>у</w:t>
      </w:r>
      <w:r w:rsidR="007D1F4F" w:rsidRPr="007D1F4F">
        <w:rPr>
          <w:color w:val="000000" w:themeColor="text1"/>
        </w:rPr>
        <w:t xml:space="preserve"> этой информации </w:t>
      </w:r>
      <w:r w:rsidR="00D70503">
        <w:rPr>
          <w:color w:val="000000" w:themeColor="text1"/>
        </w:rPr>
        <w:t xml:space="preserve">как сигнала скрытого слоя </w:t>
      </w:r>
      <w:r w:rsidR="007D1F4F" w:rsidRPr="007D1F4F">
        <w:rPr>
          <w:color w:val="000000" w:themeColor="text1"/>
        </w:rPr>
        <w:t>рекуррентных нейронов</w:t>
      </w:r>
      <w:r w:rsidR="00FC379B">
        <w:rPr>
          <w:color w:val="000000" w:themeColor="text1"/>
        </w:rPr>
        <w:t xml:space="preserve"> </w:t>
      </w:r>
      <w:r w:rsidR="00FC379B" w:rsidRPr="00321488">
        <w:rPr>
          <w:color w:val="000000" w:themeColor="text1"/>
        </w:rPr>
        <w:t>глубоких нейросетей</w:t>
      </w:r>
      <w:r w:rsidR="00FC379B">
        <w:rPr>
          <w:color w:val="000000" w:themeColor="text1"/>
        </w:rPr>
        <w:t>,</w:t>
      </w:r>
      <w:r w:rsidR="00FC379B" w:rsidRPr="00FC379B">
        <w:rPr>
          <w:color w:val="000000" w:themeColor="text1"/>
        </w:rPr>
        <w:t xml:space="preserve"> </w:t>
      </w:r>
      <w:r w:rsidR="00FC379B" w:rsidRPr="00321488">
        <w:rPr>
          <w:color w:val="000000" w:themeColor="text1"/>
        </w:rPr>
        <w:t xml:space="preserve">на основе выходов </w:t>
      </w:r>
      <w:r w:rsidR="00FC379B">
        <w:rPr>
          <w:color w:val="000000" w:themeColor="text1"/>
        </w:rPr>
        <w:t xml:space="preserve">которых </w:t>
      </w:r>
      <w:r w:rsidR="00FC379B" w:rsidRPr="00321488">
        <w:rPr>
          <w:color w:val="000000" w:themeColor="text1"/>
        </w:rPr>
        <w:t>алгоритмом</w:t>
      </w:r>
      <w:r w:rsidR="00FC379B">
        <w:rPr>
          <w:color w:val="000000" w:themeColor="text1"/>
        </w:rPr>
        <w:t xml:space="preserve"> нечетко-возможностной свертки</w:t>
      </w:r>
      <w:r w:rsidR="00FC379B" w:rsidRPr="00321488">
        <w:rPr>
          <w:color w:val="000000" w:themeColor="text1"/>
        </w:rPr>
        <w:t xml:space="preserve"> генериру</w:t>
      </w:r>
      <w:r w:rsidR="00FC379B">
        <w:rPr>
          <w:color w:val="000000" w:themeColor="text1"/>
        </w:rPr>
        <w:t>ется</w:t>
      </w:r>
      <w:r w:rsidR="00FC379B" w:rsidRPr="00321488">
        <w:rPr>
          <w:color w:val="000000" w:themeColor="text1"/>
        </w:rPr>
        <w:t xml:space="preserve"> прогнозируемое значение инсоляции</w:t>
      </w:r>
      <w:r w:rsidR="00296F21">
        <w:rPr>
          <w:bCs/>
          <w:color w:val="000000" w:themeColor="text1"/>
        </w:rPr>
        <w:t>.</w:t>
      </w:r>
      <w:r w:rsidR="00216D56" w:rsidRPr="00216D56">
        <w:rPr>
          <w:color w:val="000000" w:themeColor="text1"/>
        </w:rPr>
        <w:t xml:space="preserve"> </w:t>
      </w:r>
      <w:r w:rsidR="007D1F4F">
        <w:rPr>
          <w:color w:val="000000" w:themeColor="text1"/>
        </w:rPr>
        <w:t>Таким образом,</w:t>
      </w:r>
      <w:r w:rsidR="00216D56" w:rsidRPr="00216D56">
        <w:rPr>
          <w:color w:val="000000" w:themeColor="text1"/>
        </w:rPr>
        <w:t xml:space="preserve"> </w:t>
      </w:r>
      <w:r w:rsidR="00296F21">
        <w:rPr>
          <w:color w:val="000000" w:themeColor="text1"/>
        </w:rPr>
        <w:t xml:space="preserve">МНН </w:t>
      </w:r>
      <w:r w:rsidR="00216D56" w:rsidRPr="00216D56">
        <w:rPr>
          <w:color w:val="000000" w:themeColor="text1"/>
        </w:rPr>
        <w:t xml:space="preserve">обеспечивает структурно-параметрический синтез </w:t>
      </w:r>
      <w:r w:rsidR="00296F21">
        <w:rPr>
          <w:color w:val="000000" w:themeColor="text1"/>
        </w:rPr>
        <w:t xml:space="preserve">и эффективность </w:t>
      </w:r>
      <w:r w:rsidR="00216D56" w:rsidRPr="00321488">
        <w:rPr>
          <w:color w:val="000000" w:themeColor="text1"/>
        </w:rPr>
        <w:t xml:space="preserve">интеллектуальной </w:t>
      </w:r>
      <w:r w:rsidR="00D13C4A">
        <w:rPr>
          <w:color w:val="000000" w:themeColor="text1"/>
        </w:rPr>
        <w:t>модели</w:t>
      </w:r>
      <w:r w:rsidR="00216D56" w:rsidRPr="00321488">
        <w:rPr>
          <w:color w:val="000000" w:themeColor="text1"/>
        </w:rPr>
        <w:t xml:space="preserve"> </w:t>
      </w:r>
      <w:r w:rsidR="00D13C4A">
        <w:t>почасового прогнозирования инсоляции на сутки вперед</w:t>
      </w:r>
      <w:r w:rsidR="00216D56" w:rsidRPr="00216D56">
        <w:rPr>
          <w:color w:val="000000" w:themeColor="text1"/>
        </w:rPr>
        <w:t xml:space="preserve">, развивая основы интеллектуальных систем </w:t>
      </w:r>
      <w:r w:rsidR="00216D56" w:rsidRPr="00321488">
        <w:rPr>
          <w:color w:val="000000" w:themeColor="text1"/>
        </w:rPr>
        <w:t>прогнозирования</w:t>
      </w:r>
      <w:r w:rsidR="00216D56" w:rsidRPr="00216D56">
        <w:rPr>
          <w:color w:val="000000" w:themeColor="text1"/>
        </w:rPr>
        <w:t xml:space="preserve">. </w:t>
      </w:r>
    </w:p>
    <w:p w14:paraId="0F63E6A5" w14:textId="1B9920E5" w:rsidR="00BF3572" w:rsidRDefault="00BF3572" w:rsidP="00E53FE8">
      <w:pPr>
        <w:widowControl w:val="0"/>
        <w:tabs>
          <w:tab w:val="left" w:pos="993"/>
        </w:tabs>
        <w:ind w:firstLine="709"/>
        <w:jc w:val="both"/>
      </w:pPr>
      <w:r w:rsidRPr="0022350A">
        <w:rPr>
          <w:bCs/>
          <w:color w:val="000000" w:themeColor="text1"/>
        </w:rPr>
        <w:t>Результаты</w:t>
      </w:r>
      <w:r w:rsidRPr="00321488">
        <w:t xml:space="preserve"> </w:t>
      </w:r>
      <w:r>
        <w:t xml:space="preserve">проведенных </w:t>
      </w:r>
      <w:r w:rsidRPr="00321488">
        <w:t xml:space="preserve">экспериментального </w:t>
      </w:r>
      <w:r>
        <w:t xml:space="preserve">моделирования и </w:t>
      </w:r>
      <w:r w:rsidRPr="00321488">
        <w:t xml:space="preserve">сравнительного </w:t>
      </w:r>
      <w:r>
        <w:t>анализа</w:t>
      </w:r>
      <w:r w:rsidRPr="00321488">
        <w:t xml:space="preserve"> </w:t>
      </w:r>
      <w:r w:rsidR="008B4239">
        <w:t>МНН</w:t>
      </w:r>
      <w:r w:rsidRPr="00321488">
        <w:t xml:space="preserve"> </w:t>
      </w:r>
      <w:r>
        <w:t xml:space="preserve">при </w:t>
      </w:r>
      <w:r w:rsidR="00D13C4A">
        <w:t>почасовом прогнозировании инсоляции на сутки вперед</w:t>
      </w:r>
      <w:r w:rsidRPr="00321488">
        <w:t xml:space="preserve"> демонстрируют ее робастность и снижение среднеквадратичной ошибки ее прогноза в среднем в три и шесть раз в сравнении с рекуррентными нейросетями и стандартной моделью </w:t>
      </w:r>
      <w:r w:rsidR="008244BD" w:rsidRPr="002553A2">
        <w:t>ARMA</w:t>
      </w:r>
      <w:r w:rsidRPr="00321488">
        <w:t xml:space="preserve"> </w:t>
      </w:r>
      <w:r w:rsidR="00E53FE8">
        <w:t>при</w:t>
      </w:r>
      <w:r w:rsidR="00E53FE8" w:rsidRPr="00321488">
        <w:t xml:space="preserve"> воздействи</w:t>
      </w:r>
      <w:r w:rsidR="00E53FE8">
        <w:t>и на нее</w:t>
      </w:r>
      <w:r w:rsidR="00E53FE8" w:rsidRPr="00321488">
        <w:t xml:space="preserve"> различных </w:t>
      </w:r>
      <w:r w:rsidR="00E53FE8">
        <w:t>внутренних</w:t>
      </w:r>
      <w:r w:rsidR="00E53FE8" w:rsidRPr="00321488">
        <w:t xml:space="preserve"> и </w:t>
      </w:r>
      <w:r w:rsidR="00E53FE8">
        <w:t xml:space="preserve">внешних </w:t>
      </w:r>
      <w:r w:rsidR="00E53FE8" w:rsidRPr="00321488">
        <w:t>факторов неопределенности</w:t>
      </w:r>
      <w:r w:rsidR="00E53FE8">
        <w:t>.</w:t>
      </w:r>
    </w:p>
    <w:p w14:paraId="0ECF58BC" w14:textId="77777777" w:rsidR="006322A6" w:rsidRPr="00E53FE8" w:rsidRDefault="006322A6" w:rsidP="00E53FE8">
      <w:pPr>
        <w:widowControl w:val="0"/>
        <w:tabs>
          <w:tab w:val="left" w:pos="993"/>
        </w:tabs>
        <w:ind w:firstLine="709"/>
        <w:jc w:val="both"/>
        <w:rPr>
          <w:bCs/>
          <w:color w:val="000000" w:themeColor="text1"/>
        </w:rPr>
      </w:pPr>
    </w:p>
    <w:p w14:paraId="3A531C20" w14:textId="1F1BC7F3" w:rsidR="006322A6" w:rsidRDefault="006322A6" w:rsidP="006322A6">
      <w:pPr>
        <w:ind w:firstLine="567"/>
        <w:jc w:val="center"/>
        <w:rPr>
          <w:b/>
        </w:rPr>
      </w:pPr>
      <w:r>
        <w:rPr>
          <w:b/>
        </w:rPr>
        <w:t>БЛАГОДАРНОСТИ</w:t>
      </w:r>
    </w:p>
    <w:p w14:paraId="2E909FB5" w14:textId="77777777" w:rsidR="006322A6" w:rsidRDefault="006322A6" w:rsidP="006322A6">
      <w:pPr>
        <w:ind w:firstLine="567"/>
        <w:jc w:val="center"/>
        <w:rPr>
          <w:b/>
        </w:rPr>
      </w:pPr>
    </w:p>
    <w:p w14:paraId="19D2A56A" w14:textId="0220A3B1" w:rsidR="00DA3788" w:rsidRDefault="00DA3788" w:rsidP="00DA3788">
      <w:pPr>
        <w:ind w:firstLine="567"/>
        <w:jc w:val="both"/>
        <w:rPr>
          <w:b/>
        </w:rPr>
      </w:pPr>
      <w:r>
        <w:t>Исследование выполнено в рамках мероприятия «Разработка интеллектуальных систем прогнозирования и максимизации выработки электроэнергии солнечной электростанции на основе оригинальной модифицированной нечеткой нейросети, их реализация как программ для ЭВМ и внедрение на электростанции возобновляемых источников энергии» программы деятельности НОЦ мирового уровня «Енисейская Сибирь».</w:t>
      </w:r>
      <w:r>
        <w:rPr>
          <w:b/>
        </w:rPr>
        <w:t xml:space="preserve"> </w:t>
      </w:r>
    </w:p>
    <w:p w14:paraId="67ADAF6B" w14:textId="77777777" w:rsidR="006322A6" w:rsidRDefault="006322A6" w:rsidP="00DA3788">
      <w:pPr>
        <w:ind w:firstLine="567"/>
        <w:jc w:val="both"/>
        <w:rPr>
          <w:b/>
        </w:rPr>
      </w:pPr>
    </w:p>
    <w:p w14:paraId="4BABDC8B" w14:textId="60BDA4D9" w:rsidR="006322A6" w:rsidRDefault="006322A6" w:rsidP="006322A6">
      <w:pPr>
        <w:widowControl w:val="0"/>
        <w:ind w:firstLine="567"/>
        <w:jc w:val="center"/>
        <w:rPr>
          <w:b/>
        </w:rPr>
      </w:pPr>
      <w:r>
        <w:rPr>
          <w:b/>
        </w:rPr>
        <w:t>ФИНАНСИРОВАНИЕ</w:t>
      </w:r>
    </w:p>
    <w:p w14:paraId="6871054A" w14:textId="77777777" w:rsidR="006322A6" w:rsidRDefault="006322A6" w:rsidP="00DA3788">
      <w:pPr>
        <w:widowControl w:val="0"/>
        <w:ind w:firstLine="567"/>
        <w:jc w:val="both"/>
        <w:rPr>
          <w:b/>
        </w:rPr>
      </w:pPr>
    </w:p>
    <w:p w14:paraId="4120937F" w14:textId="52E4C3F8" w:rsidR="00DA3788" w:rsidRDefault="00DA3788" w:rsidP="00DA3788">
      <w:pPr>
        <w:widowControl w:val="0"/>
        <w:ind w:firstLine="567"/>
        <w:jc w:val="both"/>
      </w:pPr>
      <w:r>
        <w:t>Исследование выполнено за счет средств гранта министерства образования и науки Республики Хакасия (Соглашение № 91 от 13.12.22), научно-исследовательский проект «Разработка интеллектуальной системы непрямого прогнозирования выработки электроэнергии солнечной электростанции на основе модифицированной нечеткой нейросети».</w:t>
      </w:r>
    </w:p>
    <w:p w14:paraId="26DE6B92" w14:textId="77777777" w:rsidR="006322A6" w:rsidRDefault="006322A6" w:rsidP="00DA3788">
      <w:pPr>
        <w:widowControl w:val="0"/>
        <w:ind w:firstLine="567"/>
        <w:jc w:val="both"/>
      </w:pPr>
    </w:p>
    <w:p w14:paraId="7FA6EF4A" w14:textId="77777777" w:rsidR="006322A6" w:rsidRDefault="006322A6" w:rsidP="006322A6">
      <w:pPr>
        <w:widowControl w:val="0"/>
        <w:ind w:firstLine="567"/>
        <w:jc w:val="center"/>
        <w:rPr>
          <w:b/>
          <w:bCs/>
        </w:rPr>
      </w:pPr>
      <w:r w:rsidRPr="006322A6">
        <w:rPr>
          <w:b/>
          <w:bCs/>
        </w:rPr>
        <w:t>КОНФЛИКТ ИНТЕРЕСОВ</w:t>
      </w:r>
    </w:p>
    <w:p w14:paraId="4F74631A" w14:textId="77777777" w:rsidR="006322A6" w:rsidRPr="006322A6" w:rsidRDefault="006322A6" w:rsidP="00DA3788">
      <w:pPr>
        <w:widowControl w:val="0"/>
        <w:ind w:firstLine="567"/>
        <w:jc w:val="both"/>
        <w:rPr>
          <w:b/>
          <w:bCs/>
        </w:rPr>
      </w:pPr>
    </w:p>
    <w:p w14:paraId="0F2F9B77" w14:textId="3890C3CA" w:rsidR="006322A6" w:rsidRDefault="006322A6" w:rsidP="00DA3788">
      <w:pPr>
        <w:widowControl w:val="0"/>
        <w:ind w:firstLine="567"/>
        <w:jc w:val="both"/>
      </w:pPr>
      <w:r w:rsidRPr="006322A6">
        <w:t>Авторы декларируют</w:t>
      </w:r>
      <w:r>
        <w:t xml:space="preserve"> </w:t>
      </w:r>
      <w:r w:rsidRPr="006322A6">
        <w:t>отсутствие явных и</w:t>
      </w:r>
      <w:r>
        <w:t xml:space="preserve"> </w:t>
      </w:r>
      <w:r w:rsidRPr="006322A6">
        <w:t>потенциальных</w:t>
      </w:r>
      <w:r>
        <w:t xml:space="preserve"> </w:t>
      </w:r>
      <w:r w:rsidRPr="006322A6">
        <w:t>конфликтов</w:t>
      </w:r>
      <w:r>
        <w:t xml:space="preserve"> </w:t>
      </w:r>
      <w:r w:rsidRPr="006322A6">
        <w:t>интересов,</w:t>
      </w:r>
      <w:r>
        <w:t xml:space="preserve"> </w:t>
      </w:r>
      <w:r w:rsidRPr="006322A6">
        <w:t>связанных с публикацией настоящей статьи</w:t>
      </w:r>
      <w:r>
        <w:t>.</w:t>
      </w:r>
    </w:p>
    <w:p w14:paraId="335A62BF" w14:textId="77777777" w:rsidR="003C5753" w:rsidRPr="00E133D5" w:rsidRDefault="003C5753" w:rsidP="003C5753">
      <w:pPr>
        <w:widowControl w:val="0"/>
        <w:pBdr>
          <w:top w:val="nil"/>
          <w:left w:val="nil"/>
          <w:bottom w:val="nil"/>
          <w:right w:val="nil"/>
          <w:between w:val="nil"/>
        </w:pBdr>
        <w:jc w:val="both"/>
      </w:pPr>
    </w:p>
    <w:p w14:paraId="449B23A9" w14:textId="497760C0" w:rsidR="00BE7A2C" w:rsidRPr="00E133D5" w:rsidRDefault="00BE7A2C" w:rsidP="00BE7A2C">
      <w:pPr>
        <w:pStyle w:val="a6"/>
        <w:widowControl w:val="0"/>
        <w:spacing w:before="0" w:beforeAutospacing="0" w:after="0" w:afterAutospacing="0"/>
        <w:jc w:val="center"/>
        <w:outlineLvl w:val="0"/>
        <w:rPr>
          <w:b/>
        </w:rPr>
      </w:pPr>
      <w:r w:rsidRPr="00E133D5">
        <w:rPr>
          <w:b/>
        </w:rPr>
        <w:t>СПИСОК</w:t>
      </w:r>
      <w:r w:rsidRPr="00E133D5">
        <w:rPr>
          <w:b/>
          <w:lang w:val="en-US"/>
        </w:rPr>
        <w:t xml:space="preserve"> </w:t>
      </w:r>
      <w:r w:rsidRPr="00E133D5">
        <w:rPr>
          <w:b/>
        </w:rPr>
        <w:t>ЛИТЕРАТУРЫ</w:t>
      </w:r>
    </w:p>
    <w:p w14:paraId="3B9786CD" w14:textId="77777777" w:rsidR="00AF3C06" w:rsidRPr="00E133D5" w:rsidRDefault="00AF3C06">
      <w:pPr>
        <w:widowControl w:val="0"/>
        <w:pBdr>
          <w:top w:val="nil"/>
          <w:left w:val="nil"/>
          <w:bottom w:val="nil"/>
          <w:right w:val="nil"/>
          <w:between w:val="nil"/>
        </w:pBdr>
        <w:jc w:val="center"/>
        <w:rPr>
          <w:lang w:val="en-US"/>
        </w:rPr>
      </w:pPr>
    </w:p>
    <w:p w14:paraId="6AEEF07A" w14:textId="036D1168" w:rsidR="0087439D" w:rsidRPr="00E133D5" w:rsidRDefault="0087439D" w:rsidP="00D55F6C">
      <w:pPr>
        <w:pStyle w:val="af1"/>
        <w:numPr>
          <w:ilvl w:val="0"/>
          <w:numId w:val="4"/>
        </w:numPr>
        <w:tabs>
          <w:tab w:val="left" w:pos="993"/>
        </w:tabs>
        <w:ind w:left="0" w:firstLine="567"/>
        <w:jc w:val="both"/>
      </w:pPr>
      <w:r w:rsidRPr="00E133D5">
        <w:t>Проект энергостратегии Российской Федерации на период до 2035 года / Официальный сайт Министерства энергетики Российской Федерации</w:t>
      </w:r>
      <w:r w:rsidR="00727ECE">
        <w:t xml:space="preserve"> </w:t>
      </w:r>
      <w:r w:rsidR="00727ECE" w:rsidRPr="00096E1F">
        <w:rPr>
          <w:lang w:eastAsia="en-US"/>
        </w:rPr>
        <w:t>– Режим доступа</w:t>
      </w:r>
      <w:r w:rsidRPr="00E133D5">
        <w:t xml:space="preserve">: </w:t>
      </w:r>
      <w:r w:rsidRPr="00E133D5">
        <w:rPr>
          <w:lang w:val="en-US"/>
        </w:rPr>
        <w:t>https</w:t>
      </w:r>
      <w:r w:rsidRPr="00E133D5">
        <w:t>://</w:t>
      </w:r>
      <w:r w:rsidRPr="00E133D5">
        <w:rPr>
          <w:lang w:val="en-US"/>
        </w:rPr>
        <w:t>minenergo</w:t>
      </w:r>
      <w:r w:rsidRPr="00E133D5">
        <w:t>.</w:t>
      </w:r>
      <w:r w:rsidRPr="00E133D5">
        <w:rPr>
          <w:lang w:val="en-US"/>
        </w:rPr>
        <w:t>gov</w:t>
      </w:r>
      <w:r w:rsidRPr="00E133D5">
        <w:t>.</w:t>
      </w:r>
      <w:r w:rsidRPr="00E133D5">
        <w:rPr>
          <w:lang w:val="en-US"/>
        </w:rPr>
        <w:t>ru</w:t>
      </w:r>
      <w:r w:rsidRPr="00E133D5">
        <w:t>/</w:t>
      </w:r>
      <w:r w:rsidRPr="00E133D5">
        <w:rPr>
          <w:lang w:val="en-US"/>
        </w:rPr>
        <w:t>view</w:t>
      </w:r>
      <w:r w:rsidRPr="00E133D5">
        <w:t>-</w:t>
      </w:r>
      <w:r w:rsidRPr="00E133D5">
        <w:rPr>
          <w:lang w:val="en-US"/>
        </w:rPr>
        <w:t>pdf</w:t>
      </w:r>
      <w:r w:rsidRPr="00E133D5">
        <w:t>/1920/104837 (</w:t>
      </w:r>
      <w:r w:rsidR="00727ECE">
        <w:t>Д</w:t>
      </w:r>
      <w:r w:rsidRPr="00E133D5">
        <w:t xml:space="preserve">ата обращения: </w:t>
      </w:r>
      <w:r w:rsidR="007C5230" w:rsidRPr="007C5230">
        <w:t>02</w:t>
      </w:r>
      <w:r w:rsidRPr="00E133D5">
        <w:t>.</w:t>
      </w:r>
      <w:r w:rsidR="007C5230" w:rsidRPr="007C5230">
        <w:t>03</w:t>
      </w:r>
      <w:r w:rsidRPr="00E133D5">
        <w:t>.202</w:t>
      </w:r>
      <w:r w:rsidR="007C5230" w:rsidRPr="007C5230">
        <w:t>3</w:t>
      </w:r>
      <w:r w:rsidRPr="00E133D5">
        <w:t>).</w:t>
      </w:r>
    </w:p>
    <w:p w14:paraId="40B438B4" w14:textId="77777777" w:rsidR="00CA543A" w:rsidRDefault="00CA543A" w:rsidP="00BE5400">
      <w:pPr>
        <w:pStyle w:val="af1"/>
        <w:numPr>
          <w:ilvl w:val="0"/>
          <w:numId w:val="4"/>
        </w:numPr>
        <w:tabs>
          <w:tab w:val="left" w:pos="993"/>
        </w:tabs>
        <w:ind w:left="0" w:firstLine="567"/>
        <w:jc w:val="both"/>
        <w:rPr>
          <w:lang w:val="en-US"/>
        </w:rPr>
      </w:pPr>
      <w:r w:rsidRPr="005850CC">
        <w:rPr>
          <w:i/>
          <w:iCs/>
          <w:lang w:val="en-US"/>
        </w:rPr>
        <w:t>Narvaez</w:t>
      </w:r>
      <w:r>
        <w:rPr>
          <w:i/>
          <w:iCs/>
          <w:lang w:val="en-US"/>
        </w:rPr>
        <w:t xml:space="preserve"> G.</w:t>
      </w:r>
      <w:r w:rsidRPr="00E133D5">
        <w:rPr>
          <w:lang w:val="en-US"/>
        </w:rPr>
        <w:t xml:space="preserve"> Machine Learning for Site-Adaptation and Solar Radiation Forecasting</w:t>
      </w:r>
      <w:r>
        <w:rPr>
          <w:lang w:val="en-US"/>
        </w:rPr>
        <w:t xml:space="preserve"> / G. </w:t>
      </w:r>
      <w:r w:rsidRPr="00E133D5">
        <w:rPr>
          <w:lang w:val="en-US"/>
        </w:rPr>
        <w:t>Narvaez</w:t>
      </w:r>
      <w:r>
        <w:rPr>
          <w:lang w:val="en-US"/>
        </w:rPr>
        <w:t xml:space="preserve"> [</w:t>
      </w:r>
      <w:r>
        <w:t>и</w:t>
      </w:r>
      <w:r w:rsidRPr="002160E9">
        <w:rPr>
          <w:lang w:val="en-US"/>
        </w:rPr>
        <w:t xml:space="preserve"> </w:t>
      </w:r>
      <w:r>
        <w:t>др</w:t>
      </w:r>
      <w:r w:rsidRPr="002160E9">
        <w:rPr>
          <w:lang w:val="en-US"/>
        </w:rPr>
        <w:t>.</w:t>
      </w:r>
      <w:r>
        <w:rPr>
          <w:lang w:val="en-US"/>
        </w:rPr>
        <w:t>] // Energies</w:t>
      </w:r>
      <w:r w:rsidRPr="006D2590">
        <w:rPr>
          <w:rStyle w:val="a8"/>
          <w:color w:val="auto"/>
          <w:u w:val="none"/>
          <w:lang w:val="en-US"/>
        </w:rPr>
        <w:t>.</w:t>
      </w:r>
      <w:r w:rsidRPr="006D2590">
        <w:rPr>
          <w:lang w:val="en-US" w:eastAsia="en-US"/>
        </w:rPr>
        <w:t xml:space="preserve"> –</w:t>
      </w:r>
      <w:r w:rsidRPr="00E133D5">
        <w:rPr>
          <w:lang w:val="en-US"/>
        </w:rPr>
        <w:t xml:space="preserve"> 2021</w:t>
      </w:r>
      <w:r w:rsidRPr="006D2590">
        <w:rPr>
          <w:rStyle w:val="a8"/>
          <w:color w:val="auto"/>
          <w:u w:val="none"/>
          <w:lang w:val="en-US"/>
        </w:rPr>
        <w:t>.</w:t>
      </w:r>
      <w:r w:rsidRPr="006D2590">
        <w:rPr>
          <w:lang w:val="en-US" w:eastAsia="en-US"/>
        </w:rPr>
        <w:t xml:space="preserve"> – </w:t>
      </w:r>
      <w:r w:rsidRPr="00FA7349">
        <w:rPr>
          <w:rStyle w:val="a8"/>
          <w:color w:val="auto"/>
          <w:u w:val="none"/>
          <w:lang w:val="en-US"/>
        </w:rPr>
        <w:t xml:space="preserve">№ </w:t>
      </w:r>
      <w:r w:rsidRPr="00E133D5">
        <w:rPr>
          <w:lang w:val="en-US"/>
        </w:rPr>
        <w:t>167</w:t>
      </w:r>
      <w:r w:rsidRPr="006D2590">
        <w:rPr>
          <w:rStyle w:val="a8"/>
          <w:color w:val="auto"/>
          <w:u w:val="none"/>
          <w:lang w:val="en-US"/>
        </w:rPr>
        <w:t>.</w:t>
      </w:r>
      <w:r w:rsidRPr="006D2590">
        <w:rPr>
          <w:lang w:val="en-US" w:eastAsia="en-US"/>
        </w:rPr>
        <w:t xml:space="preserve"> – </w:t>
      </w:r>
      <w:r w:rsidRPr="00BC2132">
        <w:rPr>
          <w:rStyle w:val="a8"/>
          <w:color w:val="auto"/>
          <w:u w:val="none"/>
        </w:rPr>
        <w:t>С</w:t>
      </w:r>
      <w:r w:rsidRPr="006D2590">
        <w:rPr>
          <w:rStyle w:val="a8"/>
          <w:color w:val="auto"/>
          <w:u w:val="none"/>
          <w:lang w:val="en-US"/>
        </w:rPr>
        <w:t xml:space="preserve">. </w:t>
      </w:r>
      <w:r w:rsidRPr="00E133D5">
        <w:rPr>
          <w:lang w:val="en-US"/>
        </w:rPr>
        <w:t>333-342</w:t>
      </w:r>
    </w:p>
    <w:p w14:paraId="12E887D4" w14:textId="6D0DE55C" w:rsidR="00CA543A" w:rsidRPr="00E133D5" w:rsidRDefault="00CA543A" w:rsidP="00CA543A">
      <w:pPr>
        <w:pStyle w:val="af1"/>
        <w:numPr>
          <w:ilvl w:val="0"/>
          <w:numId w:val="4"/>
        </w:numPr>
        <w:tabs>
          <w:tab w:val="left" w:pos="993"/>
        </w:tabs>
        <w:ind w:left="0" w:firstLine="567"/>
        <w:jc w:val="both"/>
        <w:rPr>
          <w:lang w:val="en-US"/>
        </w:rPr>
      </w:pPr>
      <w:r w:rsidRPr="005850CC">
        <w:rPr>
          <w:i/>
          <w:iCs/>
          <w:lang w:val="en-US"/>
        </w:rPr>
        <w:t>Belmahdi</w:t>
      </w:r>
      <w:r>
        <w:rPr>
          <w:i/>
          <w:iCs/>
          <w:lang w:val="en-US"/>
        </w:rPr>
        <w:t xml:space="preserve"> B.</w:t>
      </w:r>
      <w:r w:rsidRPr="00E133D5">
        <w:rPr>
          <w:lang w:val="en-US"/>
        </w:rPr>
        <w:t xml:space="preserve"> Comparative optimization of global solar radiation forecasting using machine learning and time series models</w:t>
      </w:r>
      <w:r>
        <w:rPr>
          <w:lang w:val="en-US"/>
        </w:rPr>
        <w:t xml:space="preserve"> / B. </w:t>
      </w:r>
      <w:r w:rsidRPr="00E133D5">
        <w:rPr>
          <w:lang w:val="en-US"/>
        </w:rPr>
        <w:t xml:space="preserve">Belmahdi </w:t>
      </w:r>
      <w:r>
        <w:rPr>
          <w:lang w:val="en-US"/>
        </w:rPr>
        <w:t>[</w:t>
      </w:r>
      <w:r>
        <w:t>и</w:t>
      </w:r>
      <w:r w:rsidRPr="002160E9">
        <w:rPr>
          <w:lang w:val="en-US"/>
        </w:rPr>
        <w:t xml:space="preserve"> </w:t>
      </w:r>
      <w:r>
        <w:t>др</w:t>
      </w:r>
      <w:r w:rsidRPr="002160E9">
        <w:rPr>
          <w:lang w:val="en-US"/>
        </w:rPr>
        <w:t>.</w:t>
      </w:r>
      <w:r>
        <w:rPr>
          <w:lang w:val="en-US"/>
        </w:rPr>
        <w:t>] //</w:t>
      </w:r>
      <w:r w:rsidRPr="00E133D5">
        <w:rPr>
          <w:lang w:val="en-US"/>
        </w:rPr>
        <w:t xml:space="preserve"> Environmental Science and Pollution Research</w:t>
      </w:r>
      <w:r w:rsidRPr="006D2590">
        <w:rPr>
          <w:rStyle w:val="a8"/>
          <w:color w:val="auto"/>
          <w:u w:val="none"/>
          <w:lang w:val="en-US"/>
        </w:rPr>
        <w:t>.</w:t>
      </w:r>
      <w:r w:rsidRPr="006D2590">
        <w:rPr>
          <w:lang w:val="en-US" w:eastAsia="en-US"/>
        </w:rPr>
        <w:t xml:space="preserve"> –</w:t>
      </w:r>
      <w:r w:rsidRPr="00E133D5">
        <w:rPr>
          <w:lang w:val="en-US"/>
        </w:rPr>
        <w:t xml:space="preserve"> 2022</w:t>
      </w:r>
      <w:r w:rsidRPr="006D2590">
        <w:rPr>
          <w:rStyle w:val="a8"/>
          <w:color w:val="auto"/>
          <w:u w:val="none"/>
          <w:lang w:val="en-US"/>
        </w:rPr>
        <w:t>.</w:t>
      </w:r>
      <w:r w:rsidRPr="006D2590">
        <w:rPr>
          <w:lang w:val="en-US" w:eastAsia="en-US"/>
        </w:rPr>
        <w:t xml:space="preserve"> – </w:t>
      </w:r>
      <w:r w:rsidRPr="00FA7349">
        <w:rPr>
          <w:rStyle w:val="a8"/>
          <w:color w:val="auto"/>
          <w:u w:val="none"/>
          <w:lang w:val="en-US"/>
        </w:rPr>
        <w:t xml:space="preserve">№ </w:t>
      </w:r>
      <w:r w:rsidRPr="00E133D5">
        <w:rPr>
          <w:lang w:val="en-US"/>
        </w:rPr>
        <w:t>29</w:t>
      </w:r>
      <w:r w:rsidRPr="006D2590">
        <w:rPr>
          <w:rStyle w:val="a8"/>
          <w:color w:val="auto"/>
          <w:u w:val="none"/>
          <w:lang w:val="en-US"/>
        </w:rPr>
        <w:t>.</w:t>
      </w:r>
      <w:r w:rsidRPr="006D2590">
        <w:rPr>
          <w:lang w:val="en-US" w:eastAsia="en-US"/>
        </w:rPr>
        <w:t xml:space="preserve"> – </w:t>
      </w:r>
      <w:r w:rsidRPr="00BC2132">
        <w:rPr>
          <w:rStyle w:val="a8"/>
          <w:color w:val="auto"/>
          <w:u w:val="none"/>
        </w:rPr>
        <w:t>С</w:t>
      </w:r>
      <w:r w:rsidRPr="006D2590">
        <w:rPr>
          <w:rStyle w:val="a8"/>
          <w:color w:val="auto"/>
          <w:u w:val="none"/>
          <w:lang w:val="en-US"/>
        </w:rPr>
        <w:t xml:space="preserve">. </w:t>
      </w:r>
      <w:r w:rsidRPr="00E133D5">
        <w:rPr>
          <w:lang w:val="en-US"/>
        </w:rPr>
        <w:t>14871</w:t>
      </w:r>
      <w:r w:rsidRPr="006D2590">
        <w:rPr>
          <w:lang w:val="en-US" w:eastAsia="en-US"/>
        </w:rPr>
        <w:t>–</w:t>
      </w:r>
      <w:r w:rsidRPr="00E133D5">
        <w:rPr>
          <w:lang w:val="en-US"/>
        </w:rPr>
        <w:t>14888</w:t>
      </w:r>
    </w:p>
    <w:p w14:paraId="7DAF9878" w14:textId="77777777" w:rsidR="00CA543A" w:rsidRPr="00E133D5" w:rsidRDefault="00CA543A" w:rsidP="00CA543A">
      <w:pPr>
        <w:pStyle w:val="af1"/>
        <w:numPr>
          <w:ilvl w:val="0"/>
          <w:numId w:val="4"/>
        </w:numPr>
        <w:tabs>
          <w:tab w:val="left" w:pos="993"/>
        </w:tabs>
        <w:ind w:left="0" w:firstLine="567"/>
        <w:jc w:val="both"/>
        <w:rPr>
          <w:lang w:val="en-US"/>
        </w:rPr>
      </w:pPr>
      <w:r w:rsidRPr="005850CC">
        <w:rPr>
          <w:i/>
          <w:iCs/>
          <w:lang w:val="en-US"/>
        </w:rPr>
        <w:t>Faisal A. N.</w:t>
      </w:r>
      <w:r w:rsidRPr="00E133D5">
        <w:rPr>
          <w:lang w:val="en-US"/>
        </w:rPr>
        <w:t xml:space="preserve"> Neural networks based multivariate time series forecasting of solar radiation using meteorological data of different cities of Bangladesh</w:t>
      </w:r>
      <w:r>
        <w:rPr>
          <w:lang w:val="en-US"/>
        </w:rPr>
        <w:t xml:space="preserve"> / </w:t>
      </w:r>
      <w:r w:rsidRPr="00E133D5">
        <w:rPr>
          <w:lang w:val="en-US"/>
        </w:rPr>
        <w:t>A</w:t>
      </w:r>
      <w:r>
        <w:rPr>
          <w:lang w:val="en-US"/>
        </w:rPr>
        <w:t xml:space="preserve">. </w:t>
      </w:r>
      <w:r w:rsidRPr="00E133D5">
        <w:rPr>
          <w:lang w:val="en-US"/>
        </w:rPr>
        <w:t>N</w:t>
      </w:r>
      <w:r>
        <w:rPr>
          <w:lang w:val="en-US"/>
        </w:rPr>
        <w:t>.</w:t>
      </w:r>
      <w:r w:rsidRPr="00E133D5">
        <w:rPr>
          <w:lang w:val="en-US"/>
        </w:rPr>
        <w:t xml:space="preserve"> Faisal </w:t>
      </w:r>
      <w:r>
        <w:rPr>
          <w:lang w:val="en-US"/>
        </w:rPr>
        <w:t>[</w:t>
      </w:r>
      <w:r>
        <w:t>и</w:t>
      </w:r>
      <w:r w:rsidRPr="002160E9">
        <w:rPr>
          <w:lang w:val="en-US"/>
        </w:rPr>
        <w:t xml:space="preserve"> </w:t>
      </w:r>
      <w:r>
        <w:t>др</w:t>
      </w:r>
      <w:r w:rsidRPr="002160E9">
        <w:rPr>
          <w:lang w:val="en-US"/>
        </w:rPr>
        <w:t>.</w:t>
      </w:r>
      <w:r>
        <w:rPr>
          <w:lang w:val="en-US"/>
        </w:rPr>
        <w:t xml:space="preserve">] // </w:t>
      </w:r>
      <w:r w:rsidRPr="00E133D5">
        <w:rPr>
          <w:lang w:val="en-US"/>
        </w:rPr>
        <w:t>Results in Engineering</w:t>
      </w:r>
      <w:r w:rsidRPr="006D2590">
        <w:rPr>
          <w:rStyle w:val="a8"/>
          <w:color w:val="auto"/>
          <w:u w:val="none"/>
          <w:lang w:val="en-US"/>
        </w:rPr>
        <w:t>.</w:t>
      </w:r>
      <w:r w:rsidRPr="006D2590">
        <w:rPr>
          <w:lang w:val="en-US" w:eastAsia="en-US"/>
        </w:rPr>
        <w:t xml:space="preserve"> –</w:t>
      </w:r>
      <w:r w:rsidRPr="00E133D5">
        <w:rPr>
          <w:lang w:val="en-US"/>
        </w:rPr>
        <w:t xml:space="preserve"> 2022</w:t>
      </w:r>
      <w:r w:rsidRPr="006D2590">
        <w:rPr>
          <w:rStyle w:val="a8"/>
          <w:color w:val="auto"/>
          <w:u w:val="none"/>
          <w:lang w:val="en-US"/>
        </w:rPr>
        <w:t>.</w:t>
      </w:r>
      <w:r w:rsidRPr="006D2590">
        <w:rPr>
          <w:lang w:val="en-US" w:eastAsia="en-US"/>
        </w:rPr>
        <w:t xml:space="preserve"> – </w:t>
      </w:r>
      <w:r w:rsidRPr="00FA7349">
        <w:rPr>
          <w:rStyle w:val="a8"/>
          <w:color w:val="auto"/>
          <w:u w:val="none"/>
          <w:lang w:val="en-US"/>
        </w:rPr>
        <w:t xml:space="preserve">№ </w:t>
      </w:r>
      <w:r w:rsidRPr="00E133D5">
        <w:rPr>
          <w:lang w:val="en-US"/>
        </w:rPr>
        <w:t>13</w:t>
      </w:r>
      <w:r w:rsidRPr="006D2590">
        <w:rPr>
          <w:rStyle w:val="a8"/>
          <w:color w:val="auto"/>
          <w:u w:val="none"/>
          <w:lang w:val="en-US"/>
        </w:rPr>
        <w:t>.</w:t>
      </w:r>
      <w:r w:rsidRPr="006D2590">
        <w:rPr>
          <w:lang w:val="en-US" w:eastAsia="en-US"/>
        </w:rPr>
        <w:t xml:space="preserve"> – </w:t>
      </w:r>
      <w:r w:rsidRPr="00BC2132">
        <w:rPr>
          <w:rStyle w:val="a8"/>
          <w:color w:val="auto"/>
          <w:u w:val="none"/>
        </w:rPr>
        <w:t>С</w:t>
      </w:r>
      <w:r w:rsidRPr="006D2590">
        <w:rPr>
          <w:rStyle w:val="a8"/>
          <w:color w:val="auto"/>
          <w:u w:val="none"/>
          <w:lang w:val="en-US"/>
        </w:rPr>
        <w:t xml:space="preserve">. </w:t>
      </w:r>
      <w:r w:rsidRPr="00E133D5">
        <w:rPr>
          <w:lang w:val="en-US"/>
        </w:rPr>
        <w:t>100365.</w:t>
      </w:r>
    </w:p>
    <w:p w14:paraId="5479263C" w14:textId="77777777" w:rsidR="00CA543A" w:rsidRPr="00E45219" w:rsidRDefault="00CA543A" w:rsidP="00CA543A">
      <w:pPr>
        <w:pStyle w:val="af1"/>
        <w:numPr>
          <w:ilvl w:val="0"/>
          <w:numId w:val="4"/>
        </w:numPr>
        <w:tabs>
          <w:tab w:val="left" w:pos="993"/>
        </w:tabs>
        <w:ind w:left="0" w:firstLine="567"/>
        <w:jc w:val="both"/>
        <w:rPr>
          <w:lang w:val="en-US"/>
        </w:rPr>
      </w:pPr>
      <w:r w:rsidRPr="005850CC">
        <w:rPr>
          <w:i/>
          <w:iCs/>
          <w:lang w:val="en-US"/>
        </w:rPr>
        <w:t>Guermoui</w:t>
      </w:r>
      <w:r w:rsidRPr="00E133D5">
        <w:rPr>
          <w:lang w:val="en-US"/>
        </w:rPr>
        <w:t xml:space="preserve"> </w:t>
      </w:r>
      <w:r w:rsidRPr="006318B7">
        <w:rPr>
          <w:i/>
          <w:iCs/>
          <w:lang w:val="en-US"/>
        </w:rPr>
        <w:t>M.</w:t>
      </w:r>
      <w:r>
        <w:rPr>
          <w:lang w:val="en-US"/>
        </w:rPr>
        <w:t xml:space="preserve"> </w:t>
      </w:r>
      <w:r w:rsidRPr="00E133D5">
        <w:rPr>
          <w:lang w:val="en-US"/>
        </w:rPr>
        <w:t>A novel ensemble learning approach for hourly global solar radiation forecasting</w:t>
      </w:r>
      <w:r>
        <w:rPr>
          <w:lang w:val="en-US"/>
        </w:rPr>
        <w:t xml:space="preserve"> / M. </w:t>
      </w:r>
      <w:r w:rsidRPr="00E133D5">
        <w:rPr>
          <w:lang w:val="en-US"/>
        </w:rPr>
        <w:t xml:space="preserve">Guermoui </w:t>
      </w:r>
      <w:r>
        <w:rPr>
          <w:lang w:val="en-US"/>
        </w:rPr>
        <w:t>[</w:t>
      </w:r>
      <w:r>
        <w:t>и</w:t>
      </w:r>
      <w:r w:rsidRPr="002160E9">
        <w:rPr>
          <w:lang w:val="en-US"/>
        </w:rPr>
        <w:t xml:space="preserve"> </w:t>
      </w:r>
      <w:r>
        <w:t>др</w:t>
      </w:r>
      <w:r w:rsidRPr="002160E9">
        <w:rPr>
          <w:lang w:val="en-US"/>
        </w:rPr>
        <w:t>.</w:t>
      </w:r>
      <w:r>
        <w:rPr>
          <w:lang w:val="en-US"/>
        </w:rPr>
        <w:t>] //</w:t>
      </w:r>
      <w:r w:rsidRPr="00E133D5">
        <w:rPr>
          <w:lang w:val="en-US"/>
        </w:rPr>
        <w:t xml:space="preserve"> </w:t>
      </w:r>
      <w:r w:rsidRPr="00E45219">
        <w:rPr>
          <w:lang w:val="en-US"/>
        </w:rPr>
        <w:t>Neural Computing and Applications</w:t>
      </w:r>
      <w:r w:rsidRPr="006D2590">
        <w:rPr>
          <w:rStyle w:val="a8"/>
          <w:color w:val="auto"/>
          <w:u w:val="none"/>
          <w:lang w:val="en-US"/>
        </w:rPr>
        <w:t>.</w:t>
      </w:r>
      <w:r w:rsidRPr="006D2590">
        <w:rPr>
          <w:lang w:val="en-US" w:eastAsia="en-US"/>
        </w:rPr>
        <w:t xml:space="preserve"> –</w:t>
      </w:r>
      <w:r w:rsidRPr="00E45219">
        <w:rPr>
          <w:lang w:val="en-US"/>
        </w:rPr>
        <w:t xml:space="preserve"> 2022</w:t>
      </w:r>
      <w:r w:rsidRPr="006D2590">
        <w:rPr>
          <w:rStyle w:val="a8"/>
          <w:color w:val="auto"/>
          <w:u w:val="none"/>
          <w:lang w:val="en-US"/>
        </w:rPr>
        <w:t>.</w:t>
      </w:r>
      <w:r w:rsidRPr="006D2590">
        <w:rPr>
          <w:lang w:val="en-US" w:eastAsia="en-US"/>
        </w:rPr>
        <w:t xml:space="preserve"> – </w:t>
      </w:r>
      <w:r w:rsidRPr="00FA7349">
        <w:rPr>
          <w:rStyle w:val="a8"/>
          <w:color w:val="auto"/>
          <w:u w:val="none"/>
          <w:lang w:val="en-US"/>
        </w:rPr>
        <w:t xml:space="preserve">№ </w:t>
      </w:r>
      <w:r w:rsidRPr="00E45219">
        <w:rPr>
          <w:lang w:val="en-US"/>
        </w:rPr>
        <w:t>34</w:t>
      </w:r>
      <w:r w:rsidRPr="006D2590">
        <w:rPr>
          <w:rStyle w:val="a8"/>
          <w:color w:val="auto"/>
          <w:u w:val="none"/>
          <w:lang w:val="en-US"/>
        </w:rPr>
        <w:t>.</w:t>
      </w:r>
      <w:r w:rsidRPr="006D2590">
        <w:rPr>
          <w:lang w:val="en-US" w:eastAsia="en-US"/>
        </w:rPr>
        <w:t xml:space="preserve"> – </w:t>
      </w:r>
      <w:r w:rsidRPr="00BC2132">
        <w:rPr>
          <w:rStyle w:val="a8"/>
          <w:color w:val="auto"/>
          <w:u w:val="none"/>
        </w:rPr>
        <w:t>С</w:t>
      </w:r>
      <w:r w:rsidRPr="006D2590">
        <w:rPr>
          <w:rStyle w:val="a8"/>
          <w:color w:val="auto"/>
          <w:u w:val="none"/>
          <w:lang w:val="en-US"/>
        </w:rPr>
        <w:t xml:space="preserve">. </w:t>
      </w:r>
      <w:r w:rsidRPr="00E45219">
        <w:rPr>
          <w:lang w:val="en-US"/>
        </w:rPr>
        <w:t>2983</w:t>
      </w:r>
      <w:r w:rsidRPr="006D2590">
        <w:rPr>
          <w:lang w:val="en-US" w:eastAsia="en-US"/>
        </w:rPr>
        <w:t>–</w:t>
      </w:r>
      <w:r w:rsidRPr="00E45219">
        <w:rPr>
          <w:lang w:val="en-US"/>
        </w:rPr>
        <w:t>3005</w:t>
      </w:r>
    </w:p>
    <w:p w14:paraId="46BCA257" w14:textId="77777777" w:rsidR="00CA543A" w:rsidRPr="00E133D5" w:rsidRDefault="00CA543A" w:rsidP="00CA543A">
      <w:pPr>
        <w:pStyle w:val="af1"/>
        <w:numPr>
          <w:ilvl w:val="0"/>
          <w:numId w:val="4"/>
        </w:numPr>
        <w:tabs>
          <w:tab w:val="left" w:pos="993"/>
        </w:tabs>
        <w:ind w:left="0" w:firstLine="567"/>
        <w:jc w:val="both"/>
        <w:rPr>
          <w:lang w:val="en-US"/>
        </w:rPr>
      </w:pPr>
      <w:r w:rsidRPr="005850CC">
        <w:rPr>
          <w:i/>
          <w:iCs/>
          <w:lang w:val="en-US"/>
        </w:rPr>
        <w:t>Acikgoz</w:t>
      </w:r>
      <w:r>
        <w:rPr>
          <w:i/>
          <w:iCs/>
          <w:lang w:val="en-US"/>
        </w:rPr>
        <w:t xml:space="preserve"> H</w:t>
      </w:r>
      <w:r w:rsidRPr="005850CC">
        <w:rPr>
          <w:i/>
          <w:iCs/>
          <w:lang w:val="en-US"/>
        </w:rPr>
        <w:t xml:space="preserve">. </w:t>
      </w:r>
      <w:r w:rsidRPr="00E133D5">
        <w:rPr>
          <w:lang w:val="en-US"/>
        </w:rPr>
        <w:t>A novel approach based on integration of convolutional neural networks and deep feature selection for short-term solar radiation forecasting</w:t>
      </w:r>
      <w:r>
        <w:rPr>
          <w:lang w:val="en-US"/>
        </w:rPr>
        <w:t xml:space="preserve"> / H. </w:t>
      </w:r>
      <w:r w:rsidRPr="00E133D5">
        <w:rPr>
          <w:lang w:val="en-US"/>
        </w:rPr>
        <w:t>Acikgoz</w:t>
      </w:r>
      <w:r>
        <w:rPr>
          <w:lang w:val="en-US"/>
        </w:rPr>
        <w:t xml:space="preserve"> //</w:t>
      </w:r>
      <w:r w:rsidRPr="00E133D5">
        <w:rPr>
          <w:lang w:val="en-US"/>
        </w:rPr>
        <w:t xml:space="preserve"> Applied Energy</w:t>
      </w:r>
      <w:r w:rsidRPr="006D2590">
        <w:rPr>
          <w:rStyle w:val="a8"/>
          <w:color w:val="auto"/>
          <w:u w:val="none"/>
          <w:lang w:val="en-US"/>
        </w:rPr>
        <w:t>.</w:t>
      </w:r>
      <w:r w:rsidRPr="006D2590">
        <w:rPr>
          <w:lang w:val="en-US" w:eastAsia="en-US"/>
        </w:rPr>
        <w:t xml:space="preserve"> –</w:t>
      </w:r>
      <w:r w:rsidRPr="00E133D5">
        <w:rPr>
          <w:lang w:val="en-US"/>
        </w:rPr>
        <w:t xml:space="preserve"> 2022</w:t>
      </w:r>
      <w:r w:rsidRPr="006D2590">
        <w:rPr>
          <w:rStyle w:val="a8"/>
          <w:color w:val="auto"/>
          <w:u w:val="none"/>
          <w:lang w:val="en-US"/>
        </w:rPr>
        <w:t>.</w:t>
      </w:r>
      <w:r w:rsidRPr="006D2590">
        <w:rPr>
          <w:lang w:val="en-US" w:eastAsia="en-US"/>
        </w:rPr>
        <w:t xml:space="preserve"> – </w:t>
      </w:r>
      <w:r w:rsidRPr="00FA7349">
        <w:rPr>
          <w:rStyle w:val="a8"/>
          <w:color w:val="auto"/>
          <w:u w:val="none"/>
          <w:lang w:val="en-US"/>
        </w:rPr>
        <w:t xml:space="preserve">№ </w:t>
      </w:r>
      <w:r w:rsidRPr="00E133D5">
        <w:rPr>
          <w:lang w:val="en-US"/>
        </w:rPr>
        <w:t>305</w:t>
      </w:r>
      <w:r w:rsidRPr="006D2590">
        <w:rPr>
          <w:rStyle w:val="a8"/>
          <w:color w:val="auto"/>
          <w:u w:val="none"/>
          <w:lang w:val="en-US"/>
        </w:rPr>
        <w:t>.</w:t>
      </w:r>
      <w:r w:rsidRPr="006D2590">
        <w:rPr>
          <w:lang w:val="en-US" w:eastAsia="en-US"/>
        </w:rPr>
        <w:t xml:space="preserve"> – </w:t>
      </w:r>
      <w:r w:rsidRPr="00BC2132">
        <w:rPr>
          <w:rStyle w:val="a8"/>
          <w:color w:val="auto"/>
          <w:u w:val="none"/>
        </w:rPr>
        <w:t>С</w:t>
      </w:r>
      <w:r w:rsidRPr="006D2590">
        <w:rPr>
          <w:rStyle w:val="a8"/>
          <w:color w:val="auto"/>
          <w:u w:val="none"/>
          <w:lang w:val="en-US"/>
        </w:rPr>
        <w:t xml:space="preserve">. </w:t>
      </w:r>
      <w:r w:rsidRPr="00E133D5">
        <w:rPr>
          <w:lang w:val="en-US"/>
        </w:rPr>
        <w:t>117912</w:t>
      </w:r>
    </w:p>
    <w:p w14:paraId="75BEBDAA" w14:textId="74CC173E" w:rsidR="00CA543A" w:rsidRPr="00E133D5" w:rsidRDefault="00CA543A" w:rsidP="00CA543A">
      <w:pPr>
        <w:pStyle w:val="af1"/>
        <w:numPr>
          <w:ilvl w:val="0"/>
          <w:numId w:val="4"/>
        </w:numPr>
        <w:tabs>
          <w:tab w:val="left" w:pos="993"/>
        </w:tabs>
        <w:ind w:left="0" w:firstLine="567"/>
        <w:jc w:val="both"/>
        <w:rPr>
          <w:lang w:val="en-US"/>
        </w:rPr>
      </w:pPr>
      <w:r w:rsidRPr="005850CC">
        <w:rPr>
          <w:i/>
          <w:iCs/>
          <w:lang w:val="en-US"/>
        </w:rPr>
        <w:t>Kumari P.</w:t>
      </w:r>
      <w:r w:rsidRPr="00E133D5">
        <w:rPr>
          <w:lang w:val="en-US"/>
        </w:rPr>
        <w:t xml:space="preserve"> Extreme gradient boosting and deep neural network-based ensemble learning approach to forecast hourly solar irradiance</w:t>
      </w:r>
      <w:r>
        <w:rPr>
          <w:lang w:val="en-US"/>
        </w:rPr>
        <w:t xml:space="preserve"> / P. </w:t>
      </w:r>
      <w:r w:rsidRPr="00E133D5">
        <w:rPr>
          <w:lang w:val="en-US"/>
        </w:rPr>
        <w:t>Kumari</w:t>
      </w:r>
      <w:r>
        <w:rPr>
          <w:lang w:val="en-US"/>
        </w:rPr>
        <w:t>,</w:t>
      </w:r>
      <w:r w:rsidRPr="00E133D5">
        <w:rPr>
          <w:lang w:val="en-US"/>
        </w:rPr>
        <w:t xml:space="preserve"> </w:t>
      </w:r>
      <w:r>
        <w:rPr>
          <w:lang w:val="en-US"/>
        </w:rPr>
        <w:t xml:space="preserve">D. </w:t>
      </w:r>
      <w:r w:rsidRPr="00E133D5">
        <w:rPr>
          <w:lang w:val="en-US"/>
        </w:rPr>
        <w:t>Toshniwal</w:t>
      </w:r>
      <w:r>
        <w:rPr>
          <w:lang w:val="en-US"/>
        </w:rPr>
        <w:t xml:space="preserve"> //</w:t>
      </w:r>
      <w:r w:rsidRPr="00E133D5">
        <w:rPr>
          <w:lang w:val="en-US"/>
        </w:rPr>
        <w:t xml:space="preserve"> J</w:t>
      </w:r>
      <w:r w:rsidR="000D0CE3">
        <w:rPr>
          <w:lang w:val="en-US"/>
        </w:rPr>
        <w:t>ournal</w:t>
      </w:r>
      <w:r w:rsidRPr="00E133D5">
        <w:rPr>
          <w:lang w:val="en-US"/>
        </w:rPr>
        <w:t xml:space="preserve"> Clean. Prod</w:t>
      </w:r>
      <w:r w:rsidRPr="006D2590">
        <w:rPr>
          <w:rStyle w:val="a8"/>
          <w:color w:val="auto"/>
          <w:u w:val="none"/>
          <w:lang w:val="en-US"/>
        </w:rPr>
        <w:t>.</w:t>
      </w:r>
      <w:r w:rsidRPr="006D2590">
        <w:rPr>
          <w:lang w:val="en-US" w:eastAsia="en-US"/>
        </w:rPr>
        <w:t xml:space="preserve"> –</w:t>
      </w:r>
      <w:r w:rsidRPr="00E133D5">
        <w:rPr>
          <w:lang w:val="en-US"/>
        </w:rPr>
        <w:t xml:space="preserve"> 2021</w:t>
      </w:r>
      <w:r w:rsidRPr="006D2590">
        <w:rPr>
          <w:rStyle w:val="a8"/>
          <w:color w:val="auto"/>
          <w:u w:val="none"/>
          <w:lang w:val="en-US"/>
        </w:rPr>
        <w:t>.</w:t>
      </w:r>
      <w:r w:rsidRPr="006D2590">
        <w:rPr>
          <w:lang w:val="en-US" w:eastAsia="en-US"/>
        </w:rPr>
        <w:t xml:space="preserve"> – </w:t>
      </w:r>
      <w:r w:rsidRPr="00FA7349">
        <w:rPr>
          <w:rStyle w:val="a8"/>
          <w:color w:val="auto"/>
          <w:u w:val="none"/>
          <w:lang w:val="en-US"/>
        </w:rPr>
        <w:t xml:space="preserve">№ </w:t>
      </w:r>
      <w:r w:rsidRPr="00E133D5">
        <w:rPr>
          <w:lang w:val="en-US"/>
        </w:rPr>
        <w:t>279</w:t>
      </w:r>
      <w:r w:rsidRPr="006D2590">
        <w:rPr>
          <w:rStyle w:val="a8"/>
          <w:color w:val="auto"/>
          <w:u w:val="none"/>
          <w:lang w:val="en-US"/>
        </w:rPr>
        <w:t>.</w:t>
      </w:r>
      <w:r w:rsidRPr="006D2590">
        <w:rPr>
          <w:lang w:val="en-US" w:eastAsia="en-US"/>
        </w:rPr>
        <w:t xml:space="preserve"> – </w:t>
      </w:r>
      <w:r w:rsidRPr="00BC2132">
        <w:rPr>
          <w:rStyle w:val="a8"/>
          <w:color w:val="auto"/>
          <w:u w:val="none"/>
        </w:rPr>
        <w:t>С</w:t>
      </w:r>
      <w:r w:rsidRPr="006D2590">
        <w:rPr>
          <w:rStyle w:val="a8"/>
          <w:color w:val="auto"/>
          <w:u w:val="none"/>
          <w:lang w:val="en-US"/>
        </w:rPr>
        <w:t xml:space="preserve">. </w:t>
      </w:r>
      <w:r w:rsidRPr="00E133D5">
        <w:rPr>
          <w:lang w:val="en-US"/>
        </w:rPr>
        <w:t>123285.</w:t>
      </w:r>
    </w:p>
    <w:p w14:paraId="2E21FD4A" w14:textId="51D7D274" w:rsidR="009569F4" w:rsidRPr="009569F4" w:rsidRDefault="009569F4" w:rsidP="00912330">
      <w:pPr>
        <w:pStyle w:val="af1"/>
        <w:numPr>
          <w:ilvl w:val="0"/>
          <w:numId w:val="4"/>
        </w:numPr>
        <w:tabs>
          <w:tab w:val="left" w:pos="993"/>
        </w:tabs>
        <w:ind w:left="0" w:firstLine="567"/>
        <w:jc w:val="both"/>
      </w:pPr>
      <w:r w:rsidRPr="00E87DBF">
        <w:rPr>
          <w:i/>
          <w:iCs/>
          <w:szCs w:val="28"/>
        </w:rPr>
        <w:t>Энгель Е.А.</w:t>
      </w:r>
      <w:r w:rsidRPr="00A01D94">
        <w:rPr>
          <w:szCs w:val="28"/>
        </w:rPr>
        <w:t xml:space="preserve"> Метод построения эффективной системы обработки информации на основе нечетко-возможностного алгоритма</w:t>
      </w:r>
      <w:r w:rsidRPr="009569F4">
        <w:rPr>
          <w:szCs w:val="28"/>
        </w:rPr>
        <w:t xml:space="preserve"> / </w:t>
      </w:r>
      <w:r w:rsidR="000D0CE3" w:rsidRPr="00A01D94">
        <w:rPr>
          <w:szCs w:val="28"/>
        </w:rPr>
        <w:t xml:space="preserve">Е.А. </w:t>
      </w:r>
      <w:r w:rsidRPr="00A01D94">
        <w:rPr>
          <w:szCs w:val="28"/>
        </w:rPr>
        <w:t xml:space="preserve">Энгель // </w:t>
      </w:r>
      <w:r w:rsidRPr="00A01D94">
        <w:rPr>
          <w:szCs w:val="28"/>
        </w:rPr>
        <w:lastRenderedPageBreak/>
        <w:t xml:space="preserve">XV Всероссийская научно-техническая конференция «Нейроинформатика-2013»: </w:t>
      </w:r>
      <w:r>
        <w:rPr>
          <w:szCs w:val="28"/>
        </w:rPr>
        <w:t>с</w:t>
      </w:r>
      <w:r w:rsidRPr="00A01D94">
        <w:rPr>
          <w:szCs w:val="28"/>
        </w:rPr>
        <w:t>борник научных трудов.</w:t>
      </w:r>
      <w:r w:rsidRPr="009569F4">
        <w:rPr>
          <w:lang w:eastAsia="en-US"/>
        </w:rPr>
        <w:t xml:space="preserve"> – </w:t>
      </w:r>
      <w:r>
        <w:rPr>
          <w:szCs w:val="28"/>
        </w:rPr>
        <w:t>2013</w:t>
      </w:r>
      <w:r w:rsidRPr="009569F4">
        <w:rPr>
          <w:rStyle w:val="a8"/>
          <w:color w:val="auto"/>
          <w:u w:val="none"/>
        </w:rPr>
        <w:t>.</w:t>
      </w:r>
      <w:r w:rsidRPr="009569F4">
        <w:rPr>
          <w:lang w:eastAsia="en-US"/>
        </w:rPr>
        <w:t xml:space="preserve"> – </w:t>
      </w:r>
      <w:r w:rsidRPr="009569F4">
        <w:rPr>
          <w:rStyle w:val="a8"/>
          <w:color w:val="auto"/>
          <w:u w:val="none"/>
        </w:rPr>
        <w:t>№ 3.</w:t>
      </w:r>
      <w:r w:rsidRPr="009569F4">
        <w:rPr>
          <w:lang w:eastAsia="en-US"/>
        </w:rPr>
        <w:t xml:space="preserve"> – </w:t>
      </w:r>
      <w:r w:rsidRPr="00A01D94">
        <w:rPr>
          <w:szCs w:val="28"/>
        </w:rPr>
        <w:t>С. 139</w:t>
      </w:r>
      <w:r>
        <w:rPr>
          <w:szCs w:val="28"/>
        </w:rPr>
        <w:t>–</w:t>
      </w:r>
      <w:r w:rsidRPr="00A01D94">
        <w:rPr>
          <w:szCs w:val="28"/>
        </w:rPr>
        <w:t>149.</w:t>
      </w:r>
    </w:p>
    <w:p w14:paraId="3E29DA56" w14:textId="3BEC2919" w:rsidR="00F8707A" w:rsidRPr="00F8707A" w:rsidRDefault="00F8707A" w:rsidP="00F8707A">
      <w:pPr>
        <w:pStyle w:val="af1"/>
        <w:numPr>
          <w:ilvl w:val="0"/>
          <w:numId w:val="4"/>
        </w:numPr>
        <w:tabs>
          <w:tab w:val="left" w:pos="993"/>
        </w:tabs>
        <w:ind w:left="0" w:firstLine="567"/>
        <w:jc w:val="both"/>
        <w:rPr>
          <w:lang w:val="en-US"/>
        </w:rPr>
      </w:pPr>
      <w:r w:rsidRPr="00F225EF">
        <w:rPr>
          <w:i/>
          <w:iCs/>
          <w:lang w:val="en-US"/>
        </w:rPr>
        <w:t>Nguyen</w:t>
      </w:r>
      <w:r w:rsidR="00D32543" w:rsidRPr="00D32543">
        <w:rPr>
          <w:i/>
          <w:iCs/>
          <w:lang w:val="en-US"/>
        </w:rPr>
        <w:t xml:space="preserve"> </w:t>
      </w:r>
      <w:r w:rsidR="00D32543">
        <w:rPr>
          <w:i/>
          <w:iCs/>
          <w:lang w:val="en-US"/>
        </w:rPr>
        <w:t>D</w:t>
      </w:r>
      <w:r w:rsidRPr="00F225EF">
        <w:rPr>
          <w:i/>
          <w:iCs/>
          <w:lang w:val="en-US"/>
        </w:rPr>
        <w:t>.</w:t>
      </w:r>
      <w:r w:rsidRPr="00F8707A">
        <w:rPr>
          <w:lang w:val="en-US"/>
        </w:rPr>
        <w:t xml:space="preserve"> Improving the learning speed of 2-layer neural networks by choosing </w:t>
      </w:r>
      <w:r w:rsidRPr="00F8707A">
        <w:rPr>
          <w:lang w:val="en-US"/>
        </w:rPr>
        <w:t>initial values of the adaptive weights.</w:t>
      </w:r>
      <w:r w:rsidR="00F225EF">
        <w:rPr>
          <w:lang w:val="en-US"/>
        </w:rPr>
        <w:t xml:space="preserve"> /</w:t>
      </w:r>
      <w:r w:rsidR="00F225EF" w:rsidRPr="00F225EF">
        <w:rPr>
          <w:lang w:val="en-US"/>
        </w:rPr>
        <w:t xml:space="preserve"> </w:t>
      </w:r>
      <w:r w:rsidR="00C93DB7">
        <w:rPr>
          <w:lang w:val="en-US"/>
        </w:rPr>
        <w:t xml:space="preserve">D. </w:t>
      </w:r>
      <w:r w:rsidR="00F225EF" w:rsidRPr="00F8707A">
        <w:rPr>
          <w:lang w:val="en-US"/>
        </w:rPr>
        <w:t xml:space="preserve">Nguyen, </w:t>
      </w:r>
      <w:r w:rsidR="00C93DB7">
        <w:rPr>
          <w:lang w:val="en-US"/>
        </w:rPr>
        <w:t xml:space="preserve">B. </w:t>
      </w:r>
      <w:r w:rsidR="00F225EF" w:rsidRPr="00F8707A">
        <w:rPr>
          <w:lang w:val="en-US"/>
        </w:rPr>
        <w:t>Widrow</w:t>
      </w:r>
      <w:r w:rsidR="00D32543">
        <w:rPr>
          <w:lang w:val="en-US"/>
        </w:rPr>
        <w:t xml:space="preserve"> </w:t>
      </w:r>
      <w:r w:rsidRPr="00F8707A">
        <w:rPr>
          <w:lang w:val="en-US"/>
        </w:rPr>
        <w:t xml:space="preserve">// Proceedings of the InternationalJoint Conference on Neural Networks. </w:t>
      </w:r>
      <w:r w:rsidR="00F04B1A" w:rsidRPr="00F8707A">
        <w:rPr>
          <w:lang w:val="en-US"/>
        </w:rPr>
        <w:t>–</w:t>
      </w:r>
      <w:r w:rsidR="00F04B1A" w:rsidRPr="00D32543">
        <w:rPr>
          <w:lang w:val="en-US"/>
        </w:rPr>
        <w:t xml:space="preserve"> </w:t>
      </w:r>
      <w:r w:rsidRPr="00F8707A">
        <w:rPr>
          <w:lang w:val="en-US"/>
        </w:rPr>
        <w:t xml:space="preserve">1990. </w:t>
      </w:r>
      <w:r w:rsidR="00D32543" w:rsidRPr="00F8707A">
        <w:rPr>
          <w:lang w:val="en-US"/>
        </w:rPr>
        <w:t>–</w:t>
      </w:r>
      <w:r w:rsidR="00D32543" w:rsidRPr="00D32543">
        <w:rPr>
          <w:lang w:val="en-US"/>
        </w:rPr>
        <w:t xml:space="preserve"> № </w:t>
      </w:r>
      <w:r w:rsidRPr="00F8707A">
        <w:rPr>
          <w:lang w:val="en-US"/>
        </w:rPr>
        <w:t xml:space="preserve">3. </w:t>
      </w:r>
      <w:r w:rsidR="00D32543" w:rsidRPr="00F8707A">
        <w:rPr>
          <w:lang w:val="en-US"/>
        </w:rPr>
        <w:t>–</w:t>
      </w:r>
      <w:r w:rsidR="00D32543" w:rsidRPr="00D32543">
        <w:rPr>
          <w:lang w:val="en-US"/>
        </w:rPr>
        <w:t xml:space="preserve"> </w:t>
      </w:r>
      <w:r w:rsidR="00D32543">
        <w:t>С</w:t>
      </w:r>
      <w:r w:rsidRPr="00F8707A">
        <w:rPr>
          <w:lang w:val="en-US"/>
        </w:rPr>
        <w:t>. 21–26.</w:t>
      </w:r>
    </w:p>
    <w:p w14:paraId="2C81773B" w14:textId="7728D2FE" w:rsidR="00DE35FA" w:rsidRPr="00E133D5" w:rsidRDefault="00DE35FA" w:rsidP="00310C9B">
      <w:pPr>
        <w:tabs>
          <w:tab w:val="left" w:pos="993"/>
        </w:tabs>
        <w:jc w:val="both"/>
        <w:rPr>
          <w:lang w:val="en-US"/>
        </w:rPr>
        <w:sectPr w:rsidR="00DE35FA" w:rsidRPr="00E133D5">
          <w:type w:val="continuous"/>
          <w:pgSz w:w="11906" w:h="16838"/>
          <w:pgMar w:top="1107" w:right="1134" w:bottom="1701" w:left="1134" w:header="709" w:footer="709" w:gutter="0"/>
          <w:cols w:num="2" w:space="720" w:equalWidth="0">
            <w:col w:w="4676" w:space="284"/>
            <w:col w:w="4676" w:space="0"/>
          </w:cols>
        </w:sectPr>
      </w:pPr>
    </w:p>
    <w:p w14:paraId="15A879C7" w14:textId="77777777" w:rsidR="00AF3C06" w:rsidRPr="00E133D5" w:rsidRDefault="00AF3C06">
      <w:pPr>
        <w:widowControl w:val="0"/>
        <w:jc w:val="both"/>
        <w:rPr>
          <w:b/>
          <w:lang w:val="en-US"/>
        </w:rPr>
        <w:sectPr w:rsidR="00AF3C06" w:rsidRPr="00E133D5">
          <w:type w:val="continuous"/>
          <w:pgSz w:w="11906" w:h="16838"/>
          <w:pgMar w:top="1418" w:right="1134" w:bottom="1701" w:left="1134" w:header="709" w:footer="709" w:gutter="0"/>
          <w:cols w:space="720"/>
        </w:sectPr>
      </w:pPr>
    </w:p>
    <w:p w14:paraId="7B548DCC" w14:textId="7F9D74A9" w:rsidR="00AF3C06" w:rsidRPr="00E133D5" w:rsidRDefault="00686C30">
      <w:pPr>
        <w:widowControl w:val="0"/>
        <w:jc w:val="both"/>
      </w:pPr>
      <w:r w:rsidRPr="00E133D5">
        <w:rPr>
          <w:b/>
        </w:rPr>
        <w:t xml:space="preserve">Энгель Екатерина Александровна </w:t>
      </w:r>
      <w:r w:rsidR="00E5019C" w:rsidRPr="00E133D5">
        <w:rPr>
          <w:b/>
        </w:rPr>
        <w:t xml:space="preserve">– </w:t>
      </w:r>
      <w:r w:rsidRPr="00E133D5">
        <w:t>канд.</w:t>
      </w:r>
      <w:r w:rsidR="00E5019C" w:rsidRPr="00E133D5">
        <w:t xml:space="preserve"> </w:t>
      </w:r>
      <w:r w:rsidRPr="00E133D5">
        <w:t>тех</w:t>
      </w:r>
      <w:r w:rsidR="00E5019C" w:rsidRPr="00E133D5">
        <w:t xml:space="preserve">. наук, </w:t>
      </w:r>
      <w:r w:rsidRPr="00E133D5">
        <w:t>доцент</w:t>
      </w:r>
      <w:r w:rsidR="00E5019C" w:rsidRPr="00E133D5">
        <w:t xml:space="preserve">, </w:t>
      </w:r>
      <w:r w:rsidRPr="00E133D5">
        <w:t xml:space="preserve">доцент </w:t>
      </w:r>
      <w:r w:rsidR="00E5019C" w:rsidRPr="00E133D5">
        <w:t xml:space="preserve">кафедры </w:t>
      </w:r>
      <w:r w:rsidR="00607140" w:rsidRPr="00E133D5">
        <w:t xml:space="preserve">цифровых технологий и дизайна </w:t>
      </w:r>
      <w:r w:rsidRPr="00E133D5">
        <w:t xml:space="preserve">Хакасского </w:t>
      </w:r>
      <w:r w:rsidR="00E5019C" w:rsidRPr="00E133D5">
        <w:t>государственного университета.</w:t>
      </w:r>
    </w:p>
    <w:p w14:paraId="75D0C863" w14:textId="7F96E68A" w:rsidR="00AF3C06" w:rsidRPr="00E133D5" w:rsidRDefault="00E5019C">
      <w:pPr>
        <w:widowControl w:val="0"/>
        <w:jc w:val="both"/>
        <w:rPr>
          <w:lang w:val="en-US"/>
        </w:rPr>
      </w:pPr>
      <w:r w:rsidRPr="00E133D5">
        <w:rPr>
          <w:lang w:val="en-US"/>
        </w:rPr>
        <w:t xml:space="preserve">E-mail: </w:t>
      </w:r>
      <w:r w:rsidR="00686C30" w:rsidRPr="00E133D5">
        <w:rPr>
          <w:lang w:val="en-US"/>
        </w:rPr>
        <w:t>ekaterina</w:t>
      </w:r>
      <w:r w:rsidR="00E44DDC" w:rsidRPr="00E133D5">
        <w:rPr>
          <w:lang w:val="en-US"/>
        </w:rPr>
        <w:t>.en</w:t>
      </w:r>
      <w:r w:rsidRPr="00E133D5">
        <w:rPr>
          <w:lang w:val="en-US"/>
        </w:rPr>
        <w:t>@gmail.com</w:t>
      </w:r>
    </w:p>
    <w:p w14:paraId="59E1BABC" w14:textId="38A132DB" w:rsidR="003D3AD5" w:rsidRPr="003D3AD5" w:rsidRDefault="007117FB" w:rsidP="007117FB">
      <w:pPr>
        <w:widowControl w:val="0"/>
        <w:jc w:val="both"/>
        <w:rPr>
          <w:rFonts w:eastAsia="SFTI1095"/>
          <w:lang w:val="en-US"/>
        </w:rPr>
      </w:pPr>
      <w:r w:rsidRPr="000609AB">
        <w:rPr>
          <w:rFonts w:eastAsia="SFTI1095"/>
          <w:lang w:val="en-US"/>
        </w:rPr>
        <w:t xml:space="preserve">ORCID iD: </w:t>
      </w:r>
      <w:r w:rsidR="002D7DD7" w:rsidRPr="009D1EFD">
        <w:rPr>
          <w:rFonts w:eastAsia="SFTI1095"/>
          <w:lang w:val="en-US"/>
        </w:rPr>
        <w:t>https://orcid.org/0000-0002-3023-0195</w:t>
      </w:r>
    </w:p>
    <w:p w14:paraId="4F5D15A9" w14:textId="77777777" w:rsidR="00AF3C06" w:rsidRPr="00E133D5" w:rsidRDefault="00AF3C06">
      <w:pPr>
        <w:widowControl w:val="0"/>
        <w:jc w:val="both"/>
        <w:rPr>
          <w:b/>
          <w:lang w:val="en-US"/>
        </w:rPr>
      </w:pPr>
    </w:p>
    <w:p w14:paraId="4114CCA9" w14:textId="2BCFEE96" w:rsidR="00AF3C06" w:rsidRPr="00E133D5" w:rsidRDefault="00686C30">
      <w:pPr>
        <w:widowControl w:val="0"/>
        <w:jc w:val="both"/>
      </w:pPr>
      <w:r w:rsidRPr="00E133D5">
        <w:rPr>
          <w:b/>
        </w:rPr>
        <w:t>Энгель Никита Евгеньевич</w:t>
      </w:r>
      <w:r w:rsidR="00E5019C" w:rsidRPr="00E133D5">
        <w:rPr>
          <w:b/>
        </w:rPr>
        <w:t xml:space="preserve"> – </w:t>
      </w:r>
      <w:r w:rsidR="00E5019C" w:rsidRPr="00E133D5">
        <w:t xml:space="preserve">магистрант 2-го года обучения кафедры </w:t>
      </w:r>
      <w:r w:rsidR="00607140" w:rsidRPr="00E133D5">
        <w:t xml:space="preserve">программного обеспечения вычислительной техники и автоматизированных систем </w:t>
      </w:r>
      <w:r w:rsidR="00C73399" w:rsidRPr="00E133D5">
        <w:t>Хакасского</w:t>
      </w:r>
      <w:r w:rsidR="00E5019C" w:rsidRPr="00E133D5">
        <w:t xml:space="preserve"> государственного университета.</w:t>
      </w:r>
    </w:p>
    <w:p w14:paraId="55FC482F" w14:textId="18A84F68" w:rsidR="00AF3C06" w:rsidRDefault="00E5019C">
      <w:pPr>
        <w:widowControl w:val="0"/>
        <w:jc w:val="both"/>
        <w:rPr>
          <w:lang w:val="en-US"/>
        </w:rPr>
      </w:pPr>
      <w:r w:rsidRPr="00E133D5">
        <w:rPr>
          <w:lang w:val="en-US"/>
        </w:rPr>
        <w:t xml:space="preserve">E-mail: </w:t>
      </w:r>
      <w:r w:rsidR="00597869" w:rsidRPr="00E133D5">
        <w:rPr>
          <w:lang w:val="en-US"/>
        </w:rPr>
        <w:t>nikita.en</w:t>
      </w:r>
      <w:r w:rsidRPr="00E133D5">
        <w:rPr>
          <w:lang w:val="en-US"/>
        </w:rPr>
        <w:t xml:space="preserve">@gmail.com </w:t>
      </w:r>
    </w:p>
    <w:p w14:paraId="20937A38" w14:textId="72209E46" w:rsidR="003D3AD5" w:rsidRPr="00E133D5" w:rsidRDefault="003D3AD5">
      <w:pPr>
        <w:widowControl w:val="0"/>
        <w:jc w:val="both"/>
        <w:rPr>
          <w:lang w:val="en-US"/>
        </w:rPr>
      </w:pPr>
      <w:r w:rsidRPr="000609AB">
        <w:rPr>
          <w:rFonts w:eastAsia="SFTI1095"/>
          <w:lang w:val="en-US"/>
        </w:rPr>
        <w:t xml:space="preserve">ORCID iD: </w:t>
      </w:r>
      <w:r w:rsidRPr="005850CC">
        <w:rPr>
          <w:rFonts w:eastAsia="SFTI1095"/>
          <w:lang w:val="en-US"/>
        </w:rPr>
        <w:t>https://orcid.org/0000-0002-7216-6398</w:t>
      </w:r>
    </w:p>
    <w:p w14:paraId="4A6A1647" w14:textId="77777777" w:rsidR="00AF3C06" w:rsidRPr="00E133D5" w:rsidRDefault="00AF3C06">
      <w:pPr>
        <w:widowControl w:val="0"/>
        <w:jc w:val="center"/>
        <w:rPr>
          <w:lang w:val="en-US"/>
        </w:rPr>
      </w:pPr>
    </w:p>
    <w:p w14:paraId="62E58E83" w14:textId="123C16EC" w:rsidR="00AF3C06" w:rsidRPr="00E133D5" w:rsidRDefault="003D52AD">
      <w:pPr>
        <w:widowControl w:val="0"/>
        <w:pBdr>
          <w:top w:val="nil"/>
          <w:left w:val="nil"/>
          <w:bottom w:val="nil"/>
          <w:right w:val="nil"/>
          <w:between w:val="nil"/>
        </w:pBdr>
        <w:jc w:val="center"/>
        <w:rPr>
          <w:b/>
          <w:lang w:val="en-US"/>
        </w:rPr>
      </w:pPr>
      <w:r w:rsidRPr="00E133D5">
        <w:rPr>
          <w:b/>
          <w:lang w:val="en-US"/>
        </w:rPr>
        <w:t xml:space="preserve">MACHINE LEARNING METHODS FOR SOLAR POWER GENERATION </w:t>
      </w:r>
      <w:r w:rsidR="00D15533" w:rsidRPr="00E133D5">
        <w:rPr>
          <w:b/>
          <w:lang w:val="en-US"/>
        </w:rPr>
        <w:t>MAXIMIZING AND</w:t>
      </w:r>
      <w:r w:rsidRPr="00E133D5">
        <w:rPr>
          <w:b/>
          <w:lang w:val="en-US"/>
        </w:rPr>
        <w:t xml:space="preserve"> FORECASTING</w:t>
      </w:r>
    </w:p>
    <w:p w14:paraId="1B9926F0" w14:textId="77777777" w:rsidR="00AF3C06" w:rsidRPr="00E133D5" w:rsidRDefault="00AF3C06">
      <w:pPr>
        <w:widowControl w:val="0"/>
        <w:pBdr>
          <w:top w:val="nil"/>
          <w:left w:val="nil"/>
          <w:bottom w:val="nil"/>
          <w:right w:val="nil"/>
          <w:between w:val="nil"/>
        </w:pBdr>
        <w:jc w:val="center"/>
        <w:rPr>
          <w:b/>
          <w:lang w:val="en-US"/>
        </w:rPr>
      </w:pPr>
    </w:p>
    <w:p w14:paraId="5D777584" w14:textId="4774DFEF" w:rsidR="00AF3C06" w:rsidRPr="00E133D5" w:rsidRDefault="00686C30">
      <w:pPr>
        <w:widowControl w:val="0"/>
        <w:pBdr>
          <w:top w:val="nil"/>
          <w:left w:val="nil"/>
          <w:bottom w:val="nil"/>
          <w:right w:val="nil"/>
          <w:between w:val="nil"/>
        </w:pBdr>
        <w:jc w:val="center"/>
        <w:rPr>
          <w:b/>
          <w:lang w:val="en-US"/>
        </w:rPr>
      </w:pPr>
      <w:r w:rsidRPr="00E133D5">
        <w:rPr>
          <w:b/>
          <w:lang w:val="en-US"/>
        </w:rPr>
        <w:t>E</w:t>
      </w:r>
      <w:r w:rsidR="00E5019C" w:rsidRPr="00E133D5">
        <w:rPr>
          <w:b/>
          <w:lang w:val="en-US"/>
        </w:rPr>
        <w:t xml:space="preserve">. A. </w:t>
      </w:r>
      <w:r w:rsidRPr="00E133D5">
        <w:rPr>
          <w:b/>
          <w:lang w:val="en-US"/>
        </w:rPr>
        <w:t>Engel</w:t>
      </w:r>
      <w:r w:rsidR="00E5019C" w:rsidRPr="00E133D5">
        <w:rPr>
          <w:b/>
          <w:lang w:val="en-US"/>
        </w:rPr>
        <w:t xml:space="preserve">*, </w:t>
      </w:r>
      <w:r w:rsidRPr="00E133D5">
        <w:rPr>
          <w:b/>
          <w:lang w:val="en-US"/>
        </w:rPr>
        <w:t>N</w:t>
      </w:r>
      <w:r w:rsidR="00E5019C" w:rsidRPr="00E133D5">
        <w:rPr>
          <w:b/>
          <w:lang w:val="en-US"/>
        </w:rPr>
        <w:t xml:space="preserve">. </w:t>
      </w:r>
      <w:r w:rsidRPr="00E133D5">
        <w:rPr>
          <w:b/>
          <w:lang w:val="en-US"/>
        </w:rPr>
        <w:t>E</w:t>
      </w:r>
      <w:r w:rsidR="00E5019C" w:rsidRPr="00E133D5">
        <w:rPr>
          <w:b/>
          <w:lang w:val="en-US"/>
        </w:rPr>
        <w:t xml:space="preserve">. </w:t>
      </w:r>
      <w:r w:rsidRPr="00E133D5">
        <w:rPr>
          <w:b/>
          <w:lang w:val="en-US"/>
        </w:rPr>
        <w:t>Engel</w:t>
      </w:r>
      <w:r w:rsidR="00E5019C" w:rsidRPr="00E133D5">
        <w:rPr>
          <w:b/>
          <w:lang w:val="en-US"/>
        </w:rPr>
        <w:t>*</w:t>
      </w:r>
    </w:p>
    <w:p w14:paraId="4AE428DC" w14:textId="77777777" w:rsidR="00AF3C06" w:rsidRPr="00E133D5" w:rsidRDefault="00AF3C06">
      <w:pPr>
        <w:widowControl w:val="0"/>
        <w:pBdr>
          <w:top w:val="nil"/>
          <w:left w:val="nil"/>
          <w:bottom w:val="nil"/>
          <w:right w:val="nil"/>
          <w:between w:val="nil"/>
        </w:pBdr>
        <w:jc w:val="center"/>
        <w:rPr>
          <w:b/>
          <w:lang w:val="en-US"/>
        </w:rPr>
      </w:pPr>
    </w:p>
    <w:p w14:paraId="2E006CF2" w14:textId="5CEE1596" w:rsidR="00AF3C06" w:rsidRPr="00E133D5" w:rsidRDefault="00E5019C">
      <w:pPr>
        <w:widowControl w:val="0"/>
        <w:pBdr>
          <w:top w:val="nil"/>
          <w:left w:val="nil"/>
          <w:bottom w:val="nil"/>
          <w:right w:val="nil"/>
          <w:between w:val="nil"/>
        </w:pBdr>
        <w:jc w:val="center"/>
        <w:rPr>
          <w:i/>
          <w:lang w:val="en-US"/>
        </w:rPr>
      </w:pPr>
      <w:r w:rsidRPr="00E133D5">
        <w:rPr>
          <w:i/>
          <w:lang w:val="en-US"/>
        </w:rPr>
        <w:t>*</w:t>
      </w:r>
      <w:bookmarkStart w:id="4" w:name="_Hlk140414792"/>
      <w:r w:rsidR="002E075A" w:rsidRPr="00E133D5">
        <w:rPr>
          <w:i/>
          <w:lang w:val="en-US"/>
        </w:rPr>
        <w:t>Khakas State University</w:t>
      </w:r>
      <w:bookmarkEnd w:id="4"/>
    </w:p>
    <w:p w14:paraId="4446E1FD" w14:textId="77777777" w:rsidR="00AF3C06" w:rsidRPr="00E133D5" w:rsidRDefault="00AF3C06">
      <w:pPr>
        <w:widowControl w:val="0"/>
        <w:pBdr>
          <w:top w:val="nil"/>
          <w:left w:val="nil"/>
          <w:bottom w:val="nil"/>
          <w:right w:val="nil"/>
          <w:between w:val="nil"/>
        </w:pBdr>
        <w:jc w:val="center"/>
        <w:rPr>
          <w:i/>
          <w:lang w:val="en-US"/>
        </w:rPr>
      </w:pPr>
    </w:p>
    <w:p w14:paraId="4A247C59" w14:textId="3E7E135E" w:rsidR="00694897" w:rsidRPr="00E133D5" w:rsidRDefault="00E5019C" w:rsidP="00694897">
      <w:pPr>
        <w:widowControl w:val="0"/>
        <w:pBdr>
          <w:top w:val="nil"/>
          <w:left w:val="nil"/>
          <w:bottom w:val="nil"/>
          <w:right w:val="nil"/>
          <w:between w:val="nil"/>
        </w:pBdr>
        <w:jc w:val="both"/>
        <w:rPr>
          <w:lang w:val="en-US"/>
        </w:rPr>
      </w:pPr>
      <w:r w:rsidRPr="00E133D5">
        <w:rPr>
          <w:b/>
          <w:lang w:val="en-US"/>
        </w:rPr>
        <w:t>Annotation.</w:t>
      </w:r>
      <w:r w:rsidRPr="00E133D5">
        <w:rPr>
          <w:lang w:val="en-US"/>
        </w:rPr>
        <w:t xml:space="preserve"> </w:t>
      </w:r>
      <w:r w:rsidR="00694897" w:rsidRPr="00E133D5">
        <w:rPr>
          <w:lang w:val="en-US"/>
        </w:rPr>
        <w:t xml:space="preserve">Systems for </w:t>
      </w:r>
      <w:r w:rsidR="00B52C6E">
        <w:rPr>
          <w:lang w:val="en-US"/>
        </w:rPr>
        <w:t>insolation</w:t>
      </w:r>
      <w:r w:rsidR="00B52C6E" w:rsidRPr="00E133D5">
        <w:rPr>
          <w:lang w:val="en-US"/>
        </w:rPr>
        <w:t xml:space="preserve"> </w:t>
      </w:r>
      <w:r w:rsidR="003A0F11" w:rsidRPr="00E133D5">
        <w:rPr>
          <w:lang w:val="en-US"/>
        </w:rPr>
        <w:t>forecasting</w:t>
      </w:r>
      <w:r w:rsidR="00694897" w:rsidRPr="00E133D5">
        <w:rPr>
          <w:lang w:val="en-US"/>
        </w:rPr>
        <w:t xml:space="preserve"> based on machine learning methods increase the efficiency of a solar plant</w:t>
      </w:r>
      <w:r w:rsidR="00E133D5">
        <w:rPr>
          <w:lang w:val="en-US"/>
        </w:rPr>
        <w:t>.</w:t>
      </w:r>
      <w:r w:rsidR="00694897" w:rsidRPr="00E133D5">
        <w:rPr>
          <w:lang w:val="en-US"/>
        </w:rPr>
        <w:t xml:space="preserve"> </w:t>
      </w:r>
      <w:r w:rsidR="00E133D5">
        <w:rPr>
          <w:lang w:val="en-US"/>
        </w:rPr>
        <w:t>T</w:t>
      </w:r>
      <w:r w:rsidR="00694897" w:rsidRPr="00E133D5">
        <w:rPr>
          <w:lang w:val="en-US"/>
        </w:rPr>
        <w:t xml:space="preserve">herefore, </w:t>
      </w:r>
      <w:r w:rsidR="00E133D5">
        <w:rPr>
          <w:lang w:val="en-US"/>
        </w:rPr>
        <w:t xml:space="preserve">these systems </w:t>
      </w:r>
      <w:r w:rsidR="00694897" w:rsidRPr="00E133D5">
        <w:rPr>
          <w:lang w:val="en-US"/>
        </w:rPr>
        <w:t>are relevant in accordance with the priority of the state energy policy "Energy Strategy for the period up to 2035".</w:t>
      </w:r>
    </w:p>
    <w:p w14:paraId="05B9E348" w14:textId="09904FDB" w:rsidR="00BA6067" w:rsidRPr="00BA6067" w:rsidRDefault="00E133D5" w:rsidP="00BA6067">
      <w:pPr>
        <w:widowControl w:val="0"/>
        <w:pBdr>
          <w:top w:val="nil"/>
          <w:left w:val="nil"/>
          <w:bottom w:val="nil"/>
          <w:right w:val="nil"/>
          <w:between w:val="nil"/>
        </w:pBdr>
        <w:jc w:val="both"/>
        <w:rPr>
          <w:lang w:val="en-US"/>
        </w:rPr>
      </w:pPr>
      <w:r>
        <w:rPr>
          <w:szCs w:val="20"/>
          <w:lang w:val="en-US"/>
        </w:rPr>
        <w:t xml:space="preserve">The </w:t>
      </w:r>
      <w:r w:rsidR="00B52C6E">
        <w:rPr>
          <w:lang w:val="en-US"/>
        </w:rPr>
        <w:t>insolation</w:t>
      </w:r>
      <w:r w:rsidRPr="00E133D5">
        <w:rPr>
          <w:szCs w:val="20"/>
          <w:lang w:val="en-US"/>
        </w:rPr>
        <w:t xml:space="preserve"> </w:t>
      </w:r>
      <w:r w:rsidR="00694897" w:rsidRPr="00E133D5">
        <w:rPr>
          <w:lang w:val="en-US"/>
        </w:rPr>
        <w:t>ha</w:t>
      </w:r>
      <w:r w:rsidR="00B52C6E">
        <w:rPr>
          <w:lang w:val="en-US"/>
        </w:rPr>
        <w:t>s</w:t>
      </w:r>
      <w:r w:rsidR="00694897" w:rsidRPr="00E133D5">
        <w:rPr>
          <w:lang w:val="en-US"/>
        </w:rPr>
        <w:t xml:space="preserve"> complex non-linear dynamics with uncertainties due to changes in </w:t>
      </w:r>
      <w:r w:rsidR="00B52C6E">
        <w:rPr>
          <w:lang w:val="en-US"/>
        </w:rPr>
        <w:t>cloudiness</w:t>
      </w:r>
      <w:r w:rsidR="00694897" w:rsidRPr="00E133D5">
        <w:rPr>
          <w:lang w:val="en-US"/>
        </w:rPr>
        <w:t xml:space="preserve">. Thus, it is impossible to approximate these complex dynamics with classical methods with a given accuracy, while machine learning methods provide the required accuracy. </w:t>
      </w:r>
      <w:r w:rsidR="00BA6067" w:rsidRPr="00BA6067">
        <w:rPr>
          <w:lang w:val="en-US"/>
        </w:rPr>
        <w:t xml:space="preserve">When solving solar prediction problems, intelligent methods in comparison with traditional methods provide the required accuracy of solving these problems by contributing to the safe and effective management of electric grids that integrating solar power plants. The problem of hourly forecasting of insolation for a day ahead in conditions of uncertainty was solved based on a modified fuzzy neural network, which provides by means of recurrent neurons and the attention mechanism the effective </w:t>
      </w:r>
      <w:r w:rsidR="00265044">
        <w:rPr>
          <w:lang w:val="en-US"/>
        </w:rPr>
        <w:t>gener</w:t>
      </w:r>
      <w:r w:rsidR="00BA6067" w:rsidRPr="00BA6067">
        <w:rPr>
          <w:lang w:val="en-US"/>
        </w:rPr>
        <w:t xml:space="preserve">ation and transmission of a hidden representation of information as a signal of the </w:t>
      </w:r>
      <w:r w:rsidR="00A6689B" w:rsidRPr="00BA6067">
        <w:rPr>
          <w:lang w:val="en-US"/>
        </w:rPr>
        <w:t xml:space="preserve">hidden </w:t>
      </w:r>
      <w:r w:rsidR="00BA6067" w:rsidRPr="00BA6067">
        <w:rPr>
          <w:lang w:val="en-US"/>
        </w:rPr>
        <w:t>layer of deep neural networks, on the basis of the outputs of which the predicted value of insolation is generated by the fuzzy-possible convolution algorithm.</w:t>
      </w:r>
    </w:p>
    <w:p w14:paraId="74C3338D" w14:textId="4750E619" w:rsidR="00694897" w:rsidRPr="00E133D5" w:rsidRDefault="00BA6067" w:rsidP="00BA6067">
      <w:pPr>
        <w:widowControl w:val="0"/>
        <w:pBdr>
          <w:top w:val="nil"/>
          <w:left w:val="nil"/>
          <w:bottom w:val="nil"/>
          <w:right w:val="nil"/>
          <w:between w:val="nil"/>
        </w:pBdr>
        <w:jc w:val="both"/>
        <w:rPr>
          <w:lang w:val="en-US"/>
        </w:rPr>
      </w:pPr>
      <w:r w:rsidRPr="00BA6067">
        <w:rPr>
          <w:lang w:val="en-US"/>
        </w:rPr>
        <w:t>The modified fuzzy neural network effectively distinguishes from the data significant functional aspects of solar prediction, including aspects of identifying the specifics of the cloudiness of the hour. The obtained results of comparative experimental modeling of a modified fuzzy neural network when predicting insolation for a day ahead demonstrate its robustness and a decrease in the mean square error of its forecast by an average of three and six times in comparison with recurrent neural networks and a standard model of moving average autoregression in conditions of uncertainty.</w:t>
      </w:r>
    </w:p>
    <w:p w14:paraId="6E588850" w14:textId="7D0ED843" w:rsidR="00AF3C06" w:rsidRPr="00E133D5" w:rsidRDefault="00E5019C" w:rsidP="00694897">
      <w:pPr>
        <w:widowControl w:val="0"/>
        <w:pBdr>
          <w:top w:val="nil"/>
          <w:left w:val="nil"/>
          <w:bottom w:val="nil"/>
          <w:right w:val="nil"/>
          <w:between w:val="nil"/>
        </w:pBdr>
        <w:jc w:val="both"/>
        <w:rPr>
          <w:lang w:val="en-US"/>
        </w:rPr>
      </w:pPr>
      <w:r w:rsidRPr="00E133D5">
        <w:rPr>
          <w:lang w:val="en-US"/>
        </w:rPr>
        <w:t xml:space="preserve"> </w:t>
      </w:r>
    </w:p>
    <w:p w14:paraId="0BC7F89D" w14:textId="00912767" w:rsidR="00BF1A6F" w:rsidRDefault="00E5019C" w:rsidP="00BF1A6F">
      <w:pPr>
        <w:widowControl w:val="0"/>
        <w:pBdr>
          <w:top w:val="nil"/>
          <w:left w:val="nil"/>
          <w:bottom w:val="nil"/>
          <w:right w:val="nil"/>
          <w:between w:val="nil"/>
        </w:pBdr>
        <w:jc w:val="both"/>
        <w:rPr>
          <w:lang w:val="en-US"/>
        </w:rPr>
      </w:pPr>
      <w:r w:rsidRPr="00E133D5">
        <w:rPr>
          <w:b/>
          <w:lang w:val="en-US"/>
        </w:rPr>
        <w:t>Keywords:</w:t>
      </w:r>
      <w:r w:rsidRPr="00E133D5">
        <w:rPr>
          <w:lang w:val="en-US"/>
        </w:rPr>
        <w:t xml:space="preserve"> </w:t>
      </w:r>
      <w:r w:rsidR="00265044">
        <w:rPr>
          <w:lang w:val="en-US"/>
        </w:rPr>
        <w:t>insolation</w:t>
      </w:r>
      <w:r w:rsidR="005C3DE1" w:rsidRPr="00E133D5">
        <w:rPr>
          <w:lang w:val="en-US"/>
        </w:rPr>
        <w:t xml:space="preserve"> </w:t>
      </w:r>
      <w:r w:rsidR="00386B0B" w:rsidRPr="00E133D5">
        <w:rPr>
          <w:lang w:val="en-US"/>
        </w:rPr>
        <w:t>forecasting</w:t>
      </w:r>
      <w:r w:rsidR="005C3DE1" w:rsidRPr="00E133D5">
        <w:rPr>
          <w:lang w:val="en-US"/>
        </w:rPr>
        <w:t>,</w:t>
      </w:r>
      <w:r w:rsidR="00265044" w:rsidRPr="00265044">
        <w:rPr>
          <w:lang w:val="en-US"/>
        </w:rPr>
        <w:t xml:space="preserve"> recurrent neural networks, attention mechanism, fuzzy neural networks</w:t>
      </w:r>
      <w:r w:rsidRPr="00E133D5">
        <w:rPr>
          <w:lang w:val="en-US"/>
        </w:rPr>
        <w:t>.</w:t>
      </w:r>
    </w:p>
    <w:p w14:paraId="44FF775E" w14:textId="77777777" w:rsidR="00C431C9" w:rsidRDefault="00C431C9" w:rsidP="00BF1A6F">
      <w:pPr>
        <w:widowControl w:val="0"/>
        <w:pBdr>
          <w:top w:val="nil"/>
          <w:left w:val="nil"/>
          <w:bottom w:val="nil"/>
          <w:right w:val="nil"/>
          <w:between w:val="nil"/>
        </w:pBdr>
        <w:jc w:val="both"/>
        <w:rPr>
          <w:lang w:val="en-US"/>
        </w:rPr>
      </w:pPr>
    </w:p>
    <w:p w14:paraId="063522F2" w14:textId="77777777" w:rsidR="00C431C9" w:rsidRPr="00E133D5" w:rsidRDefault="00C431C9" w:rsidP="00BF1A6F">
      <w:pPr>
        <w:widowControl w:val="0"/>
        <w:pBdr>
          <w:top w:val="nil"/>
          <w:left w:val="nil"/>
          <w:bottom w:val="nil"/>
          <w:right w:val="nil"/>
          <w:between w:val="nil"/>
        </w:pBdr>
        <w:jc w:val="both"/>
        <w:rPr>
          <w:lang w:val="en-US"/>
        </w:rPr>
      </w:pPr>
    </w:p>
    <w:p w14:paraId="7A3D79A3" w14:textId="77777777" w:rsidR="00BF1A6F" w:rsidRDefault="00BF1A6F" w:rsidP="00C431C9">
      <w:pPr>
        <w:tabs>
          <w:tab w:val="left" w:pos="993"/>
        </w:tabs>
        <w:jc w:val="both"/>
        <w:rPr>
          <w:lang w:val="en-US"/>
        </w:rPr>
      </w:pPr>
    </w:p>
    <w:p w14:paraId="5BA15336" w14:textId="77777777" w:rsidR="00C431C9" w:rsidRPr="00C431C9" w:rsidRDefault="00C431C9" w:rsidP="00C431C9">
      <w:pPr>
        <w:tabs>
          <w:tab w:val="left" w:pos="993"/>
        </w:tabs>
        <w:jc w:val="both"/>
        <w:rPr>
          <w:lang w:val="en-US"/>
        </w:rPr>
        <w:sectPr w:rsidR="00C431C9" w:rsidRPr="00C431C9">
          <w:type w:val="continuous"/>
          <w:pgSz w:w="11906" w:h="16838"/>
          <w:pgMar w:top="1418" w:right="1134" w:bottom="1701" w:left="1134" w:header="709" w:footer="709" w:gutter="0"/>
          <w:cols w:space="720"/>
        </w:sectPr>
      </w:pPr>
    </w:p>
    <w:p w14:paraId="2A3FEBD3" w14:textId="77777777" w:rsidR="00C431C9" w:rsidRDefault="00BF1A6F" w:rsidP="00C431C9">
      <w:pPr>
        <w:pStyle w:val="a6"/>
        <w:widowControl w:val="0"/>
        <w:spacing w:before="0" w:beforeAutospacing="0" w:after="0" w:afterAutospacing="0"/>
        <w:ind w:firstLine="567"/>
        <w:jc w:val="center"/>
        <w:rPr>
          <w:lang w:val="en-US"/>
        </w:rPr>
      </w:pPr>
      <w:r w:rsidRPr="00C431C9">
        <w:rPr>
          <w:b/>
          <w:bCs/>
          <w:lang w:val="en-US"/>
        </w:rPr>
        <w:t>CONFLICT OF INTEREST</w:t>
      </w:r>
      <w:r w:rsidRPr="00C431C9">
        <w:rPr>
          <w:lang w:val="en-US"/>
        </w:rPr>
        <w:t xml:space="preserve"> </w:t>
      </w:r>
    </w:p>
    <w:p w14:paraId="37924450" w14:textId="77777777" w:rsidR="00C431C9" w:rsidRDefault="00C431C9" w:rsidP="00BF1A6F">
      <w:pPr>
        <w:pStyle w:val="af1"/>
        <w:tabs>
          <w:tab w:val="left" w:pos="993"/>
        </w:tabs>
        <w:ind w:left="567"/>
        <w:jc w:val="both"/>
        <w:rPr>
          <w:lang w:val="en-US"/>
        </w:rPr>
      </w:pPr>
    </w:p>
    <w:p w14:paraId="0911A8A0" w14:textId="77777777" w:rsidR="00C431C9" w:rsidRDefault="00BF1A6F" w:rsidP="00C431C9">
      <w:pPr>
        <w:pStyle w:val="a6"/>
        <w:widowControl w:val="0"/>
        <w:spacing w:before="0" w:beforeAutospacing="0" w:after="0" w:afterAutospacing="0"/>
        <w:ind w:firstLine="567"/>
        <w:jc w:val="both"/>
        <w:rPr>
          <w:lang w:val="en-US"/>
        </w:rPr>
      </w:pPr>
      <w:r w:rsidRPr="00C431C9">
        <w:rPr>
          <w:bCs/>
          <w:lang w:val="en-US"/>
        </w:rPr>
        <w:t>The</w:t>
      </w:r>
      <w:r w:rsidRPr="00BF1A6F">
        <w:rPr>
          <w:lang w:val="en-US"/>
        </w:rPr>
        <w:t xml:space="preserve"> authors declare the absence of obvi-ous and potential conflicts of interest related to the publication of this article.</w:t>
      </w:r>
      <w:r>
        <w:rPr>
          <w:lang w:val="en-US"/>
        </w:rPr>
        <w:t xml:space="preserve"> </w:t>
      </w:r>
    </w:p>
    <w:p w14:paraId="6A59F77C" w14:textId="77777777" w:rsidR="00C431C9" w:rsidRDefault="00C431C9" w:rsidP="00C431C9">
      <w:pPr>
        <w:pStyle w:val="a6"/>
        <w:widowControl w:val="0"/>
        <w:spacing w:before="0" w:beforeAutospacing="0" w:after="0" w:afterAutospacing="0"/>
        <w:ind w:firstLine="567"/>
        <w:jc w:val="both"/>
        <w:rPr>
          <w:lang w:val="en-US"/>
        </w:rPr>
      </w:pPr>
    </w:p>
    <w:p w14:paraId="751773B6" w14:textId="057EBE5F" w:rsidR="00BF1A6F" w:rsidRDefault="00BF1A6F" w:rsidP="00C431C9">
      <w:pPr>
        <w:pStyle w:val="a6"/>
        <w:widowControl w:val="0"/>
        <w:spacing w:before="0" w:beforeAutospacing="0" w:after="0" w:afterAutospacing="0"/>
        <w:ind w:firstLine="567"/>
        <w:jc w:val="center"/>
        <w:rPr>
          <w:lang w:val="en-US"/>
        </w:rPr>
      </w:pPr>
      <w:r w:rsidRPr="00C431C9">
        <w:rPr>
          <w:b/>
          <w:bCs/>
          <w:lang w:val="en-US"/>
        </w:rPr>
        <w:t>REFERENCE</w:t>
      </w:r>
    </w:p>
    <w:p w14:paraId="5755BF55" w14:textId="77777777" w:rsidR="00C431C9" w:rsidRPr="00BF1A6F" w:rsidRDefault="00C431C9" w:rsidP="00C431C9">
      <w:pPr>
        <w:pStyle w:val="a6"/>
        <w:widowControl w:val="0"/>
        <w:spacing w:before="0" w:beforeAutospacing="0" w:after="0" w:afterAutospacing="0"/>
        <w:ind w:firstLine="567"/>
        <w:jc w:val="both"/>
        <w:rPr>
          <w:lang w:val="en-US"/>
        </w:rPr>
      </w:pPr>
    </w:p>
    <w:p w14:paraId="11995656" w14:textId="15C953CE" w:rsidR="00BF1A6F" w:rsidRPr="009D1EFD" w:rsidRDefault="00BF1A6F" w:rsidP="00BF1A6F">
      <w:pPr>
        <w:pStyle w:val="af1"/>
        <w:numPr>
          <w:ilvl w:val="0"/>
          <w:numId w:val="38"/>
        </w:numPr>
        <w:tabs>
          <w:tab w:val="left" w:pos="993"/>
        </w:tabs>
        <w:ind w:left="0" w:firstLine="567"/>
        <w:jc w:val="both"/>
        <w:rPr>
          <w:lang w:val="en-US"/>
        </w:rPr>
      </w:pPr>
      <w:r w:rsidRPr="005A6ED3">
        <w:rPr>
          <w:lang w:val="en-US"/>
        </w:rPr>
        <w:t xml:space="preserve"> </w:t>
      </w:r>
      <w:r w:rsidR="005A6ED3" w:rsidRPr="005A6ED3">
        <w:rPr>
          <w:lang w:val="en-US"/>
        </w:rPr>
        <w:t xml:space="preserve">Draft energy strategy of the Russian Federation for the period up to 2035 / Official website of the Ministry of Energy of the Russian Federation. </w:t>
      </w:r>
      <w:r w:rsidR="005A6ED3" w:rsidRPr="009D1EFD">
        <w:rPr>
          <w:lang w:val="en-US"/>
        </w:rPr>
        <w:t xml:space="preserve">Text: electronic. </w:t>
      </w:r>
      <w:r w:rsidRPr="009D1EFD">
        <w:rPr>
          <w:lang w:val="en-US"/>
        </w:rPr>
        <w:t xml:space="preserve"> </w:t>
      </w:r>
      <w:r w:rsidRPr="00BF1A6F">
        <w:rPr>
          <w:lang w:val="en-US"/>
        </w:rPr>
        <w:t>https</w:t>
      </w:r>
      <w:r w:rsidRPr="009D1EFD">
        <w:rPr>
          <w:lang w:val="en-US"/>
        </w:rPr>
        <w:t>://</w:t>
      </w:r>
      <w:r w:rsidRPr="00BF1A6F">
        <w:rPr>
          <w:lang w:val="en-US"/>
        </w:rPr>
        <w:t>minenergo</w:t>
      </w:r>
      <w:r w:rsidRPr="009D1EFD">
        <w:rPr>
          <w:lang w:val="en-US"/>
        </w:rPr>
        <w:t>.</w:t>
      </w:r>
      <w:r w:rsidRPr="00BF1A6F">
        <w:rPr>
          <w:lang w:val="en-US"/>
        </w:rPr>
        <w:t>gov</w:t>
      </w:r>
      <w:r w:rsidRPr="009D1EFD">
        <w:rPr>
          <w:lang w:val="en-US"/>
        </w:rPr>
        <w:t>.</w:t>
      </w:r>
      <w:r w:rsidRPr="00BF1A6F">
        <w:rPr>
          <w:lang w:val="en-US"/>
        </w:rPr>
        <w:t>ru</w:t>
      </w:r>
      <w:r w:rsidRPr="009D1EFD">
        <w:rPr>
          <w:lang w:val="en-US"/>
        </w:rPr>
        <w:t>/</w:t>
      </w:r>
      <w:r w:rsidRPr="00BF1A6F">
        <w:rPr>
          <w:lang w:val="en-US"/>
        </w:rPr>
        <w:t>view</w:t>
      </w:r>
      <w:r w:rsidRPr="009D1EFD">
        <w:rPr>
          <w:lang w:val="en-US"/>
        </w:rPr>
        <w:t>-</w:t>
      </w:r>
      <w:r w:rsidRPr="00BF1A6F">
        <w:rPr>
          <w:lang w:val="en-US"/>
        </w:rPr>
        <w:t>pdf</w:t>
      </w:r>
      <w:r w:rsidRPr="009D1EFD">
        <w:rPr>
          <w:lang w:val="en-US"/>
        </w:rPr>
        <w:t xml:space="preserve">/1920/104837 </w:t>
      </w:r>
      <w:r w:rsidR="005A6ED3" w:rsidRPr="001E30A6">
        <w:rPr>
          <w:lang w:val="en-US"/>
        </w:rPr>
        <w:t>A</w:t>
      </w:r>
      <w:r w:rsidR="005A6ED3">
        <w:rPr>
          <w:lang w:val="en-US"/>
        </w:rPr>
        <w:t>ccessed</w:t>
      </w:r>
      <w:r w:rsidRPr="009D1EFD">
        <w:rPr>
          <w:lang w:val="en-US"/>
        </w:rPr>
        <w:t xml:space="preserve">: </w:t>
      </w:r>
      <w:r w:rsidR="005A6ED3">
        <w:rPr>
          <w:lang w:val="en-US"/>
        </w:rPr>
        <w:t>02</w:t>
      </w:r>
      <w:r w:rsidRPr="009D1EFD">
        <w:rPr>
          <w:lang w:val="en-US"/>
        </w:rPr>
        <w:t>.</w:t>
      </w:r>
      <w:r w:rsidR="005A6ED3">
        <w:rPr>
          <w:lang w:val="en-US"/>
        </w:rPr>
        <w:t>03</w:t>
      </w:r>
      <w:r w:rsidRPr="009D1EFD">
        <w:rPr>
          <w:lang w:val="en-US"/>
        </w:rPr>
        <w:t>.202</w:t>
      </w:r>
      <w:r w:rsidR="005A6ED3">
        <w:rPr>
          <w:lang w:val="en-US"/>
        </w:rPr>
        <w:t>3</w:t>
      </w:r>
      <w:r w:rsidRPr="009D1EFD">
        <w:rPr>
          <w:lang w:val="en-US"/>
        </w:rPr>
        <w:t>.</w:t>
      </w:r>
    </w:p>
    <w:p w14:paraId="6D5FACF6" w14:textId="0A7B559A" w:rsidR="00CA543A" w:rsidRPr="00E133D5" w:rsidRDefault="00CA543A" w:rsidP="00BF1A6F">
      <w:pPr>
        <w:pStyle w:val="af1"/>
        <w:numPr>
          <w:ilvl w:val="0"/>
          <w:numId w:val="38"/>
        </w:numPr>
        <w:tabs>
          <w:tab w:val="left" w:pos="993"/>
        </w:tabs>
        <w:ind w:left="0" w:firstLine="567"/>
        <w:jc w:val="both"/>
        <w:rPr>
          <w:lang w:val="en-US"/>
        </w:rPr>
      </w:pPr>
      <w:r w:rsidRPr="005850CC">
        <w:rPr>
          <w:i/>
          <w:iCs/>
          <w:lang w:val="en-US"/>
        </w:rPr>
        <w:t>Narvaez</w:t>
      </w:r>
      <w:r>
        <w:rPr>
          <w:i/>
          <w:iCs/>
          <w:lang w:val="en-US"/>
        </w:rPr>
        <w:t xml:space="preserve"> G.</w:t>
      </w:r>
      <w:r w:rsidRPr="00E133D5">
        <w:rPr>
          <w:lang w:val="en-US"/>
        </w:rPr>
        <w:t xml:space="preserve"> </w:t>
      </w:r>
      <w:r w:rsidRPr="00CB19D2">
        <w:rPr>
          <w:i/>
          <w:iCs/>
          <w:lang w:val="en-US"/>
        </w:rPr>
        <w:t>[et al.]</w:t>
      </w:r>
      <w:r>
        <w:rPr>
          <w:i/>
          <w:iCs/>
          <w:lang w:val="en-US"/>
        </w:rPr>
        <w:t xml:space="preserve"> </w:t>
      </w:r>
      <w:r>
        <w:rPr>
          <w:lang w:val="en-US"/>
        </w:rPr>
        <w:t>(2021)</w:t>
      </w:r>
      <w:r w:rsidRPr="00E133D5">
        <w:rPr>
          <w:lang w:val="en-US"/>
        </w:rPr>
        <w:t xml:space="preserve"> Machine Learning for Site-Adaptation and Solar Radiation Forecasting</w:t>
      </w:r>
      <w:r>
        <w:rPr>
          <w:lang w:val="en-US"/>
        </w:rPr>
        <w:t>. Energies</w:t>
      </w:r>
      <w:r w:rsidRPr="006D2590">
        <w:rPr>
          <w:rStyle w:val="a8"/>
          <w:color w:val="auto"/>
          <w:u w:val="none"/>
          <w:lang w:val="en-US"/>
        </w:rPr>
        <w:t>.</w:t>
      </w:r>
      <w:r w:rsidRPr="006D2590">
        <w:rPr>
          <w:lang w:val="en-US" w:eastAsia="en-US"/>
        </w:rPr>
        <w:t xml:space="preserve"> </w:t>
      </w:r>
      <w:r>
        <w:rPr>
          <w:lang w:val="en-US" w:eastAsia="en-US"/>
        </w:rPr>
        <w:t>No</w:t>
      </w:r>
      <w:r w:rsidRPr="00FA7349">
        <w:rPr>
          <w:rStyle w:val="a8"/>
          <w:color w:val="auto"/>
          <w:u w:val="none"/>
          <w:lang w:val="en-US"/>
        </w:rPr>
        <w:t xml:space="preserve"> </w:t>
      </w:r>
      <w:r w:rsidRPr="00E133D5">
        <w:rPr>
          <w:lang w:val="en-US"/>
        </w:rPr>
        <w:t>167</w:t>
      </w:r>
      <w:r w:rsidRPr="006D2590">
        <w:rPr>
          <w:rStyle w:val="a8"/>
          <w:color w:val="auto"/>
          <w:u w:val="none"/>
          <w:lang w:val="en-US"/>
        </w:rPr>
        <w:t>.</w:t>
      </w:r>
      <w:r w:rsidRPr="006D2590">
        <w:rPr>
          <w:lang w:val="en-US" w:eastAsia="en-US"/>
        </w:rPr>
        <w:t xml:space="preserve"> </w:t>
      </w:r>
      <w:r w:rsidRPr="007F09A8">
        <w:rPr>
          <w:rStyle w:val="a8"/>
          <w:color w:val="auto"/>
          <w:u w:val="none"/>
          <w:lang w:val="en-US"/>
        </w:rPr>
        <w:t>P.</w:t>
      </w:r>
      <w:r w:rsidRPr="006D2590">
        <w:rPr>
          <w:rStyle w:val="a8"/>
          <w:color w:val="auto"/>
          <w:u w:val="none"/>
          <w:lang w:val="en-US"/>
        </w:rPr>
        <w:t xml:space="preserve"> </w:t>
      </w:r>
      <w:r w:rsidRPr="00E133D5">
        <w:rPr>
          <w:lang w:val="en-US"/>
        </w:rPr>
        <w:t>333</w:t>
      </w:r>
      <w:r w:rsidRPr="006D2590">
        <w:rPr>
          <w:lang w:val="en-US" w:eastAsia="en-US"/>
        </w:rPr>
        <w:t>–</w:t>
      </w:r>
      <w:r w:rsidRPr="00E133D5">
        <w:rPr>
          <w:lang w:val="en-US"/>
        </w:rPr>
        <w:t>342</w:t>
      </w:r>
    </w:p>
    <w:p w14:paraId="50C3DAF0" w14:textId="77777777" w:rsidR="00CA543A" w:rsidRPr="00E133D5" w:rsidRDefault="00CA543A" w:rsidP="00CA543A">
      <w:pPr>
        <w:pStyle w:val="af1"/>
        <w:numPr>
          <w:ilvl w:val="0"/>
          <w:numId w:val="38"/>
        </w:numPr>
        <w:tabs>
          <w:tab w:val="left" w:pos="993"/>
        </w:tabs>
        <w:ind w:left="0" w:firstLine="567"/>
        <w:jc w:val="both"/>
        <w:rPr>
          <w:lang w:val="en-US"/>
        </w:rPr>
      </w:pPr>
      <w:r w:rsidRPr="007B36F9">
        <w:rPr>
          <w:i/>
          <w:iCs/>
          <w:lang w:val="en-US"/>
        </w:rPr>
        <w:t>Belmahdi B. [et</w:t>
      </w:r>
      <w:r w:rsidRPr="00CB19D2">
        <w:rPr>
          <w:i/>
          <w:iCs/>
          <w:lang w:val="en-US"/>
        </w:rPr>
        <w:t xml:space="preserve"> al.]</w:t>
      </w:r>
      <w:r>
        <w:rPr>
          <w:i/>
          <w:iCs/>
          <w:lang w:val="en-US"/>
        </w:rPr>
        <w:t xml:space="preserve"> </w:t>
      </w:r>
      <w:r>
        <w:rPr>
          <w:lang w:val="en-US"/>
        </w:rPr>
        <w:t>(2022)</w:t>
      </w:r>
      <w:r w:rsidRPr="00E133D5">
        <w:rPr>
          <w:lang w:val="en-US"/>
        </w:rPr>
        <w:t xml:space="preserve"> Comparative optimization of global solar radiation forecasting using machine learning and time series models</w:t>
      </w:r>
      <w:r>
        <w:rPr>
          <w:lang w:val="en-US"/>
        </w:rPr>
        <w:t xml:space="preserve">. </w:t>
      </w:r>
      <w:r w:rsidRPr="00E133D5">
        <w:rPr>
          <w:lang w:val="en-US"/>
        </w:rPr>
        <w:t>Environmental Science and Pollution Research</w:t>
      </w:r>
      <w:r w:rsidRPr="006D2590">
        <w:rPr>
          <w:rStyle w:val="a8"/>
          <w:color w:val="auto"/>
          <w:u w:val="none"/>
          <w:lang w:val="en-US"/>
        </w:rPr>
        <w:t>.</w:t>
      </w:r>
      <w:r w:rsidRPr="006D2590">
        <w:rPr>
          <w:lang w:val="en-US" w:eastAsia="en-US"/>
        </w:rPr>
        <w:t xml:space="preserve"> </w:t>
      </w:r>
      <w:r>
        <w:rPr>
          <w:lang w:val="en-US" w:eastAsia="en-US"/>
        </w:rPr>
        <w:t xml:space="preserve">No </w:t>
      </w:r>
      <w:r w:rsidRPr="00E133D5">
        <w:rPr>
          <w:lang w:val="en-US"/>
        </w:rPr>
        <w:t>29</w:t>
      </w:r>
      <w:r w:rsidRPr="006D2590">
        <w:rPr>
          <w:rStyle w:val="a8"/>
          <w:color w:val="auto"/>
          <w:u w:val="none"/>
          <w:lang w:val="en-US"/>
        </w:rPr>
        <w:t>.</w:t>
      </w:r>
      <w:r w:rsidRPr="006D2590">
        <w:rPr>
          <w:lang w:val="en-US" w:eastAsia="en-US"/>
        </w:rPr>
        <w:t xml:space="preserve"> </w:t>
      </w:r>
      <w:r w:rsidRPr="00F955EB">
        <w:rPr>
          <w:rStyle w:val="a8"/>
          <w:color w:val="auto"/>
          <w:u w:val="none"/>
          <w:lang w:val="en-US"/>
        </w:rPr>
        <w:t>P.</w:t>
      </w:r>
      <w:r w:rsidRPr="006D2590">
        <w:rPr>
          <w:rStyle w:val="a8"/>
          <w:color w:val="auto"/>
          <w:u w:val="none"/>
          <w:lang w:val="en-US"/>
        </w:rPr>
        <w:t xml:space="preserve"> </w:t>
      </w:r>
      <w:r w:rsidRPr="00E133D5">
        <w:rPr>
          <w:lang w:val="en-US"/>
        </w:rPr>
        <w:t>14871-14888</w:t>
      </w:r>
    </w:p>
    <w:p w14:paraId="44CF2A80" w14:textId="04B30F05" w:rsidR="00BF1A6F" w:rsidRPr="00E133D5" w:rsidRDefault="00CA543A" w:rsidP="00CA543A">
      <w:pPr>
        <w:pStyle w:val="af1"/>
        <w:numPr>
          <w:ilvl w:val="0"/>
          <w:numId w:val="38"/>
        </w:numPr>
        <w:tabs>
          <w:tab w:val="left" w:pos="993"/>
        </w:tabs>
        <w:ind w:left="0" w:firstLine="567"/>
        <w:jc w:val="both"/>
        <w:rPr>
          <w:lang w:val="en-US"/>
        </w:rPr>
      </w:pPr>
      <w:r w:rsidRPr="005850CC">
        <w:rPr>
          <w:i/>
          <w:iCs/>
          <w:lang w:val="en-US"/>
        </w:rPr>
        <w:t>Faisal A. N.</w:t>
      </w:r>
      <w:r w:rsidRPr="00E133D5">
        <w:rPr>
          <w:lang w:val="en-US"/>
        </w:rPr>
        <w:t xml:space="preserve"> </w:t>
      </w:r>
      <w:r w:rsidRPr="007B36F9">
        <w:rPr>
          <w:i/>
          <w:iCs/>
          <w:lang w:val="en-US"/>
        </w:rPr>
        <w:t>[et</w:t>
      </w:r>
      <w:r w:rsidRPr="00CB19D2">
        <w:rPr>
          <w:i/>
          <w:iCs/>
          <w:lang w:val="en-US"/>
        </w:rPr>
        <w:t xml:space="preserve"> al.]</w:t>
      </w:r>
      <w:r>
        <w:rPr>
          <w:i/>
          <w:iCs/>
          <w:lang w:val="en-US"/>
        </w:rPr>
        <w:t xml:space="preserve"> </w:t>
      </w:r>
      <w:r>
        <w:rPr>
          <w:lang w:val="en-US"/>
        </w:rPr>
        <w:t xml:space="preserve">(2022) </w:t>
      </w:r>
      <w:r w:rsidRPr="00E133D5">
        <w:rPr>
          <w:lang w:val="en-US"/>
        </w:rPr>
        <w:t xml:space="preserve">Neural networks based multivariate time series forecasting of solar radiation using meteorological data of different cities of </w:t>
      </w:r>
      <w:r w:rsidRPr="00E133D5">
        <w:rPr>
          <w:lang w:val="en-US"/>
        </w:rPr>
        <w:t>Bangladesh</w:t>
      </w:r>
      <w:r>
        <w:rPr>
          <w:lang w:val="en-US"/>
        </w:rPr>
        <w:t xml:space="preserve">. </w:t>
      </w:r>
      <w:r w:rsidRPr="00E133D5">
        <w:rPr>
          <w:lang w:val="en-US"/>
        </w:rPr>
        <w:t>Results in Engineering</w:t>
      </w:r>
      <w:r w:rsidRPr="006D2590">
        <w:rPr>
          <w:rStyle w:val="a8"/>
          <w:color w:val="auto"/>
          <w:u w:val="none"/>
          <w:lang w:val="en-US"/>
        </w:rPr>
        <w:t>.</w:t>
      </w:r>
      <w:r w:rsidRPr="006D2590">
        <w:rPr>
          <w:lang w:val="en-US" w:eastAsia="en-US"/>
        </w:rPr>
        <w:t xml:space="preserve"> </w:t>
      </w:r>
      <w:r>
        <w:rPr>
          <w:lang w:val="en-US" w:eastAsia="en-US"/>
        </w:rPr>
        <w:t xml:space="preserve">No </w:t>
      </w:r>
      <w:r w:rsidRPr="00E133D5">
        <w:rPr>
          <w:lang w:val="en-US"/>
        </w:rPr>
        <w:t>13</w:t>
      </w:r>
      <w:r w:rsidRPr="006D2590">
        <w:rPr>
          <w:rStyle w:val="a8"/>
          <w:color w:val="auto"/>
          <w:u w:val="none"/>
          <w:lang w:val="en-US"/>
        </w:rPr>
        <w:t>.</w:t>
      </w:r>
      <w:r w:rsidRPr="006D2590">
        <w:rPr>
          <w:lang w:val="en-US" w:eastAsia="en-US"/>
        </w:rPr>
        <w:t xml:space="preserve"> </w:t>
      </w:r>
      <w:r w:rsidRPr="00F955EB">
        <w:rPr>
          <w:rStyle w:val="a8"/>
          <w:color w:val="auto"/>
          <w:u w:val="none"/>
          <w:lang w:val="en-US"/>
        </w:rPr>
        <w:t>P.</w:t>
      </w:r>
      <w:r w:rsidRPr="006D2590">
        <w:rPr>
          <w:rStyle w:val="a8"/>
          <w:color w:val="auto"/>
          <w:u w:val="none"/>
          <w:lang w:val="en-US"/>
        </w:rPr>
        <w:t xml:space="preserve"> </w:t>
      </w:r>
      <w:r w:rsidRPr="00E133D5">
        <w:rPr>
          <w:lang w:val="en-US"/>
        </w:rPr>
        <w:t>100365.</w:t>
      </w:r>
      <w:r w:rsidR="00BF1A6F" w:rsidRPr="00E133D5">
        <w:rPr>
          <w:lang w:val="en-US"/>
        </w:rPr>
        <w:t>.</w:t>
      </w:r>
    </w:p>
    <w:p w14:paraId="5A9E488A" w14:textId="695B3BF4" w:rsidR="00BF1A6F" w:rsidRPr="002D7DD7" w:rsidRDefault="002D7DD7" w:rsidP="00CA11CF">
      <w:pPr>
        <w:pStyle w:val="af1"/>
        <w:numPr>
          <w:ilvl w:val="0"/>
          <w:numId w:val="38"/>
        </w:numPr>
        <w:tabs>
          <w:tab w:val="left" w:pos="993"/>
        </w:tabs>
        <w:ind w:left="0" w:firstLine="567"/>
        <w:jc w:val="both"/>
        <w:rPr>
          <w:lang w:val="en-US"/>
        </w:rPr>
      </w:pPr>
      <w:r w:rsidRPr="002D7DD7">
        <w:rPr>
          <w:i/>
          <w:iCs/>
          <w:lang w:val="en-US"/>
        </w:rPr>
        <w:t xml:space="preserve">Guermoui M. [et al.] </w:t>
      </w:r>
      <w:r w:rsidRPr="002D7DD7">
        <w:rPr>
          <w:lang w:val="en-US"/>
        </w:rPr>
        <w:t>(2022) A novel ensemble learning approach for hourly global solar radiation forecasting. Neural Computing and Applications</w:t>
      </w:r>
      <w:r w:rsidRPr="002D7DD7">
        <w:rPr>
          <w:rStyle w:val="a8"/>
          <w:color w:val="auto"/>
          <w:u w:val="none"/>
          <w:lang w:val="en-US"/>
        </w:rPr>
        <w:t>.</w:t>
      </w:r>
      <w:r w:rsidRPr="002D7DD7">
        <w:rPr>
          <w:lang w:val="en-US" w:eastAsia="en-US"/>
        </w:rPr>
        <w:t xml:space="preserve"> No</w:t>
      </w:r>
      <w:r w:rsidRPr="002D7DD7">
        <w:rPr>
          <w:rStyle w:val="a8"/>
          <w:color w:val="auto"/>
          <w:u w:val="none"/>
          <w:lang w:val="en-US"/>
        </w:rPr>
        <w:t xml:space="preserve"> </w:t>
      </w:r>
      <w:r w:rsidRPr="002D7DD7">
        <w:rPr>
          <w:lang w:val="en-US"/>
        </w:rPr>
        <w:t>34</w:t>
      </w:r>
      <w:r w:rsidRPr="002D7DD7">
        <w:rPr>
          <w:rStyle w:val="a8"/>
          <w:color w:val="auto"/>
          <w:u w:val="none"/>
          <w:lang w:val="en-US"/>
        </w:rPr>
        <w:t>.</w:t>
      </w:r>
      <w:r w:rsidRPr="002D7DD7">
        <w:rPr>
          <w:lang w:val="en-US" w:eastAsia="en-US"/>
        </w:rPr>
        <w:t xml:space="preserve"> </w:t>
      </w:r>
      <w:r w:rsidRPr="002D7DD7">
        <w:rPr>
          <w:rStyle w:val="a8"/>
          <w:color w:val="auto"/>
          <w:u w:val="none"/>
          <w:lang w:val="en-US"/>
        </w:rPr>
        <w:t xml:space="preserve">P. </w:t>
      </w:r>
      <w:r w:rsidRPr="002D7DD7">
        <w:rPr>
          <w:lang w:val="en-US"/>
        </w:rPr>
        <w:t>2983</w:t>
      </w:r>
      <w:r w:rsidRPr="002D7DD7">
        <w:rPr>
          <w:lang w:val="en-US" w:eastAsia="en-US"/>
        </w:rPr>
        <w:t>–</w:t>
      </w:r>
      <w:r w:rsidRPr="002D7DD7">
        <w:rPr>
          <w:lang w:val="en-US"/>
        </w:rPr>
        <w:t>3005</w:t>
      </w:r>
    </w:p>
    <w:p w14:paraId="0551C063" w14:textId="4825BC27" w:rsidR="00BF1A6F" w:rsidRPr="002D7DD7" w:rsidRDefault="002D7DD7" w:rsidP="002D7DD7">
      <w:pPr>
        <w:pStyle w:val="af1"/>
        <w:numPr>
          <w:ilvl w:val="0"/>
          <w:numId w:val="38"/>
        </w:numPr>
        <w:tabs>
          <w:tab w:val="left" w:pos="993"/>
        </w:tabs>
        <w:ind w:left="0" w:firstLine="567"/>
        <w:jc w:val="both"/>
        <w:rPr>
          <w:lang w:val="en-US"/>
        </w:rPr>
      </w:pPr>
      <w:r w:rsidRPr="005850CC">
        <w:rPr>
          <w:i/>
          <w:iCs/>
          <w:lang w:val="en-US"/>
        </w:rPr>
        <w:t>Acikgoz</w:t>
      </w:r>
      <w:r>
        <w:rPr>
          <w:i/>
          <w:iCs/>
          <w:lang w:val="en-US"/>
        </w:rPr>
        <w:t xml:space="preserve"> H</w:t>
      </w:r>
      <w:r w:rsidRPr="005850CC">
        <w:rPr>
          <w:i/>
          <w:iCs/>
          <w:lang w:val="en-US"/>
        </w:rPr>
        <w:t xml:space="preserve">. </w:t>
      </w:r>
      <w:r>
        <w:rPr>
          <w:lang w:val="en-US"/>
        </w:rPr>
        <w:t xml:space="preserve">(2022) </w:t>
      </w:r>
      <w:r w:rsidRPr="00E133D5">
        <w:rPr>
          <w:lang w:val="en-US"/>
        </w:rPr>
        <w:t>A novel approach based on integration of convolutional neural networks and deep feature selection for short-term solar radiation forecasting</w:t>
      </w:r>
      <w:r>
        <w:rPr>
          <w:lang w:val="en-US"/>
        </w:rPr>
        <w:t xml:space="preserve">. </w:t>
      </w:r>
      <w:r w:rsidRPr="00E133D5">
        <w:rPr>
          <w:lang w:val="en-US"/>
        </w:rPr>
        <w:t>Applied Energy</w:t>
      </w:r>
      <w:r w:rsidRPr="006D2590">
        <w:rPr>
          <w:rStyle w:val="a8"/>
          <w:color w:val="auto"/>
          <w:u w:val="none"/>
          <w:lang w:val="en-US"/>
        </w:rPr>
        <w:t>.</w:t>
      </w:r>
      <w:r w:rsidRPr="006D2590">
        <w:rPr>
          <w:lang w:val="en-US" w:eastAsia="en-US"/>
        </w:rPr>
        <w:t xml:space="preserve"> </w:t>
      </w:r>
      <w:r>
        <w:rPr>
          <w:lang w:val="en-US" w:eastAsia="en-US"/>
        </w:rPr>
        <w:t>No</w:t>
      </w:r>
      <w:r w:rsidRPr="00FA7349">
        <w:rPr>
          <w:rStyle w:val="a8"/>
          <w:color w:val="auto"/>
          <w:u w:val="none"/>
          <w:lang w:val="en-US"/>
        </w:rPr>
        <w:t xml:space="preserve"> </w:t>
      </w:r>
      <w:r w:rsidRPr="00E133D5">
        <w:rPr>
          <w:lang w:val="en-US"/>
        </w:rPr>
        <w:t>305</w:t>
      </w:r>
      <w:r w:rsidRPr="006D2590">
        <w:rPr>
          <w:rStyle w:val="a8"/>
          <w:color w:val="auto"/>
          <w:u w:val="none"/>
          <w:lang w:val="en-US"/>
        </w:rPr>
        <w:t>.</w:t>
      </w:r>
      <w:r w:rsidRPr="006D2590">
        <w:rPr>
          <w:lang w:val="en-US" w:eastAsia="en-US"/>
        </w:rPr>
        <w:t xml:space="preserve"> </w:t>
      </w:r>
      <w:r w:rsidRPr="00F955EB">
        <w:rPr>
          <w:rStyle w:val="a8"/>
          <w:color w:val="auto"/>
          <w:u w:val="none"/>
          <w:lang w:val="en-US"/>
        </w:rPr>
        <w:t>P.</w:t>
      </w:r>
      <w:r w:rsidRPr="006D2590">
        <w:rPr>
          <w:rStyle w:val="a8"/>
          <w:color w:val="auto"/>
          <w:u w:val="none"/>
          <w:lang w:val="en-US"/>
        </w:rPr>
        <w:t xml:space="preserve"> </w:t>
      </w:r>
      <w:r w:rsidRPr="00E133D5">
        <w:rPr>
          <w:lang w:val="en-US"/>
        </w:rPr>
        <w:t>117912</w:t>
      </w:r>
    </w:p>
    <w:p w14:paraId="2C4E38CF" w14:textId="600B1783" w:rsidR="00BF1A6F" w:rsidRDefault="002D7DD7" w:rsidP="00BF1A6F">
      <w:pPr>
        <w:pStyle w:val="af1"/>
        <w:numPr>
          <w:ilvl w:val="0"/>
          <w:numId w:val="38"/>
        </w:numPr>
        <w:tabs>
          <w:tab w:val="left" w:pos="993"/>
        </w:tabs>
        <w:ind w:left="0" w:firstLine="567"/>
        <w:jc w:val="both"/>
        <w:rPr>
          <w:lang w:val="en-US"/>
        </w:rPr>
      </w:pPr>
      <w:r w:rsidRPr="0064400C">
        <w:rPr>
          <w:i/>
          <w:iCs/>
          <w:lang w:val="en-US"/>
        </w:rPr>
        <w:t>Kumari P. and Toshniwal D.</w:t>
      </w:r>
      <w:r w:rsidRPr="005850CC">
        <w:rPr>
          <w:i/>
          <w:iCs/>
          <w:lang w:val="en-US"/>
        </w:rPr>
        <w:t xml:space="preserve"> </w:t>
      </w:r>
      <w:r>
        <w:rPr>
          <w:lang w:val="en-US"/>
        </w:rPr>
        <w:t>(2022)</w:t>
      </w:r>
      <w:r w:rsidRPr="00E133D5">
        <w:rPr>
          <w:lang w:val="en-US"/>
        </w:rPr>
        <w:t xml:space="preserve"> Extreme gradient boosting and deep neural network-based ensemble learning approach to forecast hourly solar irradiance</w:t>
      </w:r>
      <w:r>
        <w:rPr>
          <w:lang w:val="en-US"/>
        </w:rPr>
        <w:t xml:space="preserve">. </w:t>
      </w:r>
      <w:r w:rsidRPr="00E133D5">
        <w:rPr>
          <w:lang w:val="en-US"/>
        </w:rPr>
        <w:t>J</w:t>
      </w:r>
      <w:r>
        <w:rPr>
          <w:lang w:val="en-US"/>
        </w:rPr>
        <w:t>ournal</w:t>
      </w:r>
      <w:r w:rsidRPr="00E133D5">
        <w:rPr>
          <w:lang w:val="en-US"/>
        </w:rPr>
        <w:t xml:space="preserve"> Clean. Prod</w:t>
      </w:r>
      <w:r w:rsidRPr="006D2590">
        <w:rPr>
          <w:rStyle w:val="a8"/>
          <w:color w:val="auto"/>
          <w:u w:val="none"/>
          <w:lang w:val="en-US"/>
        </w:rPr>
        <w:t>.</w:t>
      </w:r>
      <w:r w:rsidRPr="006D2590">
        <w:rPr>
          <w:lang w:val="en-US" w:eastAsia="en-US"/>
        </w:rPr>
        <w:t xml:space="preserve"> </w:t>
      </w:r>
      <w:r>
        <w:rPr>
          <w:lang w:val="en-US" w:eastAsia="en-US"/>
        </w:rPr>
        <w:t>No</w:t>
      </w:r>
      <w:r w:rsidRPr="00FA7349">
        <w:rPr>
          <w:rStyle w:val="a8"/>
          <w:color w:val="auto"/>
          <w:u w:val="none"/>
          <w:lang w:val="en-US"/>
        </w:rPr>
        <w:t xml:space="preserve"> </w:t>
      </w:r>
      <w:r w:rsidRPr="00E133D5">
        <w:rPr>
          <w:lang w:val="en-US"/>
        </w:rPr>
        <w:t>279</w:t>
      </w:r>
      <w:r w:rsidRPr="006D2590">
        <w:rPr>
          <w:rStyle w:val="a8"/>
          <w:color w:val="auto"/>
          <w:u w:val="none"/>
          <w:lang w:val="en-US"/>
        </w:rPr>
        <w:t>.</w:t>
      </w:r>
      <w:r w:rsidRPr="006D2590">
        <w:rPr>
          <w:lang w:val="en-US" w:eastAsia="en-US"/>
        </w:rPr>
        <w:t xml:space="preserve"> </w:t>
      </w:r>
      <w:r w:rsidRPr="0064400C">
        <w:rPr>
          <w:rStyle w:val="a8"/>
          <w:color w:val="auto"/>
          <w:u w:val="none"/>
          <w:lang w:val="en-US"/>
        </w:rPr>
        <w:t>P.</w:t>
      </w:r>
      <w:r w:rsidRPr="006D2590">
        <w:rPr>
          <w:rStyle w:val="a8"/>
          <w:color w:val="auto"/>
          <w:u w:val="none"/>
          <w:lang w:val="en-US"/>
        </w:rPr>
        <w:t xml:space="preserve"> </w:t>
      </w:r>
      <w:r w:rsidRPr="00E133D5">
        <w:rPr>
          <w:lang w:val="en-US"/>
        </w:rPr>
        <w:t>123285</w:t>
      </w:r>
      <w:r w:rsidR="00BF1A6F" w:rsidRPr="00E133D5">
        <w:rPr>
          <w:lang w:val="en-US"/>
        </w:rPr>
        <w:t>.</w:t>
      </w:r>
    </w:p>
    <w:p w14:paraId="4FE6226F" w14:textId="59F01D3C" w:rsidR="00BF1A6F" w:rsidRPr="005A6ED3" w:rsidRDefault="005A6ED3" w:rsidP="00BF1A6F">
      <w:pPr>
        <w:pStyle w:val="af1"/>
        <w:numPr>
          <w:ilvl w:val="0"/>
          <w:numId w:val="38"/>
        </w:numPr>
        <w:tabs>
          <w:tab w:val="left" w:pos="993"/>
        </w:tabs>
        <w:ind w:left="0" w:firstLine="567"/>
        <w:jc w:val="both"/>
        <w:rPr>
          <w:lang w:val="en-US"/>
        </w:rPr>
      </w:pPr>
      <w:r w:rsidRPr="009D1EFD">
        <w:rPr>
          <w:i/>
          <w:iCs/>
          <w:szCs w:val="28"/>
          <w:lang w:val="en-US"/>
        </w:rPr>
        <w:t>Engel E.A.</w:t>
      </w:r>
      <w:r w:rsidRPr="005A6ED3">
        <w:rPr>
          <w:szCs w:val="28"/>
          <w:lang w:val="en-US"/>
        </w:rPr>
        <w:t xml:space="preserve"> </w:t>
      </w:r>
      <w:r w:rsidR="002D7DD7">
        <w:rPr>
          <w:szCs w:val="28"/>
          <w:lang w:val="en-US"/>
        </w:rPr>
        <w:t xml:space="preserve">(2013) </w:t>
      </w:r>
      <w:r w:rsidRPr="005A6ED3">
        <w:rPr>
          <w:szCs w:val="28"/>
          <w:lang w:val="en-US"/>
        </w:rPr>
        <w:t>A method for constructing an effective information processing system based on a fuzzy-possibility algorithm</w:t>
      </w:r>
      <w:r w:rsidR="002D7DD7">
        <w:rPr>
          <w:szCs w:val="28"/>
          <w:lang w:val="en-US"/>
        </w:rPr>
        <w:t xml:space="preserve">. </w:t>
      </w:r>
      <w:r w:rsidRPr="005A6ED3">
        <w:rPr>
          <w:szCs w:val="28"/>
          <w:lang w:val="en-US"/>
        </w:rPr>
        <w:t>XV All-Russian scientific and technical conference "Neuroinformatics-2013": a collection of scientific papers</w:t>
      </w:r>
      <w:r w:rsidR="00BF1A6F" w:rsidRPr="005A6ED3">
        <w:rPr>
          <w:szCs w:val="28"/>
          <w:lang w:val="en-US"/>
        </w:rPr>
        <w:t>.</w:t>
      </w:r>
      <w:r w:rsidR="00BF1A6F" w:rsidRPr="005A6ED3">
        <w:rPr>
          <w:lang w:val="en-US" w:eastAsia="en-US"/>
        </w:rPr>
        <w:t xml:space="preserve"> </w:t>
      </w:r>
      <w:r w:rsidR="002D7DD7">
        <w:rPr>
          <w:lang w:val="en-US" w:eastAsia="en-US"/>
        </w:rPr>
        <w:t>No</w:t>
      </w:r>
      <w:r w:rsidR="00BF1A6F" w:rsidRPr="005A6ED3">
        <w:rPr>
          <w:rStyle w:val="a8"/>
          <w:color w:val="auto"/>
          <w:u w:val="none"/>
          <w:lang w:val="en-US"/>
        </w:rPr>
        <w:t xml:space="preserve"> 3.</w:t>
      </w:r>
      <w:r w:rsidR="00BF1A6F" w:rsidRPr="005A6ED3">
        <w:rPr>
          <w:lang w:val="en-US" w:eastAsia="en-US"/>
        </w:rPr>
        <w:t xml:space="preserve"> </w:t>
      </w:r>
      <w:r w:rsidR="0069103B">
        <w:rPr>
          <w:lang w:val="en-US" w:eastAsia="en-US"/>
        </w:rPr>
        <w:t>P</w:t>
      </w:r>
      <w:r w:rsidR="0069103B" w:rsidRPr="006D2590">
        <w:rPr>
          <w:rStyle w:val="a8"/>
          <w:color w:val="auto"/>
          <w:u w:val="none"/>
          <w:lang w:val="en-US"/>
        </w:rPr>
        <w:t>.</w:t>
      </w:r>
      <w:r w:rsidR="00BF1A6F" w:rsidRPr="005A6ED3">
        <w:rPr>
          <w:szCs w:val="28"/>
          <w:lang w:val="en-US"/>
        </w:rPr>
        <w:t xml:space="preserve"> 139–149.</w:t>
      </w:r>
    </w:p>
    <w:p w14:paraId="4AC3CFDE" w14:textId="05FB8C93" w:rsidR="00BF1A6F" w:rsidRPr="00F8707A" w:rsidRDefault="00BF1A6F" w:rsidP="00BF1A6F">
      <w:pPr>
        <w:pStyle w:val="af1"/>
        <w:numPr>
          <w:ilvl w:val="0"/>
          <w:numId w:val="38"/>
        </w:numPr>
        <w:tabs>
          <w:tab w:val="left" w:pos="993"/>
        </w:tabs>
        <w:ind w:left="0" w:firstLine="567"/>
        <w:jc w:val="both"/>
        <w:rPr>
          <w:lang w:val="en-US"/>
        </w:rPr>
      </w:pPr>
      <w:r w:rsidRPr="009D1EFD">
        <w:rPr>
          <w:i/>
          <w:iCs/>
          <w:lang w:val="en-US"/>
        </w:rPr>
        <w:t>Nguyen</w:t>
      </w:r>
      <w:r w:rsidR="00E66021">
        <w:rPr>
          <w:i/>
          <w:iCs/>
          <w:lang w:val="en-US"/>
        </w:rPr>
        <w:t xml:space="preserve"> D</w:t>
      </w:r>
      <w:r w:rsidRPr="00E66021">
        <w:rPr>
          <w:i/>
          <w:iCs/>
          <w:lang w:val="en-US"/>
        </w:rPr>
        <w:t>.</w:t>
      </w:r>
      <w:r w:rsidR="00E66021" w:rsidRPr="00E66021">
        <w:rPr>
          <w:i/>
          <w:iCs/>
          <w:lang w:val="en-US"/>
        </w:rPr>
        <w:t xml:space="preserve"> and </w:t>
      </w:r>
      <w:r w:rsidR="00E66021" w:rsidRPr="00E66021">
        <w:rPr>
          <w:i/>
          <w:iCs/>
          <w:lang w:val="en-US"/>
        </w:rPr>
        <w:t>Widrow</w:t>
      </w:r>
      <w:r w:rsidR="00E66021" w:rsidRPr="00E66021">
        <w:rPr>
          <w:i/>
          <w:iCs/>
          <w:lang w:val="en-US"/>
        </w:rPr>
        <w:t xml:space="preserve"> B.</w:t>
      </w:r>
      <w:r w:rsidRPr="00F8707A">
        <w:rPr>
          <w:lang w:val="en-US"/>
        </w:rPr>
        <w:t xml:space="preserve"> </w:t>
      </w:r>
      <w:r w:rsidR="00E66021">
        <w:rPr>
          <w:lang w:val="en-US"/>
        </w:rPr>
        <w:t>(</w:t>
      </w:r>
      <w:r w:rsidR="00DF4DA7">
        <w:rPr>
          <w:lang w:val="en-US"/>
        </w:rPr>
        <w:t>1990</w:t>
      </w:r>
      <w:r w:rsidR="00E66021">
        <w:rPr>
          <w:lang w:val="en-US"/>
        </w:rPr>
        <w:t xml:space="preserve">) </w:t>
      </w:r>
      <w:r w:rsidRPr="00F8707A">
        <w:rPr>
          <w:lang w:val="en-US"/>
        </w:rPr>
        <w:t>Improving the learning speed of 2-layer neural networks by choosing initial values of the adaptive weights.</w:t>
      </w:r>
      <w:r w:rsidR="00E66021">
        <w:rPr>
          <w:lang w:val="en-US"/>
        </w:rPr>
        <w:t xml:space="preserve"> </w:t>
      </w:r>
      <w:r w:rsidRPr="00F8707A">
        <w:rPr>
          <w:lang w:val="en-US"/>
        </w:rPr>
        <w:t>Proceedings of the International</w:t>
      </w:r>
      <w:r w:rsidR="00E66021">
        <w:rPr>
          <w:lang w:val="en-US"/>
        </w:rPr>
        <w:t xml:space="preserve"> </w:t>
      </w:r>
      <w:r w:rsidRPr="00F8707A">
        <w:rPr>
          <w:lang w:val="en-US"/>
        </w:rPr>
        <w:t>Joint Conference on Neural Networks. Vol. 3. P. 21–26.</w:t>
      </w:r>
    </w:p>
    <w:p w14:paraId="570232AE" w14:textId="77777777" w:rsidR="00BF1A6F" w:rsidRDefault="00BF1A6F">
      <w:pPr>
        <w:widowControl w:val="0"/>
        <w:pBdr>
          <w:top w:val="nil"/>
          <w:left w:val="nil"/>
          <w:bottom w:val="nil"/>
          <w:right w:val="nil"/>
          <w:between w:val="nil"/>
        </w:pBdr>
        <w:jc w:val="both"/>
        <w:rPr>
          <w:lang w:val="en-US"/>
        </w:rPr>
        <w:sectPr w:rsidR="00BF1A6F" w:rsidSect="00BF1A6F">
          <w:type w:val="continuous"/>
          <w:pgSz w:w="11906" w:h="16838"/>
          <w:pgMar w:top="1418" w:right="1134" w:bottom="1701" w:left="1134" w:header="709" w:footer="709" w:gutter="0"/>
          <w:cols w:num="2" w:space="720"/>
        </w:sectPr>
      </w:pPr>
    </w:p>
    <w:p w14:paraId="79692011" w14:textId="77777777" w:rsidR="00BF1A6F" w:rsidRDefault="00BF1A6F">
      <w:pPr>
        <w:widowControl w:val="0"/>
        <w:pBdr>
          <w:top w:val="nil"/>
          <w:left w:val="nil"/>
          <w:bottom w:val="nil"/>
          <w:right w:val="nil"/>
          <w:between w:val="nil"/>
        </w:pBdr>
        <w:jc w:val="both"/>
        <w:rPr>
          <w:lang w:val="en-US"/>
        </w:rPr>
      </w:pPr>
    </w:p>
    <w:p w14:paraId="46A88A2A" w14:textId="77777777" w:rsidR="006322A6" w:rsidRDefault="006322A6">
      <w:pPr>
        <w:widowControl w:val="0"/>
        <w:pBdr>
          <w:top w:val="nil"/>
          <w:left w:val="nil"/>
          <w:bottom w:val="nil"/>
          <w:right w:val="nil"/>
          <w:between w:val="nil"/>
        </w:pBdr>
        <w:jc w:val="both"/>
        <w:rPr>
          <w:lang w:val="en-US"/>
        </w:rPr>
      </w:pPr>
    </w:p>
    <w:p w14:paraId="55726A5C" w14:textId="070053C4" w:rsidR="00BF1A6F" w:rsidRPr="00E133D5" w:rsidRDefault="00BF1A6F">
      <w:pPr>
        <w:widowControl w:val="0"/>
        <w:pBdr>
          <w:top w:val="nil"/>
          <w:left w:val="nil"/>
          <w:bottom w:val="nil"/>
          <w:right w:val="nil"/>
          <w:between w:val="nil"/>
        </w:pBdr>
        <w:jc w:val="both"/>
        <w:rPr>
          <w:lang w:val="en-US"/>
        </w:rPr>
        <w:sectPr w:rsidR="00BF1A6F" w:rsidRPr="00E133D5">
          <w:type w:val="continuous"/>
          <w:pgSz w:w="11906" w:h="16838"/>
          <w:pgMar w:top="1418" w:right="1134" w:bottom="1701" w:left="1134" w:header="709" w:footer="709" w:gutter="0"/>
          <w:cols w:space="720"/>
        </w:sectPr>
      </w:pPr>
    </w:p>
    <w:p w14:paraId="28CD68F0" w14:textId="21DD580E" w:rsidR="00E03550" w:rsidRPr="00E133D5" w:rsidRDefault="00891F51" w:rsidP="00E03550">
      <w:pPr>
        <w:widowControl w:val="0"/>
        <w:jc w:val="both"/>
        <w:rPr>
          <w:lang w:val="en-US"/>
        </w:rPr>
      </w:pPr>
      <w:r w:rsidRPr="00E133D5">
        <w:rPr>
          <w:b/>
          <w:lang w:val="en-US"/>
        </w:rPr>
        <w:t>Engel</w:t>
      </w:r>
      <w:r w:rsidR="00E5019C" w:rsidRPr="00E133D5">
        <w:rPr>
          <w:b/>
          <w:lang w:val="en-US"/>
        </w:rPr>
        <w:t xml:space="preserve"> </w:t>
      </w:r>
      <w:r w:rsidRPr="00E133D5">
        <w:rPr>
          <w:b/>
          <w:lang w:val="en-US"/>
        </w:rPr>
        <w:t xml:space="preserve">Ekaterina </w:t>
      </w:r>
      <w:r w:rsidR="00E5019C" w:rsidRPr="00E133D5">
        <w:rPr>
          <w:b/>
          <w:lang w:val="en-US"/>
        </w:rPr>
        <w:t xml:space="preserve">A. </w:t>
      </w:r>
      <w:r w:rsidR="00893B38" w:rsidRPr="00E133D5">
        <w:rPr>
          <w:lang w:val="en-US"/>
        </w:rPr>
        <w:t xml:space="preserve">— </w:t>
      </w:r>
      <w:r w:rsidR="003A3FB4">
        <w:rPr>
          <w:lang w:val="en-US"/>
        </w:rPr>
        <w:t>PhD in technical</w:t>
      </w:r>
      <w:r w:rsidR="003A3FB4" w:rsidRPr="003A3FB4">
        <w:rPr>
          <w:lang w:val="en-US"/>
        </w:rPr>
        <w:t xml:space="preserve"> Sciences, Associate Professor, Assistant Professor </w:t>
      </w:r>
      <w:r w:rsidR="003A3FB4">
        <w:rPr>
          <w:lang w:val="en-US"/>
        </w:rPr>
        <w:t xml:space="preserve">at </w:t>
      </w:r>
      <w:r w:rsidR="003A3FB4" w:rsidRPr="003A3FB4">
        <w:rPr>
          <w:lang w:val="en-US"/>
        </w:rPr>
        <w:t xml:space="preserve">Department of Digital Technology and </w:t>
      </w:r>
      <w:r w:rsidR="003A3FB4">
        <w:rPr>
          <w:lang w:val="en-US"/>
        </w:rPr>
        <w:t>D</w:t>
      </w:r>
      <w:r w:rsidR="003A3FB4" w:rsidRPr="003A3FB4">
        <w:rPr>
          <w:lang w:val="en-US"/>
        </w:rPr>
        <w:t>esign</w:t>
      </w:r>
      <w:r w:rsidR="003A3FB4">
        <w:rPr>
          <w:lang w:val="en-US"/>
        </w:rPr>
        <w:t xml:space="preserve"> at</w:t>
      </w:r>
      <w:r w:rsidR="003A3FB4" w:rsidRPr="003A3FB4">
        <w:rPr>
          <w:lang w:val="en-US"/>
        </w:rPr>
        <w:t xml:space="preserve"> </w:t>
      </w:r>
      <w:r w:rsidR="00D70503" w:rsidRPr="00D70503">
        <w:rPr>
          <w:lang w:val="en-US"/>
        </w:rPr>
        <w:t>Khakas State University</w:t>
      </w:r>
      <w:r w:rsidR="00E03550" w:rsidRPr="00E133D5">
        <w:rPr>
          <w:lang w:val="en-US"/>
        </w:rPr>
        <w:t>.</w:t>
      </w:r>
    </w:p>
    <w:p w14:paraId="0DDC43B4" w14:textId="2A74E763" w:rsidR="00AF3C06" w:rsidRPr="003D3AD5" w:rsidRDefault="00E5019C">
      <w:pPr>
        <w:widowControl w:val="0"/>
        <w:jc w:val="both"/>
        <w:rPr>
          <w:lang w:val="en-US"/>
        </w:rPr>
      </w:pPr>
      <w:r w:rsidRPr="003D3AD5">
        <w:rPr>
          <w:lang w:val="en-US"/>
        </w:rPr>
        <w:t xml:space="preserve">E-mail: </w:t>
      </w:r>
      <w:hyperlink r:id="rId15" w:history="1">
        <w:r w:rsidR="008E2DD7" w:rsidRPr="003D3AD5">
          <w:rPr>
            <w:rStyle w:val="a8"/>
            <w:color w:val="auto"/>
            <w:u w:val="none"/>
            <w:lang w:val="en-US"/>
          </w:rPr>
          <w:t>ekaterina.en@gmail.com</w:t>
        </w:r>
      </w:hyperlink>
    </w:p>
    <w:p w14:paraId="11953A86" w14:textId="551999DF" w:rsidR="008E2DD7" w:rsidRPr="00E133D5" w:rsidRDefault="008E2DD7" w:rsidP="008E2DD7">
      <w:pPr>
        <w:widowControl w:val="0"/>
        <w:jc w:val="both"/>
        <w:rPr>
          <w:lang w:val="en-US"/>
        </w:rPr>
      </w:pPr>
      <w:r w:rsidRPr="000609AB">
        <w:rPr>
          <w:rFonts w:eastAsia="SFTI1095"/>
          <w:lang w:val="en-US"/>
        </w:rPr>
        <w:t xml:space="preserve">ORCID iD: </w:t>
      </w:r>
      <w:bookmarkStart w:id="5" w:name="_Hlk140415088"/>
      <w:r w:rsidR="009D1EFD" w:rsidRPr="009D1EFD">
        <w:rPr>
          <w:rFonts w:eastAsia="SFTI1095"/>
          <w:lang w:val="en-US"/>
        </w:rPr>
        <w:t>https://orcid.org/0000-0002-3023-0195</w:t>
      </w:r>
      <w:bookmarkEnd w:id="5"/>
    </w:p>
    <w:p w14:paraId="561E0D9B" w14:textId="77777777" w:rsidR="00AF3C06" w:rsidRPr="00E133D5" w:rsidRDefault="00AF3C06">
      <w:pPr>
        <w:widowControl w:val="0"/>
        <w:jc w:val="both"/>
        <w:rPr>
          <w:b/>
          <w:lang w:val="en-US"/>
        </w:rPr>
      </w:pPr>
    </w:p>
    <w:p w14:paraId="7DA21B9A" w14:textId="7966A079" w:rsidR="00E03550" w:rsidRPr="00E133D5" w:rsidRDefault="00891F51" w:rsidP="00E03550">
      <w:pPr>
        <w:widowControl w:val="0"/>
        <w:jc w:val="both"/>
        <w:rPr>
          <w:lang w:val="en-US"/>
        </w:rPr>
      </w:pPr>
      <w:r w:rsidRPr="00E133D5">
        <w:rPr>
          <w:b/>
          <w:lang w:val="en-US"/>
        </w:rPr>
        <w:t>Engel Nikita</w:t>
      </w:r>
      <w:r w:rsidR="00E5019C" w:rsidRPr="00E133D5">
        <w:rPr>
          <w:b/>
          <w:lang w:val="en-US"/>
        </w:rPr>
        <w:t xml:space="preserve"> </w:t>
      </w:r>
      <w:r w:rsidRPr="00E133D5">
        <w:rPr>
          <w:b/>
          <w:lang w:val="en-US"/>
        </w:rPr>
        <w:t>E</w:t>
      </w:r>
      <w:r w:rsidR="00E5019C" w:rsidRPr="00E133D5">
        <w:rPr>
          <w:b/>
          <w:lang w:val="en-US"/>
        </w:rPr>
        <w:t xml:space="preserve">. </w:t>
      </w:r>
      <w:r w:rsidR="00E5019C" w:rsidRPr="00E133D5">
        <w:rPr>
          <w:lang w:val="en-US"/>
        </w:rPr>
        <w:t xml:space="preserve">— </w:t>
      </w:r>
      <w:r w:rsidR="003A3FB4" w:rsidRPr="003A3FB4">
        <w:rPr>
          <w:lang w:val="en-US"/>
        </w:rPr>
        <w:t>master's student of the 2nd year of training at the Department of Computer Software and Automated Systems</w:t>
      </w:r>
      <w:r w:rsidR="00893B38" w:rsidRPr="00E133D5">
        <w:rPr>
          <w:lang w:val="en-US"/>
        </w:rPr>
        <w:t xml:space="preserve">, </w:t>
      </w:r>
      <w:r w:rsidR="00D70503" w:rsidRPr="00D70503">
        <w:rPr>
          <w:lang w:val="en-US"/>
        </w:rPr>
        <w:t>Khakas State University</w:t>
      </w:r>
      <w:r w:rsidR="00E03550" w:rsidRPr="00E133D5">
        <w:rPr>
          <w:lang w:val="en-US"/>
        </w:rPr>
        <w:t>.</w:t>
      </w:r>
    </w:p>
    <w:p w14:paraId="62C55D01" w14:textId="5A99DEEB" w:rsidR="00AF3C06" w:rsidRDefault="00E5019C" w:rsidP="008167F7">
      <w:pPr>
        <w:widowControl w:val="0"/>
        <w:jc w:val="both"/>
        <w:rPr>
          <w:lang w:val="en-US"/>
        </w:rPr>
      </w:pPr>
      <w:r w:rsidRPr="00E133D5">
        <w:rPr>
          <w:lang w:val="en-US"/>
        </w:rPr>
        <w:t>E-mail:</w:t>
      </w:r>
      <w:r w:rsidRPr="003D3AD5">
        <w:rPr>
          <w:lang w:val="en-US"/>
        </w:rPr>
        <w:t xml:space="preserve"> </w:t>
      </w:r>
      <w:hyperlink r:id="rId16" w:history="1">
        <w:r w:rsidR="00591953" w:rsidRPr="003D3AD5">
          <w:rPr>
            <w:rStyle w:val="a8"/>
            <w:color w:val="auto"/>
            <w:u w:val="none"/>
            <w:lang w:val="en-US"/>
          </w:rPr>
          <w:t>nikita.en@gmail.com</w:t>
        </w:r>
      </w:hyperlink>
      <w:bookmarkEnd w:id="0"/>
    </w:p>
    <w:p w14:paraId="415F30AF" w14:textId="77777777" w:rsidR="003D3AD5" w:rsidRPr="00E133D5" w:rsidRDefault="003D3AD5" w:rsidP="003D3AD5">
      <w:pPr>
        <w:widowControl w:val="0"/>
        <w:jc w:val="both"/>
        <w:rPr>
          <w:lang w:val="en-US"/>
        </w:rPr>
      </w:pPr>
      <w:r w:rsidRPr="000609AB">
        <w:rPr>
          <w:rFonts w:eastAsia="SFTI1095"/>
          <w:lang w:val="en-US"/>
        </w:rPr>
        <w:t xml:space="preserve">ORCID iD: </w:t>
      </w:r>
      <w:r w:rsidRPr="005850CC">
        <w:rPr>
          <w:rFonts w:eastAsia="SFTI1095"/>
          <w:lang w:val="en-US"/>
        </w:rPr>
        <w:t>https://orcid.org/0000-0002-7216-6398</w:t>
      </w:r>
    </w:p>
    <w:p w14:paraId="2B50D5EF" w14:textId="7FDFA238" w:rsidR="00591953" w:rsidRPr="00E133D5" w:rsidRDefault="00591953" w:rsidP="003D3AD5">
      <w:pPr>
        <w:widowControl w:val="0"/>
        <w:jc w:val="both"/>
        <w:rPr>
          <w:lang w:val="en-US"/>
        </w:rPr>
      </w:pPr>
    </w:p>
    <w:sectPr w:rsidR="00591953" w:rsidRPr="00E133D5">
      <w:type w:val="continuous"/>
      <w:pgSz w:w="11906" w:h="16838"/>
      <w:pgMar w:top="1418" w:right="1134" w:bottom="1701"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2892" w14:textId="77777777" w:rsidR="00B9058A" w:rsidRDefault="00B9058A">
      <w:r>
        <w:separator/>
      </w:r>
    </w:p>
  </w:endnote>
  <w:endnote w:type="continuationSeparator" w:id="0">
    <w:p w14:paraId="5BFF51B1" w14:textId="77777777" w:rsidR="00B9058A" w:rsidRDefault="00B9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FTI1095">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E27F" w14:textId="388A6BE8" w:rsidR="0086382C" w:rsidRDefault="0086382C">
    <w:pPr>
      <w:pBdr>
        <w:top w:val="nil"/>
        <w:left w:val="nil"/>
        <w:bottom w:val="nil"/>
        <w:right w:val="nil"/>
        <w:between w:val="nil"/>
      </w:pBdr>
      <w:tabs>
        <w:tab w:val="center" w:pos="4677"/>
        <w:tab w:val="right" w:pos="9355"/>
      </w:tabs>
      <w:jc w:val="center"/>
      <w:rPr>
        <w:color w:val="FF0000"/>
      </w:rPr>
    </w:pPr>
    <w:r>
      <w:rPr>
        <w:color w:val="FF0000"/>
      </w:rPr>
      <w:fldChar w:fldCharType="begin"/>
    </w:r>
    <w:r>
      <w:rPr>
        <w:color w:val="FF0000"/>
      </w:rPr>
      <w:instrText>PAGE</w:instrText>
    </w:r>
    <w:r>
      <w:rPr>
        <w:color w:val="FF0000"/>
      </w:rPr>
      <w:fldChar w:fldCharType="separate"/>
    </w:r>
    <w:r w:rsidR="007117FB">
      <w:rPr>
        <w:noProof/>
        <w:color w:val="FF0000"/>
      </w:rPr>
      <w:t>13</w:t>
    </w:r>
    <w:r>
      <w:rPr>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A58BF" w14:textId="77777777" w:rsidR="00B9058A" w:rsidRDefault="00B9058A">
      <w:r>
        <w:separator/>
      </w:r>
    </w:p>
  </w:footnote>
  <w:footnote w:type="continuationSeparator" w:id="0">
    <w:p w14:paraId="614C09FE" w14:textId="77777777" w:rsidR="00B9058A" w:rsidRDefault="00B90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4CE3" w14:textId="77777777" w:rsidR="0086382C" w:rsidRDefault="0086382C">
    <w:pPr>
      <w:pBdr>
        <w:top w:val="nil"/>
        <w:left w:val="nil"/>
        <w:bottom w:val="nil"/>
        <w:right w:val="nil"/>
        <w:between w:val="nil"/>
      </w:pBdr>
      <w:tabs>
        <w:tab w:val="center" w:pos="4677"/>
        <w:tab w:val="right" w:pos="9355"/>
      </w:tabs>
      <w:jc w:val="center"/>
      <w:rPr>
        <w:b/>
        <w:color w:val="FF0000"/>
      </w:rPr>
    </w:pPr>
    <w:r>
      <w:rPr>
        <w:b/>
        <w:color w:val="FF0000"/>
      </w:rPr>
      <w:t>Вестник ВГУ. Системный анализ и информационные технологии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414"/>
    <w:multiLevelType w:val="multilevel"/>
    <w:tmpl w:val="7DC437B2"/>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4820" w:firstLine="0"/>
      </w:pPr>
      <w:rPr>
        <w:rFonts w:hint="default"/>
      </w:rPr>
    </w:lvl>
    <w:lvl w:ilvl="2">
      <w:start w:val="1"/>
      <w:numFmt w:val="decimal"/>
      <w:pStyle w:val="subsubsection"/>
      <w:suff w:val="space"/>
      <w:lvlText w:val="%1.%2.%3."/>
      <w:lvlJc w:val="left"/>
      <w:pPr>
        <w:ind w:left="851"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1717AA5"/>
    <w:multiLevelType w:val="multilevel"/>
    <w:tmpl w:val="9F06498C"/>
    <w:lvl w:ilvl="0">
      <w:start w:val="1"/>
      <w:numFmt w:val="bullet"/>
      <w:pStyle w:val="210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F44DD"/>
    <w:multiLevelType w:val="singleLevel"/>
    <w:tmpl w:val="495A7AE8"/>
    <w:lvl w:ilvl="0">
      <w:start w:val="1"/>
      <w:numFmt w:val="decimal"/>
      <w:lvlText w:val="%1."/>
      <w:legacy w:legacy="1" w:legacySpace="0" w:legacyIndent="720"/>
      <w:lvlJc w:val="left"/>
      <w:pPr>
        <w:ind w:left="720" w:hanging="720"/>
      </w:pPr>
      <w:rPr>
        <w:i w:val="0"/>
      </w:rPr>
    </w:lvl>
  </w:abstractNum>
  <w:abstractNum w:abstractNumId="3" w15:restartNumberingAfterBreak="0">
    <w:nsid w:val="04491C6A"/>
    <w:multiLevelType w:val="multilevel"/>
    <w:tmpl w:val="D3ECBDC8"/>
    <w:lvl w:ilvl="0">
      <w:start w:val="2"/>
      <w:numFmt w:val="decimal"/>
      <w:pStyle w:val="Section"/>
      <w:suff w:val="nothing"/>
      <w:lvlText w:val="%1.  "/>
      <w:lvlJc w:val="left"/>
      <w:pPr>
        <w:ind w:left="426" w:firstLine="0"/>
      </w:pPr>
      <w:rPr>
        <w:rFonts w:hint="default"/>
      </w:rPr>
    </w:lvl>
    <w:lvl w:ilvl="1">
      <w:start w:val="1"/>
      <w:numFmt w:val="decimal"/>
      <w:pStyle w:val="Subsection0"/>
      <w:suff w:val="nothing"/>
      <w:lvlText w:val="%1.%2.  "/>
      <w:lvlJc w:val="left"/>
      <w:pPr>
        <w:ind w:left="-4394" w:firstLine="0"/>
      </w:pPr>
      <w:rPr>
        <w:rFonts w:hint="default"/>
      </w:rPr>
    </w:lvl>
    <w:lvl w:ilvl="2">
      <w:start w:val="1"/>
      <w:numFmt w:val="decimal"/>
      <w:pStyle w:val="Subsubsection0"/>
      <w:suff w:val="nothing"/>
      <w:lvlText w:val="%1.%2.%3.  "/>
      <w:lvlJc w:val="left"/>
      <w:pPr>
        <w:ind w:left="-4394" w:firstLine="142"/>
      </w:pPr>
      <w:rPr>
        <w:rFonts w:hint="default"/>
        <w:i/>
      </w:rPr>
    </w:lvl>
    <w:lvl w:ilvl="3">
      <w:start w:val="1"/>
      <w:numFmt w:val="decimal"/>
      <w:lvlText w:val="%1.%2.%3.%4"/>
      <w:lvlJc w:val="left"/>
      <w:pPr>
        <w:tabs>
          <w:tab w:val="num" w:pos="-3530"/>
        </w:tabs>
        <w:ind w:left="-3530" w:hanging="864"/>
      </w:pPr>
      <w:rPr>
        <w:rFonts w:hint="default"/>
      </w:rPr>
    </w:lvl>
    <w:lvl w:ilvl="4">
      <w:start w:val="1"/>
      <w:numFmt w:val="decimal"/>
      <w:lvlText w:val="%1.%2.%3.%4.%5"/>
      <w:lvlJc w:val="left"/>
      <w:pPr>
        <w:tabs>
          <w:tab w:val="num" w:pos="-3386"/>
        </w:tabs>
        <w:ind w:left="-3386" w:hanging="1008"/>
      </w:pPr>
      <w:rPr>
        <w:rFonts w:hint="default"/>
      </w:rPr>
    </w:lvl>
    <w:lvl w:ilvl="5">
      <w:start w:val="1"/>
      <w:numFmt w:val="decimal"/>
      <w:lvlText w:val="%1.%2.%3.%4.%5.%6"/>
      <w:lvlJc w:val="left"/>
      <w:pPr>
        <w:tabs>
          <w:tab w:val="num" w:pos="-3242"/>
        </w:tabs>
        <w:ind w:left="-3242" w:hanging="1152"/>
      </w:pPr>
      <w:rPr>
        <w:rFonts w:hint="default"/>
      </w:rPr>
    </w:lvl>
    <w:lvl w:ilvl="6">
      <w:start w:val="1"/>
      <w:numFmt w:val="decimal"/>
      <w:lvlText w:val="%1.%2.%3.%4.%5.%6.%7"/>
      <w:lvlJc w:val="left"/>
      <w:pPr>
        <w:tabs>
          <w:tab w:val="num" w:pos="-3098"/>
        </w:tabs>
        <w:ind w:left="-3098" w:hanging="1296"/>
      </w:pPr>
      <w:rPr>
        <w:rFonts w:hint="default"/>
      </w:rPr>
    </w:lvl>
    <w:lvl w:ilvl="7">
      <w:start w:val="1"/>
      <w:numFmt w:val="decimal"/>
      <w:lvlText w:val="%1.%2.%3.%4.%5.%6.%7.%8"/>
      <w:lvlJc w:val="left"/>
      <w:pPr>
        <w:tabs>
          <w:tab w:val="num" w:pos="-2954"/>
        </w:tabs>
        <w:ind w:left="-2954" w:hanging="1440"/>
      </w:pPr>
      <w:rPr>
        <w:rFonts w:hint="default"/>
      </w:rPr>
    </w:lvl>
    <w:lvl w:ilvl="8">
      <w:start w:val="1"/>
      <w:numFmt w:val="decimal"/>
      <w:lvlText w:val="%1.%2.%3.%4.%5.%6.%7.%8.%9"/>
      <w:lvlJc w:val="left"/>
      <w:pPr>
        <w:tabs>
          <w:tab w:val="num" w:pos="-2810"/>
        </w:tabs>
        <w:ind w:left="-2810" w:hanging="1584"/>
      </w:pPr>
      <w:rPr>
        <w:rFonts w:hint="default"/>
      </w:rPr>
    </w:lvl>
  </w:abstractNum>
  <w:abstractNum w:abstractNumId="4" w15:restartNumberingAfterBreak="0">
    <w:nsid w:val="064243FB"/>
    <w:multiLevelType w:val="multilevel"/>
    <w:tmpl w:val="4C8027C4"/>
    <w:lvl w:ilvl="0">
      <w:start w:val="2"/>
      <w:numFmt w:val="decimal"/>
      <w:lvlText w:val="%1"/>
      <w:lvlJc w:val="left"/>
      <w:pPr>
        <w:ind w:left="1637" w:hanging="360"/>
      </w:pPr>
      <w:rPr>
        <w:rFonts w:hint="default"/>
        <w:b/>
        <w:i w:val="0"/>
        <w:sz w:val="24"/>
        <w:szCs w:val="24"/>
      </w:rPr>
    </w:lvl>
    <w:lvl w:ilvl="1">
      <w:start w:val="1"/>
      <w:numFmt w:val="decimal"/>
      <w:lvlText w:val="%1.%2"/>
      <w:lvlJc w:val="left"/>
      <w:pPr>
        <w:tabs>
          <w:tab w:val="num" w:pos="1419"/>
        </w:tabs>
        <w:ind w:left="1" w:firstLine="709"/>
      </w:pPr>
      <w:rPr>
        <w:rFonts w:ascii="Times New Roman" w:hAnsi="Times New Roman" w:hint="default"/>
        <w:b/>
        <w:i w:val="0"/>
        <w:sz w:val="24"/>
        <w:szCs w:val="24"/>
      </w:rPr>
    </w:lvl>
    <w:lvl w:ilvl="2">
      <w:start w:val="1"/>
      <w:numFmt w:val="decimal"/>
      <w:lvlText w:val="%1.%2.%3"/>
      <w:lvlJc w:val="left"/>
      <w:pPr>
        <w:tabs>
          <w:tab w:val="num" w:pos="1588"/>
        </w:tabs>
        <w:ind w:left="0" w:firstLine="709"/>
      </w:pPr>
      <w:rPr>
        <w:rFonts w:ascii="Times New Roman" w:hAnsi="Times New Roman" w:hint="default"/>
        <w:b w:val="0"/>
        <w:i w:val="0"/>
        <w:sz w:val="24"/>
        <w:szCs w:val="22"/>
      </w:rPr>
    </w:lvl>
    <w:lvl w:ilvl="3">
      <w:start w:val="1"/>
      <w:numFmt w:val="decimal"/>
      <w:lvlText w:val="%1.%2.%3.%4"/>
      <w:lvlJc w:val="left"/>
      <w:pPr>
        <w:tabs>
          <w:tab w:val="num" w:pos="1701"/>
        </w:tabs>
        <w:ind w:left="0" w:firstLine="709"/>
      </w:pPr>
      <w:rPr>
        <w:rFonts w:ascii="Times New Roman" w:hAnsi="Times New Roman" w:hint="default"/>
        <w:b w:val="0"/>
        <w:i w:val="0"/>
        <w:sz w:val="24"/>
      </w:rPr>
    </w:lvl>
    <w:lvl w:ilvl="4">
      <w:start w:val="1"/>
      <w:numFmt w:val="decimal"/>
      <w:lvlText w:val="%1.%2.%3.%4.%5"/>
      <w:lvlJc w:val="left"/>
      <w:pPr>
        <w:tabs>
          <w:tab w:val="num" w:pos="1701"/>
        </w:tabs>
        <w:ind w:left="0" w:firstLine="709"/>
      </w:pPr>
      <w:rPr>
        <w:rFonts w:ascii="Times New Roman" w:hAnsi="Times New Roman" w:hint="default"/>
        <w:b w:val="0"/>
        <w:i w:val="0"/>
        <w:sz w:val="24"/>
      </w:rPr>
    </w:lvl>
    <w:lvl w:ilvl="5">
      <w:start w:val="1"/>
      <w:numFmt w:val="decimal"/>
      <w:lvlText w:val="%1.%2.%3.%4.%5.%6"/>
      <w:lvlJc w:val="left"/>
      <w:pPr>
        <w:tabs>
          <w:tab w:val="num" w:pos="-2098"/>
        </w:tabs>
        <w:ind w:left="-2835" w:firstLine="737"/>
      </w:pPr>
      <w:rPr>
        <w:rFonts w:hint="default"/>
      </w:rPr>
    </w:lvl>
    <w:lvl w:ilvl="6">
      <w:start w:val="1"/>
      <w:numFmt w:val="decimal"/>
      <w:lvlText w:val="%1.%2.%3.%4.%5.%6.%7"/>
      <w:lvlJc w:val="left"/>
      <w:pPr>
        <w:tabs>
          <w:tab w:val="num" w:pos="-2665"/>
        </w:tabs>
        <w:ind w:left="-3402" w:firstLine="737"/>
      </w:pPr>
      <w:rPr>
        <w:rFonts w:hint="default"/>
      </w:rPr>
    </w:lvl>
    <w:lvl w:ilvl="7">
      <w:start w:val="1"/>
      <w:numFmt w:val="decimal"/>
      <w:lvlText w:val="%1.%2.%3.%4.%5.%6.%7.%8"/>
      <w:lvlJc w:val="left"/>
      <w:pPr>
        <w:tabs>
          <w:tab w:val="num" w:pos="-3232"/>
        </w:tabs>
        <w:ind w:left="-3969" w:firstLine="737"/>
      </w:pPr>
      <w:rPr>
        <w:rFonts w:hint="default"/>
      </w:rPr>
    </w:lvl>
    <w:lvl w:ilvl="8">
      <w:start w:val="1"/>
      <w:numFmt w:val="decimal"/>
      <w:lvlText w:val="%1.%2.%3.%4.%5.%6.%7.%8.%9"/>
      <w:lvlJc w:val="left"/>
      <w:pPr>
        <w:tabs>
          <w:tab w:val="num" w:pos="-3799"/>
        </w:tabs>
        <w:ind w:left="-4536" w:firstLine="737"/>
      </w:pPr>
      <w:rPr>
        <w:rFonts w:hint="default"/>
      </w:rPr>
    </w:lvl>
  </w:abstractNum>
  <w:abstractNum w:abstractNumId="5" w15:restartNumberingAfterBreak="0">
    <w:nsid w:val="0823462B"/>
    <w:multiLevelType w:val="hybridMultilevel"/>
    <w:tmpl w:val="E2B03B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DAF2393"/>
    <w:multiLevelType w:val="multilevel"/>
    <w:tmpl w:val="DE90B48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0EA91729"/>
    <w:multiLevelType w:val="hybridMultilevel"/>
    <w:tmpl w:val="4FB2DB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2D10A6F"/>
    <w:multiLevelType w:val="multilevel"/>
    <w:tmpl w:val="E0CA5B2A"/>
    <w:lvl w:ilvl="0">
      <w:start w:val="1"/>
      <w:numFmt w:val="bullet"/>
      <w:lvlText w:val="•"/>
      <w:lvlJc w:val="left"/>
      <w:pPr>
        <w:ind w:left="705" w:hanging="705"/>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6D758D3"/>
    <w:multiLevelType w:val="hybridMultilevel"/>
    <w:tmpl w:val="C26A03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90644"/>
    <w:multiLevelType w:val="multilevel"/>
    <w:tmpl w:val="2D4E716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D45244"/>
    <w:multiLevelType w:val="multilevel"/>
    <w:tmpl w:val="8826AC26"/>
    <w:lvl w:ilvl="0">
      <w:start w:val="1"/>
      <w:numFmt w:val="decimal"/>
      <w:lvlText w:val="%1."/>
      <w:lvlJc w:val="left"/>
      <w:pPr>
        <w:ind w:left="720" w:hanging="360"/>
      </w:pPr>
    </w:lvl>
    <w:lvl w:ilvl="1">
      <w:start w:val="1"/>
      <w:numFmt w:val="bullet"/>
      <w:lvlText w:val="•"/>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D9350F"/>
    <w:multiLevelType w:val="hybridMultilevel"/>
    <w:tmpl w:val="6A3E47AC"/>
    <w:lvl w:ilvl="0" w:tplc="04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193E5E"/>
    <w:multiLevelType w:val="hybridMultilevel"/>
    <w:tmpl w:val="4EA457BA"/>
    <w:lvl w:ilvl="0" w:tplc="11809CAA">
      <w:start w:val="1"/>
      <w:numFmt w:val="bullet"/>
      <w:pStyle w:val="2"/>
      <w:lvlText w:val=""/>
      <w:lvlJc w:val="left"/>
      <w:pPr>
        <w:tabs>
          <w:tab w:val="num" w:pos="720"/>
        </w:tabs>
        <w:ind w:left="720" w:hanging="360"/>
      </w:pPr>
      <w:rPr>
        <w:rFonts w:ascii="Symbol" w:hAnsi="Symbo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F0AC865C">
      <w:start w:val="1"/>
      <w:numFmt w:val="decimal"/>
      <w:lvlText w:val="%2."/>
      <w:lvlJc w:val="left"/>
      <w:pPr>
        <w:ind w:left="1725" w:hanging="64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5E1BF7"/>
    <w:multiLevelType w:val="multilevel"/>
    <w:tmpl w:val="4C8027C4"/>
    <w:lvl w:ilvl="0">
      <w:start w:val="2"/>
      <w:numFmt w:val="decimal"/>
      <w:lvlText w:val="%1"/>
      <w:lvlJc w:val="left"/>
      <w:pPr>
        <w:ind w:left="1637" w:hanging="360"/>
      </w:pPr>
      <w:rPr>
        <w:rFonts w:hint="default"/>
        <w:b/>
        <w:i w:val="0"/>
        <w:sz w:val="24"/>
        <w:szCs w:val="24"/>
      </w:rPr>
    </w:lvl>
    <w:lvl w:ilvl="1">
      <w:start w:val="1"/>
      <w:numFmt w:val="decimal"/>
      <w:lvlText w:val="%1.%2"/>
      <w:lvlJc w:val="left"/>
      <w:pPr>
        <w:tabs>
          <w:tab w:val="num" w:pos="1419"/>
        </w:tabs>
        <w:ind w:left="1" w:firstLine="709"/>
      </w:pPr>
      <w:rPr>
        <w:rFonts w:ascii="Times New Roman" w:hAnsi="Times New Roman" w:hint="default"/>
        <w:b/>
        <w:i w:val="0"/>
        <w:sz w:val="24"/>
        <w:szCs w:val="24"/>
      </w:rPr>
    </w:lvl>
    <w:lvl w:ilvl="2">
      <w:start w:val="1"/>
      <w:numFmt w:val="decimal"/>
      <w:lvlText w:val="%1.%2.%3"/>
      <w:lvlJc w:val="left"/>
      <w:pPr>
        <w:tabs>
          <w:tab w:val="num" w:pos="1588"/>
        </w:tabs>
        <w:ind w:left="0" w:firstLine="709"/>
      </w:pPr>
      <w:rPr>
        <w:rFonts w:ascii="Times New Roman" w:hAnsi="Times New Roman" w:hint="default"/>
        <w:b w:val="0"/>
        <w:i w:val="0"/>
        <w:sz w:val="24"/>
        <w:szCs w:val="22"/>
      </w:rPr>
    </w:lvl>
    <w:lvl w:ilvl="3">
      <w:start w:val="1"/>
      <w:numFmt w:val="decimal"/>
      <w:lvlText w:val="%1.%2.%3.%4"/>
      <w:lvlJc w:val="left"/>
      <w:pPr>
        <w:tabs>
          <w:tab w:val="num" w:pos="1701"/>
        </w:tabs>
        <w:ind w:left="0" w:firstLine="709"/>
      </w:pPr>
      <w:rPr>
        <w:rFonts w:ascii="Times New Roman" w:hAnsi="Times New Roman" w:hint="default"/>
        <w:b w:val="0"/>
        <w:i w:val="0"/>
        <w:sz w:val="24"/>
      </w:rPr>
    </w:lvl>
    <w:lvl w:ilvl="4">
      <w:start w:val="1"/>
      <w:numFmt w:val="decimal"/>
      <w:lvlText w:val="%1.%2.%3.%4.%5"/>
      <w:lvlJc w:val="left"/>
      <w:pPr>
        <w:tabs>
          <w:tab w:val="num" w:pos="1701"/>
        </w:tabs>
        <w:ind w:left="0" w:firstLine="709"/>
      </w:pPr>
      <w:rPr>
        <w:rFonts w:ascii="Times New Roman" w:hAnsi="Times New Roman" w:hint="default"/>
        <w:b w:val="0"/>
        <w:i w:val="0"/>
        <w:sz w:val="24"/>
      </w:rPr>
    </w:lvl>
    <w:lvl w:ilvl="5">
      <w:start w:val="1"/>
      <w:numFmt w:val="decimal"/>
      <w:lvlText w:val="%1.%2.%3.%4.%5.%6"/>
      <w:lvlJc w:val="left"/>
      <w:pPr>
        <w:tabs>
          <w:tab w:val="num" w:pos="-2098"/>
        </w:tabs>
        <w:ind w:left="-2835" w:firstLine="737"/>
      </w:pPr>
      <w:rPr>
        <w:rFonts w:hint="default"/>
      </w:rPr>
    </w:lvl>
    <w:lvl w:ilvl="6">
      <w:start w:val="1"/>
      <w:numFmt w:val="decimal"/>
      <w:lvlText w:val="%1.%2.%3.%4.%5.%6.%7"/>
      <w:lvlJc w:val="left"/>
      <w:pPr>
        <w:tabs>
          <w:tab w:val="num" w:pos="-2665"/>
        </w:tabs>
        <w:ind w:left="-3402" w:firstLine="737"/>
      </w:pPr>
      <w:rPr>
        <w:rFonts w:hint="default"/>
      </w:rPr>
    </w:lvl>
    <w:lvl w:ilvl="7">
      <w:start w:val="1"/>
      <w:numFmt w:val="decimal"/>
      <w:lvlText w:val="%1.%2.%3.%4.%5.%6.%7.%8"/>
      <w:lvlJc w:val="left"/>
      <w:pPr>
        <w:tabs>
          <w:tab w:val="num" w:pos="-3232"/>
        </w:tabs>
        <w:ind w:left="-3969" w:firstLine="737"/>
      </w:pPr>
      <w:rPr>
        <w:rFonts w:hint="default"/>
      </w:rPr>
    </w:lvl>
    <w:lvl w:ilvl="8">
      <w:start w:val="1"/>
      <w:numFmt w:val="decimal"/>
      <w:lvlText w:val="%1.%2.%3.%4.%5.%6.%7.%8.%9"/>
      <w:lvlJc w:val="left"/>
      <w:pPr>
        <w:tabs>
          <w:tab w:val="num" w:pos="-3799"/>
        </w:tabs>
        <w:ind w:left="-4536" w:firstLine="737"/>
      </w:pPr>
      <w:rPr>
        <w:rFonts w:hint="default"/>
      </w:rPr>
    </w:lvl>
  </w:abstractNum>
  <w:abstractNum w:abstractNumId="17" w15:restartNumberingAfterBreak="0">
    <w:nsid w:val="37574EC6"/>
    <w:multiLevelType w:val="hybridMultilevel"/>
    <w:tmpl w:val="0798C840"/>
    <w:lvl w:ilvl="0" w:tplc="FFFFFFFF">
      <w:start w:val="1"/>
      <w:numFmt w:val="decimal"/>
      <w:lvlText w:val="%1."/>
      <w:lvlJc w:val="left"/>
      <w:pPr>
        <w:ind w:left="2204"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431A7392"/>
    <w:multiLevelType w:val="hybridMultilevel"/>
    <w:tmpl w:val="CD7EF3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C64648E"/>
    <w:multiLevelType w:val="hybridMultilevel"/>
    <w:tmpl w:val="F04C3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FBF1AB8"/>
    <w:multiLevelType w:val="hybridMultilevel"/>
    <w:tmpl w:val="E2B03B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527B0423"/>
    <w:multiLevelType w:val="hybridMultilevel"/>
    <w:tmpl w:val="34CCFC8E"/>
    <w:lvl w:ilvl="0" w:tplc="04190001">
      <w:start w:val="1"/>
      <w:numFmt w:val="bullet"/>
      <w:lvlText w:val=""/>
      <w:lvlJc w:val="left"/>
      <w:pPr>
        <w:ind w:left="3338" w:hanging="360"/>
      </w:pPr>
      <w:rPr>
        <w:rFonts w:ascii="Symbol" w:hAnsi="Symbol" w:hint="default"/>
      </w:rPr>
    </w:lvl>
    <w:lvl w:ilvl="1" w:tplc="04190003" w:tentative="1">
      <w:start w:val="1"/>
      <w:numFmt w:val="bullet"/>
      <w:lvlText w:val="o"/>
      <w:lvlJc w:val="left"/>
      <w:pPr>
        <w:ind w:left="4058" w:hanging="360"/>
      </w:pPr>
      <w:rPr>
        <w:rFonts w:ascii="Courier New" w:hAnsi="Courier New" w:cs="Courier New" w:hint="default"/>
      </w:rPr>
    </w:lvl>
    <w:lvl w:ilvl="2" w:tplc="04190005" w:tentative="1">
      <w:start w:val="1"/>
      <w:numFmt w:val="bullet"/>
      <w:lvlText w:val=""/>
      <w:lvlJc w:val="left"/>
      <w:pPr>
        <w:ind w:left="4778" w:hanging="360"/>
      </w:pPr>
      <w:rPr>
        <w:rFonts w:ascii="Wingdings" w:hAnsi="Wingdings" w:hint="default"/>
      </w:rPr>
    </w:lvl>
    <w:lvl w:ilvl="3" w:tplc="04190001" w:tentative="1">
      <w:start w:val="1"/>
      <w:numFmt w:val="bullet"/>
      <w:lvlText w:val=""/>
      <w:lvlJc w:val="left"/>
      <w:pPr>
        <w:ind w:left="5498" w:hanging="360"/>
      </w:pPr>
      <w:rPr>
        <w:rFonts w:ascii="Symbol" w:hAnsi="Symbol" w:hint="default"/>
      </w:rPr>
    </w:lvl>
    <w:lvl w:ilvl="4" w:tplc="04190003" w:tentative="1">
      <w:start w:val="1"/>
      <w:numFmt w:val="bullet"/>
      <w:lvlText w:val="o"/>
      <w:lvlJc w:val="left"/>
      <w:pPr>
        <w:ind w:left="6218" w:hanging="360"/>
      </w:pPr>
      <w:rPr>
        <w:rFonts w:ascii="Courier New" w:hAnsi="Courier New" w:cs="Courier New" w:hint="default"/>
      </w:rPr>
    </w:lvl>
    <w:lvl w:ilvl="5" w:tplc="04190005" w:tentative="1">
      <w:start w:val="1"/>
      <w:numFmt w:val="bullet"/>
      <w:lvlText w:val=""/>
      <w:lvlJc w:val="left"/>
      <w:pPr>
        <w:ind w:left="6938" w:hanging="360"/>
      </w:pPr>
      <w:rPr>
        <w:rFonts w:ascii="Wingdings" w:hAnsi="Wingdings" w:hint="default"/>
      </w:rPr>
    </w:lvl>
    <w:lvl w:ilvl="6" w:tplc="04190001" w:tentative="1">
      <w:start w:val="1"/>
      <w:numFmt w:val="bullet"/>
      <w:lvlText w:val=""/>
      <w:lvlJc w:val="left"/>
      <w:pPr>
        <w:ind w:left="7658" w:hanging="360"/>
      </w:pPr>
      <w:rPr>
        <w:rFonts w:ascii="Symbol" w:hAnsi="Symbol" w:hint="default"/>
      </w:rPr>
    </w:lvl>
    <w:lvl w:ilvl="7" w:tplc="04190003" w:tentative="1">
      <w:start w:val="1"/>
      <w:numFmt w:val="bullet"/>
      <w:lvlText w:val="o"/>
      <w:lvlJc w:val="left"/>
      <w:pPr>
        <w:ind w:left="8378" w:hanging="360"/>
      </w:pPr>
      <w:rPr>
        <w:rFonts w:ascii="Courier New" w:hAnsi="Courier New" w:cs="Courier New" w:hint="default"/>
      </w:rPr>
    </w:lvl>
    <w:lvl w:ilvl="8" w:tplc="04190005" w:tentative="1">
      <w:start w:val="1"/>
      <w:numFmt w:val="bullet"/>
      <w:lvlText w:val=""/>
      <w:lvlJc w:val="left"/>
      <w:pPr>
        <w:ind w:left="9098" w:hanging="360"/>
      </w:pPr>
      <w:rPr>
        <w:rFonts w:ascii="Wingdings" w:hAnsi="Wingdings" w:hint="default"/>
      </w:rPr>
    </w:lvl>
  </w:abstractNum>
  <w:abstractNum w:abstractNumId="22" w15:restartNumberingAfterBreak="0">
    <w:nsid w:val="539F4FAE"/>
    <w:multiLevelType w:val="hybridMultilevel"/>
    <w:tmpl w:val="3EF22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4A60AB"/>
    <w:multiLevelType w:val="multilevel"/>
    <w:tmpl w:val="B8F04A9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pStyle w:val="a"/>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5C7F33CE"/>
    <w:multiLevelType w:val="hybridMultilevel"/>
    <w:tmpl w:val="4D44B1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2A2BE5"/>
    <w:multiLevelType w:val="hybridMultilevel"/>
    <w:tmpl w:val="383CAE4C"/>
    <w:lvl w:ilvl="0" w:tplc="8FCACB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60E0340"/>
    <w:multiLevelType w:val="hybridMultilevel"/>
    <w:tmpl w:val="CFBAD0CC"/>
    <w:lvl w:ilvl="0" w:tplc="9F6C59B4">
      <w:start w:val="1"/>
      <w:numFmt w:val="decimal"/>
      <w:lvlText w:val="%1."/>
      <w:lvlJc w:val="left"/>
      <w:pPr>
        <w:ind w:left="1429" w:hanging="360"/>
      </w:pPr>
      <w:rPr>
        <w:rFonts w:ascii="Times New Roman" w:hAnsi="Times New Roman" w:cs="Times New Roman" w:hint="default"/>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EDA6AB1"/>
    <w:multiLevelType w:val="multilevel"/>
    <w:tmpl w:val="9E22FC4E"/>
    <w:lvl w:ilvl="0">
      <w:start w:val="1"/>
      <w:numFmt w:val="decimal"/>
      <w:pStyle w:val="21050"/>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730310FD"/>
    <w:multiLevelType w:val="hybridMultilevel"/>
    <w:tmpl w:val="0798C840"/>
    <w:lvl w:ilvl="0" w:tplc="FFFFFFFF">
      <w:start w:val="1"/>
      <w:numFmt w:val="decimal"/>
      <w:lvlText w:val="%1."/>
      <w:lvlJc w:val="left"/>
      <w:pPr>
        <w:ind w:left="2771"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9" w15:restartNumberingAfterBreak="0">
    <w:nsid w:val="75494E63"/>
    <w:multiLevelType w:val="hybridMultilevel"/>
    <w:tmpl w:val="0798C840"/>
    <w:lvl w:ilvl="0" w:tplc="0419000F">
      <w:start w:val="1"/>
      <w:numFmt w:val="decimal"/>
      <w:lvlText w:val="%1."/>
      <w:lvlJc w:val="left"/>
      <w:pPr>
        <w:ind w:left="2771"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765C7605"/>
    <w:multiLevelType w:val="multilevel"/>
    <w:tmpl w:val="FDE49E5E"/>
    <w:lvl w:ilvl="0">
      <w:start w:val="1"/>
      <w:numFmt w:val="decimal"/>
      <w:lvlText w:val="%1."/>
      <w:lvlJc w:val="left"/>
      <w:pPr>
        <w:ind w:left="1080" w:hanging="360"/>
      </w:pPr>
      <w:rPr>
        <w:rFonts w:ascii="Times New Roman" w:eastAsia="Times New Roman" w:hAnsi="Times New Roman" w:cs="Times New Roman"/>
        <w:b w:val="0"/>
        <w:i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8AB18E5"/>
    <w:multiLevelType w:val="hybridMultilevel"/>
    <w:tmpl w:val="9F46CC7A"/>
    <w:lvl w:ilvl="0" w:tplc="DB6EA8B2">
      <w:start w:val="1"/>
      <w:numFmt w:val="bullet"/>
      <w:lvlText w:val="•"/>
      <w:lvlJc w:val="left"/>
      <w:pPr>
        <w:tabs>
          <w:tab w:val="num" w:pos="720"/>
        </w:tabs>
        <w:ind w:left="720" w:hanging="360"/>
      </w:pPr>
      <w:rPr>
        <w:rFonts w:ascii="Arial" w:hAnsi="Arial" w:hint="default"/>
      </w:rPr>
    </w:lvl>
    <w:lvl w:ilvl="1" w:tplc="4C8AB6C8" w:tentative="1">
      <w:start w:val="1"/>
      <w:numFmt w:val="bullet"/>
      <w:lvlText w:val="•"/>
      <w:lvlJc w:val="left"/>
      <w:pPr>
        <w:tabs>
          <w:tab w:val="num" w:pos="1440"/>
        </w:tabs>
        <w:ind w:left="1440" w:hanging="360"/>
      </w:pPr>
      <w:rPr>
        <w:rFonts w:ascii="Arial" w:hAnsi="Arial" w:hint="default"/>
      </w:rPr>
    </w:lvl>
    <w:lvl w:ilvl="2" w:tplc="9DA420DA" w:tentative="1">
      <w:start w:val="1"/>
      <w:numFmt w:val="bullet"/>
      <w:lvlText w:val="•"/>
      <w:lvlJc w:val="left"/>
      <w:pPr>
        <w:tabs>
          <w:tab w:val="num" w:pos="2160"/>
        </w:tabs>
        <w:ind w:left="2160" w:hanging="360"/>
      </w:pPr>
      <w:rPr>
        <w:rFonts w:ascii="Arial" w:hAnsi="Arial" w:hint="default"/>
      </w:rPr>
    </w:lvl>
    <w:lvl w:ilvl="3" w:tplc="C4663334" w:tentative="1">
      <w:start w:val="1"/>
      <w:numFmt w:val="bullet"/>
      <w:lvlText w:val="•"/>
      <w:lvlJc w:val="left"/>
      <w:pPr>
        <w:tabs>
          <w:tab w:val="num" w:pos="2880"/>
        </w:tabs>
        <w:ind w:left="2880" w:hanging="360"/>
      </w:pPr>
      <w:rPr>
        <w:rFonts w:ascii="Arial" w:hAnsi="Arial" w:hint="default"/>
      </w:rPr>
    </w:lvl>
    <w:lvl w:ilvl="4" w:tplc="E0DE34EA" w:tentative="1">
      <w:start w:val="1"/>
      <w:numFmt w:val="bullet"/>
      <w:lvlText w:val="•"/>
      <w:lvlJc w:val="left"/>
      <w:pPr>
        <w:tabs>
          <w:tab w:val="num" w:pos="3600"/>
        </w:tabs>
        <w:ind w:left="3600" w:hanging="360"/>
      </w:pPr>
      <w:rPr>
        <w:rFonts w:ascii="Arial" w:hAnsi="Arial" w:hint="default"/>
      </w:rPr>
    </w:lvl>
    <w:lvl w:ilvl="5" w:tplc="4AB43CD8" w:tentative="1">
      <w:start w:val="1"/>
      <w:numFmt w:val="bullet"/>
      <w:lvlText w:val="•"/>
      <w:lvlJc w:val="left"/>
      <w:pPr>
        <w:tabs>
          <w:tab w:val="num" w:pos="4320"/>
        </w:tabs>
        <w:ind w:left="4320" w:hanging="360"/>
      </w:pPr>
      <w:rPr>
        <w:rFonts w:ascii="Arial" w:hAnsi="Arial" w:hint="default"/>
      </w:rPr>
    </w:lvl>
    <w:lvl w:ilvl="6" w:tplc="BD96ADC6" w:tentative="1">
      <w:start w:val="1"/>
      <w:numFmt w:val="bullet"/>
      <w:lvlText w:val="•"/>
      <w:lvlJc w:val="left"/>
      <w:pPr>
        <w:tabs>
          <w:tab w:val="num" w:pos="5040"/>
        </w:tabs>
        <w:ind w:left="5040" w:hanging="360"/>
      </w:pPr>
      <w:rPr>
        <w:rFonts w:ascii="Arial" w:hAnsi="Arial" w:hint="default"/>
      </w:rPr>
    </w:lvl>
    <w:lvl w:ilvl="7" w:tplc="1C60FA8E" w:tentative="1">
      <w:start w:val="1"/>
      <w:numFmt w:val="bullet"/>
      <w:lvlText w:val="•"/>
      <w:lvlJc w:val="left"/>
      <w:pPr>
        <w:tabs>
          <w:tab w:val="num" w:pos="5760"/>
        </w:tabs>
        <w:ind w:left="5760" w:hanging="360"/>
      </w:pPr>
      <w:rPr>
        <w:rFonts w:ascii="Arial" w:hAnsi="Arial" w:hint="default"/>
      </w:rPr>
    </w:lvl>
    <w:lvl w:ilvl="8" w:tplc="C3365F4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3B0EA3"/>
    <w:multiLevelType w:val="multilevel"/>
    <w:tmpl w:val="6F2080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37" w15:restartNumberingAfterBreak="0">
    <w:nsid w:val="7FEB39BD"/>
    <w:multiLevelType w:val="multilevel"/>
    <w:tmpl w:val="92788468"/>
    <w:lvl w:ilvl="0">
      <w:start w:val="1"/>
      <w:numFmt w:val="decimal"/>
      <w:lvlText w:val="%1)"/>
      <w:lvlJc w:val="left"/>
      <w:pPr>
        <w:ind w:left="1080" w:hanging="360"/>
      </w:pPr>
      <w:rPr>
        <w:b w:val="0"/>
        <w:i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102915357">
    <w:abstractNumId w:val="6"/>
  </w:num>
  <w:num w:numId="2" w16cid:durableId="1448083571">
    <w:abstractNumId w:val="21"/>
  </w:num>
  <w:num w:numId="3" w16cid:durableId="903102698">
    <w:abstractNumId w:val="20"/>
  </w:num>
  <w:num w:numId="4" w16cid:durableId="859078202">
    <w:abstractNumId w:val="29"/>
  </w:num>
  <w:num w:numId="5" w16cid:durableId="627394574">
    <w:abstractNumId w:val="15"/>
  </w:num>
  <w:num w:numId="6" w16cid:durableId="2021467145">
    <w:abstractNumId w:val="33"/>
  </w:num>
  <w:num w:numId="7" w16cid:durableId="7878977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4369419">
    <w:abstractNumId w:val="25"/>
  </w:num>
  <w:num w:numId="9" w16cid:durableId="1631936600">
    <w:abstractNumId w:val="8"/>
  </w:num>
  <w:num w:numId="10" w16cid:durableId="999194257">
    <w:abstractNumId w:val="30"/>
  </w:num>
  <w:num w:numId="11" w16cid:durableId="1990867289">
    <w:abstractNumId w:val="23"/>
  </w:num>
  <w:num w:numId="12" w16cid:durableId="63601169">
    <w:abstractNumId w:val="27"/>
  </w:num>
  <w:num w:numId="13" w16cid:durableId="115753826">
    <w:abstractNumId w:val="1"/>
  </w:num>
  <w:num w:numId="14" w16cid:durableId="1517764248">
    <w:abstractNumId w:val="35"/>
  </w:num>
  <w:num w:numId="15" w16cid:durableId="1970934692">
    <w:abstractNumId w:val="16"/>
  </w:num>
  <w:num w:numId="16" w16cid:durableId="1219703200">
    <w:abstractNumId w:val="5"/>
  </w:num>
  <w:num w:numId="17" w16cid:durableId="648167474">
    <w:abstractNumId w:val="24"/>
  </w:num>
  <w:num w:numId="18" w16cid:durableId="824052203">
    <w:abstractNumId w:val="26"/>
  </w:num>
  <w:num w:numId="19" w16cid:durableId="1232038617">
    <w:abstractNumId w:val="14"/>
  </w:num>
  <w:num w:numId="20" w16cid:durableId="600992236">
    <w:abstractNumId w:val="10"/>
  </w:num>
  <w:num w:numId="21" w16cid:durableId="734553477">
    <w:abstractNumId w:val="18"/>
  </w:num>
  <w:num w:numId="22" w16cid:durableId="1842504665">
    <w:abstractNumId w:val="7"/>
  </w:num>
  <w:num w:numId="23" w16cid:durableId="2142654259">
    <w:abstractNumId w:val="19"/>
  </w:num>
  <w:num w:numId="24" w16cid:durableId="721560821">
    <w:abstractNumId w:val="13"/>
  </w:num>
  <w:num w:numId="25" w16cid:durableId="363335420">
    <w:abstractNumId w:val="31"/>
  </w:num>
  <w:num w:numId="26" w16cid:durableId="615411716">
    <w:abstractNumId w:val="34"/>
  </w:num>
  <w:num w:numId="27" w16cid:durableId="1126849652">
    <w:abstractNumId w:val="36"/>
  </w:num>
  <w:num w:numId="28" w16cid:durableId="1461148626">
    <w:abstractNumId w:val="12"/>
  </w:num>
  <w:num w:numId="29" w16cid:durableId="1449201704">
    <w:abstractNumId w:val="11"/>
  </w:num>
  <w:num w:numId="30" w16cid:durableId="1987776365">
    <w:abstractNumId w:val="37"/>
  </w:num>
  <w:num w:numId="31" w16cid:durableId="626088897">
    <w:abstractNumId w:val="22"/>
  </w:num>
  <w:num w:numId="32" w16cid:durableId="1671909248">
    <w:abstractNumId w:val="2"/>
  </w:num>
  <w:num w:numId="33" w16cid:durableId="2039546152">
    <w:abstractNumId w:val="3"/>
  </w:num>
  <w:num w:numId="34" w16cid:durableId="1053238678">
    <w:abstractNumId w:val="0"/>
  </w:num>
  <w:num w:numId="35" w16cid:durableId="1661617860">
    <w:abstractNumId w:val="4"/>
  </w:num>
  <w:num w:numId="36" w16cid:durableId="1584220492">
    <w:abstractNumId w:val="32"/>
  </w:num>
  <w:num w:numId="37" w16cid:durableId="647831464">
    <w:abstractNumId w:val="9"/>
  </w:num>
  <w:num w:numId="38" w16cid:durableId="4988390">
    <w:abstractNumId w:val="28"/>
  </w:num>
  <w:num w:numId="39" w16cid:durableId="6066970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06"/>
    <w:rsid w:val="0000104B"/>
    <w:rsid w:val="000013A7"/>
    <w:rsid w:val="0000682A"/>
    <w:rsid w:val="00015411"/>
    <w:rsid w:val="000160B8"/>
    <w:rsid w:val="000168A1"/>
    <w:rsid w:val="000213BE"/>
    <w:rsid w:val="00031D25"/>
    <w:rsid w:val="00034220"/>
    <w:rsid w:val="000346AF"/>
    <w:rsid w:val="00040CC4"/>
    <w:rsid w:val="000439AC"/>
    <w:rsid w:val="000540C9"/>
    <w:rsid w:val="00062A28"/>
    <w:rsid w:val="0006393A"/>
    <w:rsid w:val="00071412"/>
    <w:rsid w:val="00071950"/>
    <w:rsid w:val="00073511"/>
    <w:rsid w:val="00076AA7"/>
    <w:rsid w:val="00080A91"/>
    <w:rsid w:val="00085A8A"/>
    <w:rsid w:val="00085E0F"/>
    <w:rsid w:val="00092090"/>
    <w:rsid w:val="0009270F"/>
    <w:rsid w:val="000932F8"/>
    <w:rsid w:val="000A2B02"/>
    <w:rsid w:val="000A615A"/>
    <w:rsid w:val="000B20A8"/>
    <w:rsid w:val="000B64B0"/>
    <w:rsid w:val="000C514A"/>
    <w:rsid w:val="000C6B5B"/>
    <w:rsid w:val="000D0CE3"/>
    <w:rsid w:val="000D395A"/>
    <w:rsid w:val="000F413A"/>
    <w:rsid w:val="001021B2"/>
    <w:rsid w:val="00103BB7"/>
    <w:rsid w:val="001103FC"/>
    <w:rsid w:val="00112993"/>
    <w:rsid w:val="00113B45"/>
    <w:rsid w:val="001140FA"/>
    <w:rsid w:val="00121396"/>
    <w:rsid w:val="00124D01"/>
    <w:rsid w:val="00127BFD"/>
    <w:rsid w:val="00131181"/>
    <w:rsid w:val="00131A26"/>
    <w:rsid w:val="00140683"/>
    <w:rsid w:val="00155321"/>
    <w:rsid w:val="001562F9"/>
    <w:rsid w:val="001571FE"/>
    <w:rsid w:val="00161CF1"/>
    <w:rsid w:val="0016234D"/>
    <w:rsid w:val="00164F9D"/>
    <w:rsid w:val="00170CD0"/>
    <w:rsid w:val="00172F45"/>
    <w:rsid w:val="001744A6"/>
    <w:rsid w:val="00175175"/>
    <w:rsid w:val="001831E4"/>
    <w:rsid w:val="001859D7"/>
    <w:rsid w:val="001A000E"/>
    <w:rsid w:val="001A467C"/>
    <w:rsid w:val="001A5B02"/>
    <w:rsid w:val="001A6352"/>
    <w:rsid w:val="001C4135"/>
    <w:rsid w:val="001C63E3"/>
    <w:rsid w:val="001D1878"/>
    <w:rsid w:val="001D53A6"/>
    <w:rsid w:val="001E1FA2"/>
    <w:rsid w:val="001E275D"/>
    <w:rsid w:val="001F4E99"/>
    <w:rsid w:val="00203B91"/>
    <w:rsid w:val="002043CF"/>
    <w:rsid w:val="00206FC8"/>
    <w:rsid w:val="00207634"/>
    <w:rsid w:val="002156FB"/>
    <w:rsid w:val="002160E9"/>
    <w:rsid w:val="00216D56"/>
    <w:rsid w:val="0022350A"/>
    <w:rsid w:val="00226FF3"/>
    <w:rsid w:val="00237F17"/>
    <w:rsid w:val="002426E4"/>
    <w:rsid w:val="00254E7E"/>
    <w:rsid w:val="00257C48"/>
    <w:rsid w:val="00265044"/>
    <w:rsid w:val="002665E5"/>
    <w:rsid w:val="00267C40"/>
    <w:rsid w:val="002724C3"/>
    <w:rsid w:val="00272507"/>
    <w:rsid w:val="002730DA"/>
    <w:rsid w:val="002807B0"/>
    <w:rsid w:val="002868AA"/>
    <w:rsid w:val="0028791F"/>
    <w:rsid w:val="0029289C"/>
    <w:rsid w:val="00296F21"/>
    <w:rsid w:val="002B1926"/>
    <w:rsid w:val="002B2B47"/>
    <w:rsid w:val="002B5F98"/>
    <w:rsid w:val="002B7C04"/>
    <w:rsid w:val="002C0381"/>
    <w:rsid w:val="002D2EAD"/>
    <w:rsid w:val="002D7DD7"/>
    <w:rsid w:val="002E075A"/>
    <w:rsid w:val="002F474D"/>
    <w:rsid w:val="003034D1"/>
    <w:rsid w:val="00307B27"/>
    <w:rsid w:val="00310B91"/>
    <w:rsid w:val="00310C9B"/>
    <w:rsid w:val="003130A1"/>
    <w:rsid w:val="00321393"/>
    <w:rsid w:val="003316EA"/>
    <w:rsid w:val="003378C8"/>
    <w:rsid w:val="00355550"/>
    <w:rsid w:val="00357FDC"/>
    <w:rsid w:val="00363319"/>
    <w:rsid w:val="0036572C"/>
    <w:rsid w:val="00366DF3"/>
    <w:rsid w:val="003806A6"/>
    <w:rsid w:val="00386B0B"/>
    <w:rsid w:val="00390AB9"/>
    <w:rsid w:val="00395A86"/>
    <w:rsid w:val="003A0063"/>
    <w:rsid w:val="003A0F11"/>
    <w:rsid w:val="003A3FB4"/>
    <w:rsid w:val="003A73D9"/>
    <w:rsid w:val="003A7A86"/>
    <w:rsid w:val="003B11BB"/>
    <w:rsid w:val="003B5896"/>
    <w:rsid w:val="003C5753"/>
    <w:rsid w:val="003D3AD5"/>
    <w:rsid w:val="003D43B8"/>
    <w:rsid w:val="003D52AD"/>
    <w:rsid w:val="003E1CFE"/>
    <w:rsid w:val="003F1E14"/>
    <w:rsid w:val="003F3F01"/>
    <w:rsid w:val="003F5F0E"/>
    <w:rsid w:val="003F754F"/>
    <w:rsid w:val="004034C8"/>
    <w:rsid w:val="00415848"/>
    <w:rsid w:val="00421AA3"/>
    <w:rsid w:val="00424A69"/>
    <w:rsid w:val="00431018"/>
    <w:rsid w:val="00433A14"/>
    <w:rsid w:val="00434F0A"/>
    <w:rsid w:val="004369D6"/>
    <w:rsid w:val="004451E4"/>
    <w:rsid w:val="00445391"/>
    <w:rsid w:val="00454A88"/>
    <w:rsid w:val="004618ED"/>
    <w:rsid w:val="00461947"/>
    <w:rsid w:val="00467539"/>
    <w:rsid w:val="004703B7"/>
    <w:rsid w:val="00483E97"/>
    <w:rsid w:val="004842E5"/>
    <w:rsid w:val="0048504F"/>
    <w:rsid w:val="004A121B"/>
    <w:rsid w:val="004A4768"/>
    <w:rsid w:val="004A51C0"/>
    <w:rsid w:val="004B2B00"/>
    <w:rsid w:val="004C0F8F"/>
    <w:rsid w:val="004C21B0"/>
    <w:rsid w:val="004D20B2"/>
    <w:rsid w:val="004D3F05"/>
    <w:rsid w:val="004D480A"/>
    <w:rsid w:val="004D5572"/>
    <w:rsid w:val="004D609E"/>
    <w:rsid w:val="004E1521"/>
    <w:rsid w:val="004E1FDD"/>
    <w:rsid w:val="004F0187"/>
    <w:rsid w:val="004F0F3C"/>
    <w:rsid w:val="0050188D"/>
    <w:rsid w:val="00501BA8"/>
    <w:rsid w:val="00503156"/>
    <w:rsid w:val="005070BB"/>
    <w:rsid w:val="00510C14"/>
    <w:rsid w:val="00511CAE"/>
    <w:rsid w:val="00511FC4"/>
    <w:rsid w:val="00514DE4"/>
    <w:rsid w:val="0051519B"/>
    <w:rsid w:val="00522020"/>
    <w:rsid w:val="00535817"/>
    <w:rsid w:val="0053627C"/>
    <w:rsid w:val="00556330"/>
    <w:rsid w:val="005612C6"/>
    <w:rsid w:val="0057022A"/>
    <w:rsid w:val="00574235"/>
    <w:rsid w:val="005743E9"/>
    <w:rsid w:val="0057470F"/>
    <w:rsid w:val="00583964"/>
    <w:rsid w:val="00591953"/>
    <w:rsid w:val="00596BA9"/>
    <w:rsid w:val="005973F2"/>
    <w:rsid w:val="00597869"/>
    <w:rsid w:val="005A6ED3"/>
    <w:rsid w:val="005B3F77"/>
    <w:rsid w:val="005B6141"/>
    <w:rsid w:val="005C3DE1"/>
    <w:rsid w:val="005C50FD"/>
    <w:rsid w:val="005D7549"/>
    <w:rsid w:val="005E3D8D"/>
    <w:rsid w:val="005E696F"/>
    <w:rsid w:val="005F04DC"/>
    <w:rsid w:val="005F2AB2"/>
    <w:rsid w:val="005F57F6"/>
    <w:rsid w:val="00604D9B"/>
    <w:rsid w:val="00607140"/>
    <w:rsid w:val="00617864"/>
    <w:rsid w:val="006322A6"/>
    <w:rsid w:val="00633B57"/>
    <w:rsid w:val="00637255"/>
    <w:rsid w:val="00643088"/>
    <w:rsid w:val="00646D4C"/>
    <w:rsid w:val="006525CE"/>
    <w:rsid w:val="00652D4D"/>
    <w:rsid w:val="00652F53"/>
    <w:rsid w:val="00660144"/>
    <w:rsid w:val="00660A58"/>
    <w:rsid w:val="00662166"/>
    <w:rsid w:val="00674770"/>
    <w:rsid w:val="00686C30"/>
    <w:rsid w:val="0069103B"/>
    <w:rsid w:val="00694897"/>
    <w:rsid w:val="00694C51"/>
    <w:rsid w:val="00695723"/>
    <w:rsid w:val="006A1BAE"/>
    <w:rsid w:val="006A43D4"/>
    <w:rsid w:val="006A6612"/>
    <w:rsid w:val="006A7F0F"/>
    <w:rsid w:val="006C0FE2"/>
    <w:rsid w:val="006C7794"/>
    <w:rsid w:val="006D2590"/>
    <w:rsid w:val="006D571B"/>
    <w:rsid w:val="006E10BF"/>
    <w:rsid w:val="006E402D"/>
    <w:rsid w:val="006F0372"/>
    <w:rsid w:val="006F0D2B"/>
    <w:rsid w:val="00707DD1"/>
    <w:rsid w:val="00710130"/>
    <w:rsid w:val="00710897"/>
    <w:rsid w:val="007117FB"/>
    <w:rsid w:val="00711E57"/>
    <w:rsid w:val="007159D0"/>
    <w:rsid w:val="007167BD"/>
    <w:rsid w:val="00727ECE"/>
    <w:rsid w:val="007339F7"/>
    <w:rsid w:val="00735560"/>
    <w:rsid w:val="00736659"/>
    <w:rsid w:val="007426C8"/>
    <w:rsid w:val="00746307"/>
    <w:rsid w:val="00746631"/>
    <w:rsid w:val="00766137"/>
    <w:rsid w:val="00772C4C"/>
    <w:rsid w:val="0077570C"/>
    <w:rsid w:val="00780A7D"/>
    <w:rsid w:val="00785F6F"/>
    <w:rsid w:val="00790329"/>
    <w:rsid w:val="00794CD8"/>
    <w:rsid w:val="007A3BDB"/>
    <w:rsid w:val="007B138F"/>
    <w:rsid w:val="007B4AA1"/>
    <w:rsid w:val="007B7C00"/>
    <w:rsid w:val="007C5230"/>
    <w:rsid w:val="007D1F4F"/>
    <w:rsid w:val="007D5F27"/>
    <w:rsid w:val="007D658E"/>
    <w:rsid w:val="007E0D43"/>
    <w:rsid w:val="007E185B"/>
    <w:rsid w:val="007E3D3C"/>
    <w:rsid w:val="007E63D1"/>
    <w:rsid w:val="007F19A5"/>
    <w:rsid w:val="007F27A7"/>
    <w:rsid w:val="007F2EB6"/>
    <w:rsid w:val="00803F41"/>
    <w:rsid w:val="008164D0"/>
    <w:rsid w:val="008167F7"/>
    <w:rsid w:val="0082058F"/>
    <w:rsid w:val="008244BD"/>
    <w:rsid w:val="008259D5"/>
    <w:rsid w:val="00833B8C"/>
    <w:rsid w:val="008467DE"/>
    <w:rsid w:val="0086364E"/>
    <w:rsid w:val="0086382C"/>
    <w:rsid w:val="00863E79"/>
    <w:rsid w:val="008659C1"/>
    <w:rsid w:val="00866557"/>
    <w:rsid w:val="00867822"/>
    <w:rsid w:val="0087194C"/>
    <w:rsid w:val="0087439D"/>
    <w:rsid w:val="00886530"/>
    <w:rsid w:val="00891F51"/>
    <w:rsid w:val="00893B38"/>
    <w:rsid w:val="00894F56"/>
    <w:rsid w:val="008962DC"/>
    <w:rsid w:val="008A28EA"/>
    <w:rsid w:val="008A400C"/>
    <w:rsid w:val="008A6231"/>
    <w:rsid w:val="008B41CA"/>
    <w:rsid w:val="008B4239"/>
    <w:rsid w:val="008C24CA"/>
    <w:rsid w:val="008C573C"/>
    <w:rsid w:val="008D1AD3"/>
    <w:rsid w:val="008D282B"/>
    <w:rsid w:val="008D36BC"/>
    <w:rsid w:val="008E2DD7"/>
    <w:rsid w:val="008E54AE"/>
    <w:rsid w:val="008F1128"/>
    <w:rsid w:val="008F57CB"/>
    <w:rsid w:val="00912330"/>
    <w:rsid w:val="00912652"/>
    <w:rsid w:val="0091538C"/>
    <w:rsid w:val="00920908"/>
    <w:rsid w:val="009244B8"/>
    <w:rsid w:val="009247FC"/>
    <w:rsid w:val="009277E7"/>
    <w:rsid w:val="00927DCE"/>
    <w:rsid w:val="00930F44"/>
    <w:rsid w:val="00942BC3"/>
    <w:rsid w:val="00942D1E"/>
    <w:rsid w:val="00954543"/>
    <w:rsid w:val="009557AC"/>
    <w:rsid w:val="009569F4"/>
    <w:rsid w:val="00964596"/>
    <w:rsid w:val="00966B51"/>
    <w:rsid w:val="0098310A"/>
    <w:rsid w:val="00983AFC"/>
    <w:rsid w:val="009875BF"/>
    <w:rsid w:val="00994779"/>
    <w:rsid w:val="00994A9A"/>
    <w:rsid w:val="009A557A"/>
    <w:rsid w:val="009B090F"/>
    <w:rsid w:val="009C1FEC"/>
    <w:rsid w:val="009D1EFD"/>
    <w:rsid w:val="009E22DB"/>
    <w:rsid w:val="009F1294"/>
    <w:rsid w:val="009F7501"/>
    <w:rsid w:val="00A00B93"/>
    <w:rsid w:val="00A05B5B"/>
    <w:rsid w:val="00A14B50"/>
    <w:rsid w:val="00A25712"/>
    <w:rsid w:val="00A26313"/>
    <w:rsid w:val="00A26E4D"/>
    <w:rsid w:val="00A30E6A"/>
    <w:rsid w:val="00A330A0"/>
    <w:rsid w:val="00A37F96"/>
    <w:rsid w:val="00A418CF"/>
    <w:rsid w:val="00A43B71"/>
    <w:rsid w:val="00A448D2"/>
    <w:rsid w:val="00A449CB"/>
    <w:rsid w:val="00A538A9"/>
    <w:rsid w:val="00A55019"/>
    <w:rsid w:val="00A64733"/>
    <w:rsid w:val="00A6689B"/>
    <w:rsid w:val="00A75D47"/>
    <w:rsid w:val="00A81CEF"/>
    <w:rsid w:val="00A908B6"/>
    <w:rsid w:val="00A90C39"/>
    <w:rsid w:val="00A935E3"/>
    <w:rsid w:val="00AB2AB7"/>
    <w:rsid w:val="00AB376C"/>
    <w:rsid w:val="00AB765B"/>
    <w:rsid w:val="00AC0BBC"/>
    <w:rsid w:val="00AC2282"/>
    <w:rsid w:val="00AC23F1"/>
    <w:rsid w:val="00AC4A4A"/>
    <w:rsid w:val="00AC4DFA"/>
    <w:rsid w:val="00AD00F3"/>
    <w:rsid w:val="00AD31BA"/>
    <w:rsid w:val="00AD33FB"/>
    <w:rsid w:val="00AD405A"/>
    <w:rsid w:val="00AD7D37"/>
    <w:rsid w:val="00AE07EC"/>
    <w:rsid w:val="00AE0E1D"/>
    <w:rsid w:val="00AF0861"/>
    <w:rsid w:val="00AF342A"/>
    <w:rsid w:val="00AF3C06"/>
    <w:rsid w:val="00AF5F90"/>
    <w:rsid w:val="00B010E3"/>
    <w:rsid w:val="00B0159C"/>
    <w:rsid w:val="00B04168"/>
    <w:rsid w:val="00B05533"/>
    <w:rsid w:val="00B26A10"/>
    <w:rsid w:val="00B3005B"/>
    <w:rsid w:val="00B31156"/>
    <w:rsid w:val="00B35184"/>
    <w:rsid w:val="00B360FE"/>
    <w:rsid w:val="00B429C7"/>
    <w:rsid w:val="00B42B65"/>
    <w:rsid w:val="00B472C2"/>
    <w:rsid w:val="00B52C6E"/>
    <w:rsid w:val="00B57C92"/>
    <w:rsid w:val="00B6369D"/>
    <w:rsid w:val="00B65D11"/>
    <w:rsid w:val="00B7306F"/>
    <w:rsid w:val="00B733D5"/>
    <w:rsid w:val="00B77D18"/>
    <w:rsid w:val="00B8013B"/>
    <w:rsid w:val="00B83AEB"/>
    <w:rsid w:val="00B84F30"/>
    <w:rsid w:val="00B9058A"/>
    <w:rsid w:val="00B9444C"/>
    <w:rsid w:val="00B96DB1"/>
    <w:rsid w:val="00BA0EB2"/>
    <w:rsid w:val="00BA4B3A"/>
    <w:rsid w:val="00BA6067"/>
    <w:rsid w:val="00BB1942"/>
    <w:rsid w:val="00BB2814"/>
    <w:rsid w:val="00BB4612"/>
    <w:rsid w:val="00BC2132"/>
    <w:rsid w:val="00BC4454"/>
    <w:rsid w:val="00BE2C55"/>
    <w:rsid w:val="00BE36DD"/>
    <w:rsid w:val="00BE5400"/>
    <w:rsid w:val="00BE7A2C"/>
    <w:rsid w:val="00BF1A6F"/>
    <w:rsid w:val="00BF3572"/>
    <w:rsid w:val="00C037F4"/>
    <w:rsid w:val="00C04D78"/>
    <w:rsid w:val="00C0531B"/>
    <w:rsid w:val="00C05FB7"/>
    <w:rsid w:val="00C0650B"/>
    <w:rsid w:val="00C10756"/>
    <w:rsid w:val="00C269AE"/>
    <w:rsid w:val="00C3233F"/>
    <w:rsid w:val="00C40569"/>
    <w:rsid w:val="00C41122"/>
    <w:rsid w:val="00C431C9"/>
    <w:rsid w:val="00C51AC9"/>
    <w:rsid w:val="00C61F75"/>
    <w:rsid w:val="00C62C72"/>
    <w:rsid w:val="00C73399"/>
    <w:rsid w:val="00C809BB"/>
    <w:rsid w:val="00C82F81"/>
    <w:rsid w:val="00C92F29"/>
    <w:rsid w:val="00C93DB7"/>
    <w:rsid w:val="00CA543A"/>
    <w:rsid w:val="00CA58CC"/>
    <w:rsid w:val="00CA7CD1"/>
    <w:rsid w:val="00CB14BE"/>
    <w:rsid w:val="00CB1FED"/>
    <w:rsid w:val="00CB3A7D"/>
    <w:rsid w:val="00CB5E67"/>
    <w:rsid w:val="00CD2A92"/>
    <w:rsid w:val="00CD483A"/>
    <w:rsid w:val="00CE21F2"/>
    <w:rsid w:val="00CE56EF"/>
    <w:rsid w:val="00CF6623"/>
    <w:rsid w:val="00D043E9"/>
    <w:rsid w:val="00D06580"/>
    <w:rsid w:val="00D11855"/>
    <w:rsid w:val="00D12178"/>
    <w:rsid w:val="00D13C4A"/>
    <w:rsid w:val="00D1493A"/>
    <w:rsid w:val="00D14B9C"/>
    <w:rsid w:val="00D15533"/>
    <w:rsid w:val="00D15957"/>
    <w:rsid w:val="00D17AFC"/>
    <w:rsid w:val="00D32543"/>
    <w:rsid w:val="00D33E38"/>
    <w:rsid w:val="00D4153B"/>
    <w:rsid w:val="00D43C47"/>
    <w:rsid w:val="00D45FD7"/>
    <w:rsid w:val="00D51B10"/>
    <w:rsid w:val="00D55F6C"/>
    <w:rsid w:val="00D63B88"/>
    <w:rsid w:val="00D70503"/>
    <w:rsid w:val="00D72F9A"/>
    <w:rsid w:val="00D7306C"/>
    <w:rsid w:val="00D76416"/>
    <w:rsid w:val="00D767F7"/>
    <w:rsid w:val="00D83D33"/>
    <w:rsid w:val="00D92090"/>
    <w:rsid w:val="00D94E86"/>
    <w:rsid w:val="00DA3788"/>
    <w:rsid w:val="00DA4160"/>
    <w:rsid w:val="00DB03D1"/>
    <w:rsid w:val="00DB138C"/>
    <w:rsid w:val="00DB2CA9"/>
    <w:rsid w:val="00DC05E7"/>
    <w:rsid w:val="00DC4A6F"/>
    <w:rsid w:val="00DD0272"/>
    <w:rsid w:val="00DD2A3E"/>
    <w:rsid w:val="00DE0F76"/>
    <w:rsid w:val="00DE1C2F"/>
    <w:rsid w:val="00DE35FA"/>
    <w:rsid w:val="00DF3F68"/>
    <w:rsid w:val="00DF4DA7"/>
    <w:rsid w:val="00E03550"/>
    <w:rsid w:val="00E100DD"/>
    <w:rsid w:val="00E133D5"/>
    <w:rsid w:val="00E17E49"/>
    <w:rsid w:val="00E267A1"/>
    <w:rsid w:val="00E44DDC"/>
    <w:rsid w:val="00E44FD5"/>
    <w:rsid w:val="00E45219"/>
    <w:rsid w:val="00E45386"/>
    <w:rsid w:val="00E5019C"/>
    <w:rsid w:val="00E51D1C"/>
    <w:rsid w:val="00E53FE8"/>
    <w:rsid w:val="00E54295"/>
    <w:rsid w:val="00E542F3"/>
    <w:rsid w:val="00E5613F"/>
    <w:rsid w:val="00E57AAA"/>
    <w:rsid w:val="00E61871"/>
    <w:rsid w:val="00E62742"/>
    <w:rsid w:val="00E65C80"/>
    <w:rsid w:val="00E66021"/>
    <w:rsid w:val="00E7007E"/>
    <w:rsid w:val="00E80AB4"/>
    <w:rsid w:val="00E87DBF"/>
    <w:rsid w:val="00E9619D"/>
    <w:rsid w:val="00E96580"/>
    <w:rsid w:val="00E978A2"/>
    <w:rsid w:val="00EA1555"/>
    <w:rsid w:val="00EA20E5"/>
    <w:rsid w:val="00EA6281"/>
    <w:rsid w:val="00EB05FC"/>
    <w:rsid w:val="00EB74FF"/>
    <w:rsid w:val="00ED08A7"/>
    <w:rsid w:val="00ED5880"/>
    <w:rsid w:val="00EE450C"/>
    <w:rsid w:val="00EF0AA6"/>
    <w:rsid w:val="00F008D3"/>
    <w:rsid w:val="00F00F81"/>
    <w:rsid w:val="00F0146F"/>
    <w:rsid w:val="00F04B1A"/>
    <w:rsid w:val="00F14238"/>
    <w:rsid w:val="00F149A5"/>
    <w:rsid w:val="00F16DE7"/>
    <w:rsid w:val="00F205C8"/>
    <w:rsid w:val="00F225EF"/>
    <w:rsid w:val="00F225FE"/>
    <w:rsid w:val="00F22E2F"/>
    <w:rsid w:val="00F235E6"/>
    <w:rsid w:val="00F2720F"/>
    <w:rsid w:val="00F32940"/>
    <w:rsid w:val="00F32D3E"/>
    <w:rsid w:val="00F4597B"/>
    <w:rsid w:val="00F516B8"/>
    <w:rsid w:val="00F518AF"/>
    <w:rsid w:val="00F53863"/>
    <w:rsid w:val="00F5484F"/>
    <w:rsid w:val="00F554A2"/>
    <w:rsid w:val="00F72DDD"/>
    <w:rsid w:val="00F744D1"/>
    <w:rsid w:val="00F7736A"/>
    <w:rsid w:val="00F850BE"/>
    <w:rsid w:val="00F8707A"/>
    <w:rsid w:val="00F872F3"/>
    <w:rsid w:val="00F94F8E"/>
    <w:rsid w:val="00F97789"/>
    <w:rsid w:val="00FA15F3"/>
    <w:rsid w:val="00FA1CEB"/>
    <w:rsid w:val="00FA30E8"/>
    <w:rsid w:val="00FA386E"/>
    <w:rsid w:val="00FA7349"/>
    <w:rsid w:val="00FB244A"/>
    <w:rsid w:val="00FB5F98"/>
    <w:rsid w:val="00FB6C88"/>
    <w:rsid w:val="00FB7971"/>
    <w:rsid w:val="00FC0434"/>
    <w:rsid w:val="00FC1A9B"/>
    <w:rsid w:val="00FC1BA7"/>
    <w:rsid w:val="00FC2D95"/>
    <w:rsid w:val="00FC379B"/>
    <w:rsid w:val="00FD029B"/>
    <w:rsid w:val="00FD2ECF"/>
    <w:rsid w:val="00FD52EC"/>
    <w:rsid w:val="00FE1E0B"/>
    <w:rsid w:val="00FF4113"/>
    <w:rsid w:val="00FF6E7F"/>
    <w:rsid w:val="00FF73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EFB3"/>
  <w15:docId w15:val="{7E30A50B-AFEF-46D4-AB2A-5C9DE5D3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31156"/>
  </w:style>
  <w:style w:type="paragraph" w:styleId="1">
    <w:name w:val="heading 1"/>
    <w:basedOn w:val="a0"/>
    <w:link w:val="10"/>
    <w:uiPriority w:val="9"/>
    <w:qFormat/>
    <w:rsid w:val="00FB7587"/>
    <w:pPr>
      <w:spacing w:before="100" w:beforeAutospacing="1" w:after="100" w:afterAutospacing="1"/>
      <w:outlineLvl w:val="0"/>
    </w:pPr>
    <w:rPr>
      <w:b/>
      <w:bCs/>
      <w:kern w:val="36"/>
      <w:sz w:val="48"/>
      <w:szCs w:val="48"/>
    </w:rPr>
  </w:style>
  <w:style w:type="paragraph" w:styleId="20">
    <w:name w:val="heading 2"/>
    <w:basedOn w:val="a0"/>
    <w:next w:val="a0"/>
    <w:link w:val="21"/>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link w:val="40"/>
    <w:uiPriority w:val="9"/>
    <w:unhideWhenUsed/>
    <w:qFormat/>
    <w:pPr>
      <w:keepNext/>
      <w:keepLines/>
      <w:spacing w:before="240" w:after="40"/>
      <w:outlineLvl w:val="3"/>
    </w:pPr>
    <w:rPr>
      <w:b/>
    </w:rPr>
  </w:style>
  <w:style w:type="paragraph" w:styleId="5">
    <w:name w:val="heading 5"/>
    <w:basedOn w:val="a0"/>
    <w:next w:val="a0"/>
    <w:link w:val="50"/>
    <w:uiPriority w:val="9"/>
    <w:unhideWhenUsed/>
    <w:qFormat/>
    <w:pPr>
      <w:keepNext/>
      <w:keepLines/>
      <w:spacing w:before="220" w:after="40"/>
      <w:outlineLvl w:val="4"/>
    </w:pPr>
    <w:rPr>
      <w:b/>
      <w:sz w:val="22"/>
      <w:szCs w:val="22"/>
    </w:rPr>
  </w:style>
  <w:style w:type="paragraph" w:styleId="6">
    <w:name w:val="heading 6"/>
    <w:basedOn w:val="a0"/>
    <w:next w:val="a0"/>
    <w:link w:val="60"/>
    <w:uiPriority w:val="9"/>
    <w:unhideWhenUsed/>
    <w:qFormat/>
    <w:pPr>
      <w:keepNext/>
      <w:keepLines/>
      <w:spacing w:before="200" w:after="40"/>
      <w:outlineLvl w:val="5"/>
    </w:pPr>
    <w:rPr>
      <w:b/>
      <w:sz w:val="20"/>
      <w:szCs w:val="20"/>
    </w:rPr>
  </w:style>
  <w:style w:type="paragraph" w:styleId="7">
    <w:name w:val="heading 7"/>
    <w:basedOn w:val="a0"/>
    <w:next w:val="a0"/>
    <w:link w:val="70"/>
    <w:uiPriority w:val="9"/>
    <w:qFormat/>
    <w:rsid w:val="001021B2"/>
    <w:pPr>
      <w:spacing w:before="240" w:after="60"/>
      <w:jc w:val="center"/>
      <w:outlineLvl w:val="6"/>
    </w:pPr>
    <w:rPr>
      <w:rFonts w:ascii="Calibri" w:hAnsi="Calibri"/>
      <w:sz w:val="16"/>
      <w:szCs w:val="16"/>
    </w:rPr>
  </w:style>
  <w:style w:type="paragraph" w:styleId="8">
    <w:name w:val="heading 8"/>
    <w:basedOn w:val="a0"/>
    <w:next w:val="a0"/>
    <w:link w:val="80"/>
    <w:uiPriority w:val="9"/>
    <w:qFormat/>
    <w:rsid w:val="001021B2"/>
    <w:pPr>
      <w:spacing w:before="240" w:after="60"/>
      <w:jc w:val="center"/>
      <w:outlineLvl w:val="7"/>
    </w:pPr>
    <w:rPr>
      <w:rFonts w:ascii="Calibri" w:hAnsi="Calibri"/>
      <w:i/>
      <w:iCs/>
      <w:sz w:val="16"/>
      <w:szCs w:val="16"/>
    </w:rPr>
  </w:style>
  <w:style w:type="paragraph" w:styleId="9">
    <w:name w:val="heading 9"/>
    <w:basedOn w:val="a0"/>
    <w:next w:val="a0"/>
    <w:link w:val="90"/>
    <w:uiPriority w:val="9"/>
    <w:qFormat/>
    <w:rsid w:val="001021B2"/>
    <w:pPr>
      <w:spacing w:before="240" w:after="60"/>
      <w:jc w:val="center"/>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link w:val="a5"/>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6">
    <w:name w:val="Normal (Web)"/>
    <w:basedOn w:val="a0"/>
    <w:uiPriority w:val="99"/>
    <w:rsid w:val="00522810"/>
    <w:pPr>
      <w:spacing w:before="100" w:beforeAutospacing="1" w:after="100" w:afterAutospacing="1"/>
    </w:pPr>
    <w:rPr>
      <w:lang w:bidi="hi-IN"/>
    </w:rPr>
  </w:style>
  <w:style w:type="table" w:styleId="a7">
    <w:name w:val="Table Grid"/>
    <w:basedOn w:val="a2"/>
    <w:uiPriority w:val="99"/>
    <w:rsid w:val="00111C2F"/>
    <w:rPr>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rsid w:val="0027047C"/>
    <w:rPr>
      <w:rFonts w:cs="Times New Roman"/>
      <w:color w:val="0000FF"/>
      <w:u w:val="single"/>
    </w:rPr>
  </w:style>
  <w:style w:type="paragraph" w:styleId="a9">
    <w:name w:val="Balloon Text"/>
    <w:basedOn w:val="a0"/>
    <w:link w:val="aa"/>
    <w:uiPriority w:val="99"/>
    <w:semiHidden/>
    <w:unhideWhenUsed/>
    <w:rsid w:val="006A1B91"/>
    <w:rPr>
      <w:rFonts w:ascii="Tahoma" w:hAnsi="Tahoma" w:cs="Tahoma"/>
      <w:sz w:val="16"/>
      <w:szCs w:val="16"/>
    </w:rPr>
  </w:style>
  <w:style w:type="character" w:customStyle="1" w:styleId="aa">
    <w:name w:val="Текст выноски Знак"/>
    <w:basedOn w:val="a1"/>
    <w:link w:val="a9"/>
    <w:uiPriority w:val="99"/>
    <w:semiHidden/>
    <w:rsid w:val="006A1B91"/>
    <w:rPr>
      <w:rFonts w:ascii="Tahoma" w:hAnsi="Tahoma" w:cs="Tahoma"/>
      <w:sz w:val="16"/>
      <w:szCs w:val="16"/>
    </w:rPr>
  </w:style>
  <w:style w:type="paragraph" w:styleId="ab">
    <w:name w:val="header"/>
    <w:basedOn w:val="a0"/>
    <w:link w:val="ac"/>
    <w:unhideWhenUsed/>
    <w:rsid w:val="006A1B91"/>
    <w:pPr>
      <w:tabs>
        <w:tab w:val="center" w:pos="4677"/>
        <w:tab w:val="right" w:pos="9355"/>
      </w:tabs>
    </w:pPr>
  </w:style>
  <w:style w:type="character" w:customStyle="1" w:styleId="ac">
    <w:name w:val="Верхний колонтитул Знак"/>
    <w:basedOn w:val="a1"/>
    <w:link w:val="ab"/>
    <w:uiPriority w:val="99"/>
    <w:rsid w:val="006A1B91"/>
    <w:rPr>
      <w:sz w:val="24"/>
      <w:szCs w:val="24"/>
    </w:rPr>
  </w:style>
  <w:style w:type="paragraph" w:styleId="ad">
    <w:name w:val="footer"/>
    <w:basedOn w:val="a0"/>
    <w:link w:val="ae"/>
    <w:unhideWhenUsed/>
    <w:rsid w:val="006A1B91"/>
    <w:pPr>
      <w:tabs>
        <w:tab w:val="center" w:pos="4677"/>
        <w:tab w:val="right" w:pos="9355"/>
      </w:tabs>
    </w:pPr>
  </w:style>
  <w:style w:type="character" w:customStyle="1" w:styleId="ae">
    <w:name w:val="Нижний колонтитул Знак"/>
    <w:basedOn w:val="a1"/>
    <w:link w:val="ad"/>
    <w:uiPriority w:val="99"/>
    <w:rsid w:val="006A1B91"/>
    <w:rPr>
      <w:sz w:val="24"/>
      <w:szCs w:val="24"/>
    </w:rPr>
  </w:style>
  <w:style w:type="character" w:customStyle="1" w:styleId="10">
    <w:name w:val="Заголовок 1 Знак"/>
    <w:basedOn w:val="a1"/>
    <w:link w:val="1"/>
    <w:uiPriority w:val="9"/>
    <w:rsid w:val="00FB7587"/>
    <w:rPr>
      <w:b/>
      <w:bCs/>
      <w:kern w:val="36"/>
      <w:sz w:val="48"/>
      <w:szCs w:val="48"/>
    </w:rPr>
  </w:style>
  <w:style w:type="paragraph" w:customStyle="1" w:styleId="primer">
    <w:name w:val="primer"/>
    <w:basedOn w:val="a0"/>
    <w:rsid w:val="0083485B"/>
    <w:pPr>
      <w:spacing w:before="100" w:beforeAutospacing="1" w:after="100" w:afterAutospacing="1"/>
    </w:pPr>
  </w:style>
  <w:style w:type="character" w:styleId="af">
    <w:name w:val="Emphasis"/>
    <w:basedOn w:val="a1"/>
    <w:uiPriority w:val="20"/>
    <w:qFormat/>
    <w:rsid w:val="0083485B"/>
    <w:rPr>
      <w:i/>
      <w:iCs/>
    </w:rPr>
  </w:style>
  <w:style w:type="paragraph" w:customStyle="1" w:styleId="next">
    <w:name w:val="next"/>
    <w:basedOn w:val="a0"/>
    <w:rsid w:val="0083485B"/>
    <w:pPr>
      <w:spacing w:before="100" w:beforeAutospacing="1" w:after="100" w:afterAutospacing="1"/>
    </w:pPr>
  </w:style>
  <w:style w:type="character" w:customStyle="1" w:styleId="MTEquationSection">
    <w:name w:val="MTEquationSection"/>
    <w:basedOn w:val="a1"/>
    <w:rsid w:val="0083485B"/>
    <w:rPr>
      <w:vanish/>
      <w:color w:val="FF0000"/>
    </w:rPr>
  </w:style>
  <w:style w:type="paragraph" w:customStyle="1" w:styleId="MTDisplayEquation">
    <w:name w:val="MTDisplayEquation"/>
    <w:basedOn w:val="a0"/>
    <w:next w:val="a0"/>
    <w:link w:val="MTDisplayEquation0"/>
    <w:rsid w:val="0083485B"/>
    <w:pPr>
      <w:tabs>
        <w:tab w:val="center" w:pos="2340"/>
        <w:tab w:val="right" w:pos="4680"/>
      </w:tabs>
      <w:jc w:val="both"/>
    </w:pPr>
  </w:style>
  <w:style w:type="character" w:customStyle="1" w:styleId="MTDisplayEquation0">
    <w:name w:val="MTDisplayEquation Знак"/>
    <w:basedOn w:val="a1"/>
    <w:link w:val="MTDisplayEquation"/>
    <w:rsid w:val="0083485B"/>
    <w:rPr>
      <w:sz w:val="24"/>
      <w:szCs w:val="24"/>
    </w:rPr>
  </w:style>
  <w:style w:type="character" w:styleId="af0">
    <w:name w:val="Strong"/>
    <w:basedOn w:val="a1"/>
    <w:uiPriority w:val="22"/>
    <w:qFormat/>
    <w:rsid w:val="0083485B"/>
    <w:rPr>
      <w:b/>
      <w:bCs/>
    </w:rPr>
  </w:style>
  <w:style w:type="paragraph" w:styleId="af1">
    <w:name w:val="List Paragraph"/>
    <w:basedOn w:val="a0"/>
    <w:uiPriority w:val="34"/>
    <w:qFormat/>
    <w:rsid w:val="004B7F1E"/>
    <w:pPr>
      <w:ind w:left="720"/>
      <w:contextualSpacing/>
    </w:pPr>
  </w:style>
  <w:style w:type="paragraph" w:customStyle="1" w:styleId="MDPI31text">
    <w:name w:val="MDPI_3.1_text"/>
    <w:qFormat/>
    <w:rsid w:val="009C33E9"/>
    <w:pPr>
      <w:adjustRightInd w:val="0"/>
      <w:snapToGrid w:val="0"/>
      <w:spacing w:line="228" w:lineRule="auto"/>
      <w:ind w:left="2608" w:firstLine="425"/>
      <w:jc w:val="both"/>
    </w:pPr>
    <w:rPr>
      <w:rFonts w:ascii="Palatino Linotype" w:hAnsi="Palatino Linotype"/>
      <w:snapToGrid w:val="0"/>
      <w:color w:val="000000"/>
      <w:sz w:val="20"/>
      <w:lang w:val="en-US" w:eastAsia="de-DE" w:bidi="en-US"/>
    </w:rPr>
  </w:style>
  <w:style w:type="paragraph" w:customStyle="1" w:styleId="MDPI39equation">
    <w:name w:val="MDPI_3.9_equation"/>
    <w:qFormat/>
    <w:rsid w:val="009C33E9"/>
    <w:pPr>
      <w:adjustRightInd w:val="0"/>
      <w:snapToGrid w:val="0"/>
      <w:spacing w:before="120" w:after="120" w:line="260" w:lineRule="atLeast"/>
      <w:ind w:left="709"/>
      <w:jc w:val="center"/>
    </w:pPr>
    <w:rPr>
      <w:rFonts w:ascii="Palatino Linotype" w:hAnsi="Palatino Linotype"/>
      <w:snapToGrid w:val="0"/>
      <w:color w:val="000000"/>
      <w:sz w:val="20"/>
      <w:lang w:val="en-US" w:eastAsia="de-DE" w:bidi="en-US"/>
    </w:rPr>
  </w:style>
  <w:style w:type="paragraph" w:customStyle="1" w:styleId="MDPI3aequationnumber">
    <w:name w:val="MDPI_3.a_equation_number"/>
    <w:qFormat/>
    <w:rsid w:val="009C33E9"/>
    <w:pPr>
      <w:spacing w:before="120" w:after="120"/>
      <w:jc w:val="right"/>
    </w:pPr>
    <w:rPr>
      <w:rFonts w:ascii="Palatino Linotype" w:hAnsi="Palatino Linotype"/>
      <w:snapToGrid w:val="0"/>
      <w:color w:val="000000"/>
      <w:sz w:val="20"/>
      <w:lang w:val="en-US" w:eastAsia="de-DE" w:bidi="en-US"/>
    </w:rPr>
  </w:style>
  <w:style w:type="paragraph" w:customStyle="1" w:styleId="MDPI23heading3">
    <w:name w:val="MDPI_2.3_heading3"/>
    <w:qFormat/>
    <w:rsid w:val="009C33E9"/>
    <w:pPr>
      <w:adjustRightInd w:val="0"/>
      <w:snapToGrid w:val="0"/>
      <w:spacing w:before="60" w:after="60" w:line="228" w:lineRule="auto"/>
      <w:ind w:left="2608"/>
      <w:outlineLvl w:val="2"/>
    </w:pPr>
    <w:rPr>
      <w:rFonts w:ascii="Palatino Linotype" w:hAnsi="Palatino Linotype"/>
      <w:snapToGrid w:val="0"/>
      <w:color w:val="000000"/>
      <w:sz w:val="20"/>
      <w:lang w:val="en-US" w:eastAsia="de-DE" w:bidi="en-US"/>
    </w:rPr>
  </w:style>
  <w:style w:type="paragraph" w:styleId="af2">
    <w:name w:val="Subtitle"/>
    <w:basedOn w:val="a0"/>
    <w:next w:val="a0"/>
    <w:link w:val="af3"/>
    <w:uiPriority w:val="11"/>
    <w:qFormat/>
    <w:pPr>
      <w:keepNext/>
      <w:keepLines/>
      <w:spacing w:before="360" w:after="80"/>
    </w:pPr>
    <w:rPr>
      <w:rFonts w:ascii="Georgia" w:eastAsia="Georgia" w:hAnsi="Georgia" w:cs="Georgia"/>
      <w:i/>
      <w:color w:val="666666"/>
      <w:sz w:val="48"/>
      <w:szCs w:val="48"/>
    </w:rPr>
  </w:style>
  <w:style w:type="character" w:customStyle="1" w:styleId="11">
    <w:name w:val="Неразрешенное упоминание1"/>
    <w:basedOn w:val="a1"/>
    <w:uiPriority w:val="99"/>
    <w:semiHidden/>
    <w:unhideWhenUsed/>
    <w:rsid w:val="00D043E9"/>
    <w:rPr>
      <w:color w:val="605E5C"/>
      <w:shd w:val="clear" w:color="auto" w:fill="E1DFDD"/>
    </w:rPr>
  </w:style>
  <w:style w:type="paragraph" w:customStyle="1" w:styleId="MDPI71References">
    <w:name w:val="MDPI_7.1_References"/>
    <w:qFormat/>
    <w:rsid w:val="00DE35FA"/>
    <w:pPr>
      <w:numPr>
        <w:numId w:val="6"/>
      </w:numPr>
      <w:adjustRightInd w:val="0"/>
      <w:snapToGrid w:val="0"/>
      <w:spacing w:line="228" w:lineRule="auto"/>
      <w:jc w:val="both"/>
    </w:pPr>
    <w:rPr>
      <w:rFonts w:ascii="Palatino Linotype" w:hAnsi="Palatino Linotype"/>
      <w:color w:val="000000"/>
      <w:sz w:val="18"/>
      <w:szCs w:val="20"/>
      <w:lang w:val="en-US" w:eastAsia="de-DE" w:bidi="en-US"/>
    </w:rPr>
  </w:style>
  <w:style w:type="character" w:styleId="af4">
    <w:name w:val="FollowedHyperlink"/>
    <w:basedOn w:val="a1"/>
    <w:uiPriority w:val="99"/>
    <w:semiHidden/>
    <w:unhideWhenUsed/>
    <w:rsid w:val="00C92F29"/>
    <w:rPr>
      <w:color w:val="800080" w:themeColor="followedHyperlink"/>
      <w:u w:val="single"/>
    </w:rPr>
  </w:style>
  <w:style w:type="character" w:styleId="af5">
    <w:name w:val="annotation reference"/>
    <w:basedOn w:val="a1"/>
    <w:uiPriority w:val="99"/>
    <w:semiHidden/>
    <w:unhideWhenUsed/>
    <w:rsid w:val="00C73399"/>
    <w:rPr>
      <w:sz w:val="16"/>
      <w:szCs w:val="16"/>
    </w:rPr>
  </w:style>
  <w:style w:type="paragraph" w:styleId="af6">
    <w:name w:val="annotation text"/>
    <w:basedOn w:val="a0"/>
    <w:link w:val="af7"/>
    <w:uiPriority w:val="99"/>
    <w:semiHidden/>
    <w:unhideWhenUsed/>
    <w:rsid w:val="00C73399"/>
    <w:rPr>
      <w:sz w:val="20"/>
      <w:szCs w:val="20"/>
    </w:rPr>
  </w:style>
  <w:style w:type="character" w:customStyle="1" w:styleId="af7">
    <w:name w:val="Текст примечания Знак"/>
    <w:basedOn w:val="a1"/>
    <w:link w:val="af6"/>
    <w:uiPriority w:val="99"/>
    <w:semiHidden/>
    <w:rsid w:val="00C73399"/>
    <w:rPr>
      <w:sz w:val="20"/>
      <w:szCs w:val="20"/>
    </w:rPr>
  </w:style>
  <w:style w:type="paragraph" w:styleId="af8">
    <w:name w:val="annotation subject"/>
    <w:basedOn w:val="af6"/>
    <w:next w:val="af6"/>
    <w:link w:val="af9"/>
    <w:uiPriority w:val="99"/>
    <w:semiHidden/>
    <w:unhideWhenUsed/>
    <w:rsid w:val="00C73399"/>
    <w:rPr>
      <w:b/>
      <w:bCs/>
    </w:rPr>
  </w:style>
  <w:style w:type="character" w:customStyle="1" w:styleId="af9">
    <w:name w:val="Тема примечания Знак"/>
    <w:basedOn w:val="af7"/>
    <w:link w:val="af8"/>
    <w:uiPriority w:val="99"/>
    <w:semiHidden/>
    <w:rsid w:val="00C73399"/>
    <w:rPr>
      <w:b/>
      <w:bCs/>
      <w:sz w:val="20"/>
      <w:szCs w:val="20"/>
    </w:rPr>
  </w:style>
  <w:style w:type="paragraph" w:customStyle="1" w:styleId="EQN">
    <w:name w:val="EQN"/>
    <w:basedOn w:val="a0"/>
    <w:autoRedefine/>
    <w:rsid w:val="00C3233F"/>
    <w:pPr>
      <w:tabs>
        <w:tab w:val="center" w:pos="4820"/>
        <w:tab w:val="right" w:pos="9072"/>
      </w:tabs>
      <w:spacing w:line="360" w:lineRule="auto"/>
      <w:jc w:val="right"/>
    </w:pPr>
    <w:rPr>
      <w:i/>
      <w:color w:val="000000"/>
      <w:lang w:val="en-US" w:eastAsia="en-US"/>
    </w:rPr>
  </w:style>
  <w:style w:type="character" w:customStyle="1" w:styleId="70">
    <w:name w:val="Заголовок 7 Знак"/>
    <w:basedOn w:val="a1"/>
    <w:link w:val="7"/>
    <w:uiPriority w:val="9"/>
    <w:rsid w:val="001021B2"/>
    <w:rPr>
      <w:rFonts w:ascii="Calibri" w:hAnsi="Calibri"/>
      <w:sz w:val="16"/>
      <w:szCs w:val="16"/>
    </w:rPr>
  </w:style>
  <w:style w:type="character" w:customStyle="1" w:styleId="80">
    <w:name w:val="Заголовок 8 Знак"/>
    <w:basedOn w:val="a1"/>
    <w:link w:val="8"/>
    <w:uiPriority w:val="9"/>
    <w:rsid w:val="001021B2"/>
    <w:rPr>
      <w:rFonts w:ascii="Calibri" w:hAnsi="Calibri"/>
      <w:i/>
      <w:iCs/>
      <w:sz w:val="16"/>
      <w:szCs w:val="16"/>
    </w:rPr>
  </w:style>
  <w:style w:type="character" w:customStyle="1" w:styleId="90">
    <w:name w:val="Заголовок 9 Знак"/>
    <w:basedOn w:val="a1"/>
    <w:link w:val="9"/>
    <w:uiPriority w:val="9"/>
    <w:rsid w:val="001021B2"/>
    <w:rPr>
      <w:rFonts w:ascii="Cambria" w:hAnsi="Cambria"/>
      <w:sz w:val="22"/>
      <w:szCs w:val="22"/>
    </w:rPr>
  </w:style>
  <w:style w:type="character" w:customStyle="1" w:styleId="21">
    <w:name w:val="Заголовок 2 Знак"/>
    <w:basedOn w:val="a1"/>
    <w:link w:val="20"/>
    <w:uiPriority w:val="9"/>
    <w:rsid w:val="001021B2"/>
    <w:rPr>
      <w:b/>
      <w:sz w:val="36"/>
      <w:szCs w:val="36"/>
    </w:rPr>
  </w:style>
  <w:style w:type="character" w:customStyle="1" w:styleId="30">
    <w:name w:val="Заголовок 3 Знак"/>
    <w:basedOn w:val="a1"/>
    <w:link w:val="3"/>
    <w:uiPriority w:val="9"/>
    <w:rsid w:val="001021B2"/>
    <w:rPr>
      <w:b/>
      <w:sz w:val="28"/>
      <w:szCs w:val="28"/>
    </w:rPr>
  </w:style>
  <w:style w:type="character" w:customStyle="1" w:styleId="40">
    <w:name w:val="Заголовок 4 Знак"/>
    <w:link w:val="4"/>
    <w:uiPriority w:val="9"/>
    <w:rsid w:val="001021B2"/>
    <w:rPr>
      <w:b/>
    </w:rPr>
  </w:style>
  <w:style w:type="character" w:customStyle="1" w:styleId="50">
    <w:name w:val="Заголовок 5 Знак"/>
    <w:link w:val="5"/>
    <w:uiPriority w:val="9"/>
    <w:rsid w:val="001021B2"/>
    <w:rPr>
      <w:b/>
      <w:sz w:val="22"/>
      <w:szCs w:val="22"/>
    </w:rPr>
  </w:style>
  <w:style w:type="character" w:customStyle="1" w:styleId="60">
    <w:name w:val="Заголовок 6 Знак"/>
    <w:basedOn w:val="a1"/>
    <w:link w:val="6"/>
    <w:uiPriority w:val="9"/>
    <w:rsid w:val="001021B2"/>
    <w:rPr>
      <w:b/>
      <w:sz w:val="20"/>
      <w:szCs w:val="20"/>
    </w:rPr>
  </w:style>
  <w:style w:type="character" w:customStyle="1" w:styleId="a5">
    <w:name w:val="Заголовок Знак"/>
    <w:basedOn w:val="a1"/>
    <w:link w:val="a4"/>
    <w:uiPriority w:val="10"/>
    <w:rsid w:val="001021B2"/>
    <w:rPr>
      <w:b/>
      <w:sz w:val="72"/>
      <w:szCs w:val="72"/>
    </w:rPr>
  </w:style>
  <w:style w:type="paragraph" w:customStyle="1" w:styleId="100">
    <w:name w:val="10 центр"/>
    <w:basedOn w:val="a0"/>
    <w:qFormat/>
    <w:rsid w:val="001021B2"/>
    <w:pPr>
      <w:jc w:val="center"/>
    </w:pPr>
    <w:rPr>
      <w:sz w:val="20"/>
    </w:rPr>
  </w:style>
  <w:style w:type="paragraph" w:customStyle="1" w:styleId="12">
    <w:name w:val="12 слева"/>
    <w:basedOn w:val="a0"/>
    <w:qFormat/>
    <w:rsid w:val="001021B2"/>
  </w:style>
  <w:style w:type="paragraph" w:customStyle="1" w:styleId="120">
    <w:name w:val="12 справа"/>
    <w:basedOn w:val="a0"/>
    <w:rsid w:val="001021B2"/>
    <w:pPr>
      <w:jc w:val="right"/>
    </w:pPr>
  </w:style>
  <w:style w:type="paragraph" w:customStyle="1" w:styleId="121">
    <w:name w:val="12 центр"/>
    <w:basedOn w:val="a0"/>
    <w:rsid w:val="001021B2"/>
    <w:pPr>
      <w:jc w:val="center"/>
    </w:pPr>
    <w:rPr>
      <w:szCs w:val="20"/>
    </w:rPr>
  </w:style>
  <w:style w:type="paragraph" w:customStyle="1" w:styleId="14">
    <w:name w:val="14  центр"/>
    <w:basedOn w:val="a0"/>
    <w:qFormat/>
    <w:rsid w:val="001021B2"/>
    <w:pPr>
      <w:jc w:val="center"/>
    </w:pPr>
    <w:rPr>
      <w:sz w:val="28"/>
    </w:rPr>
  </w:style>
  <w:style w:type="paragraph" w:customStyle="1" w:styleId="140">
    <w:name w:val="14 слева"/>
    <w:basedOn w:val="a0"/>
    <w:qFormat/>
    <w:rsid w:val="001021B2"/>
    <w:rPr>
      <w:sz w:val="28"/>
    </w:rPr>
  </w:style>
  <w:style w:type="paragraph" w:customStyle="1" w:styleId="16">
    <w:name w:val="16 центр"/>
    <w:basedOn w:val="a0"/>
    <w:qFormat/>
    <w:rsid w:val="001021B2"/>
    <w:pPr>
      <w:spacing w:after="240"/>
      <w:jc w:val="center"/>
    </w:pPr>
    <w:rPr>
      <w:caps/>
      <w:sz w:val="32"/>
    </w:rPr>
  </w:style>
  <w:style w:type="character" w:customStyle="1" w:styleId="afa">
    <w:name w:val="Выделение в тексте"/>
    <w:qFormat/>
    <w:rsid w:val="001021B2"/>
    <w:rPr>
      <w:rFonts w:ascii="Courier" w:hAnsi="Courier"/>
      <w:sz w:val="24"/>
    </w:rPr>
  </w:style>
  <w:style w:type="paragraph" w:customStyle="1" w:styleId="afb">
    <w:name w:val="Заголовок ненумерованный"/>
    <w:basedOn w:val="1"/>
    <w:rsid w:val="001021B2"/>
    <w:pPr>
      <w:keepNext/>
      <w:spacing w:before="240" w:beforeAutospacing="0" w:after="60" w:afterAutospacing="0" w:line="360" w:lineRule="auto"/>
      <w:jc w:val="center"/>
    </w:pPr>
    <w:rPr>
      <w:rFonts w:cs="Arial"/>
      <w:b w:val="0"/>
      <w:caps/>
      <w:kern w:val="32"/>
      <w:sz w:val="32"/>
      <w:szCs w:val="20"/>
    </w:rPr>
  </w:style>
  <w:style w:type="paragraph" w:customStyle="1" w:styleId="afc">
    <w:name w:val="Заголовок для приложений"/>
    <w:basedOn w:val="afb"/>
    <w:qFormat/>
    <w:rsid w:val="001021B2"/>
    <w:pPr>
      <w:spacing w:before="0" w:after="120" w:line="240" w:lineRule="auto"/>
    </w:pPr>
    <w:rPr>
      <w:caps w:val="0"/>
    </w:rPr>
  </w:style>
  <w:style w:type="paragraph" w:customStyle="1" w:styleId="a">
    <w:name w:val="Многоуровневый список"/>
    <w:basedOn w:val="a0"/>
    <w:qFormat/>
    <w:rsid w:val="001021B2"/>
    <w:pPr>
      <w:numPr>
        <w:ilvl w:val="2"/>
        <w:numId w:val="11"/>
      </w:numPr>
      <w:spacing w:before="120" w:line="360" w:lineRule="auto"/>
    </w:pPr>
  </w:style>
  <w:style w:type="paragraph" w:customStyle="1" w:styleId="afd">
    <w:name w:val="Название таблицы"/>
    <w:basedOn w:val="a0"/>
    <w:qFormat/>
    <w:rsid w:val="001021B2"/>
    <w:pPr>
      <w:keepNext/>
    </w:pPr>
  </w:style>
  <w:style w:type="paragraph" w:customStyle="1" w:styleId="21050">
    <w:name w:val="Перечисления без  ссылок по ГОСТ 2.105"/>
    <w:basedOn w:val="a0"/>
    <w:qFormat/>
    <w:rsid w:val="001021B2"/>
    <w:pPr>
      <w:numPr>
        <w:numId w:val="12"/>
      </w:numPr>
      <w:spacing w:line="360" w:lineRule="auto"/>
    </w:pPr>
  </w:style>
  <w:style w:type="paragraph" w:customStyle="1" w:styleId="2105">
    <w:name w:val="Перечисления для ссылок из текста по ГОСТ 2.105"/>
    <w:basedOn w:val="a0"/>
    <w:rsid w:val="001021B2"/>
    <w:pPr>
      <w:numPr>
        <w:numId w:val="13"/>
      </w:numPr>
      <w:spacing w:line="360" w:lineRule="auto"/>
    </w:pPr>
  </w:style>
  <w:style w:type="paragraph" w:customStyle="1" w:styleId="afe">
    <w:name w:val="Подрисуночная подпись"/>
    <w:basedOn w:val="a0"/>
    <w:qFormat/>
    <w:rsid w:val="001021B2"/>
    <w:pPr>
      <w:spacing w:before="120" w:after="240" w:line="360" w:lineRule="auto"/>
      <w:jc w:val="center"/>
    </w:pPr>
    <w:rPr>
      <w:noProof/>
    </w:rPr>
  </w:style>
  <w:style w:type="paragraph" w:customStyle="1" w:styleId="aff">
    <w:name w:val="Список источников"/>
    <w:basedOn w:val="aff0"/>
    <w:qFormat/>
    <w:rsid w:val="001021B2"/>
    <w:pPr>
      <w:tabs>
        <w:tab w:val="num" w:pos="720"/>
      </w:tabs>
      <w:spacing w:after="120" w:line="360" w:lineRule="auto"/>
      <w:ind w:left="0" w:firstLine="709"/>
      <w:jc w:val="both"/>
    </w:pPr>
  </w:style>
  <w:style w:type="paragraph" w:styleId="aff0">
    <w:name w:val="List"/>
    <w:basedOn w:val="a0"/>
    <w:uiPriority w:val="99"/>
    <w:semiHidden/>
    <w:unhideWhenUsed/>
    <w:rsid w:val="001021B2"/>
    <w:pPr>
      <w:ind w:left="283" w:hanging="283"/>
      <w:contextualSpacing/>
    </w:pPr>
  </w:style>
  <w:style w:type="paragraph" w:customStyle="1" w:styleId="21051">
    <w:name w:val="Текст абзаца по ГОСТ 2.105"/>
    <w:basedOn w:val="a0"/>
    <w:qFormat/>
    <w:rsid w:val="001021B2"/>
    <w:pPr>
      <w:spacing w:before="60" w:after="60" w:line="360" w:lineRule="auto"/>
      <w:ind w:firstLine="709"/>
      <w:jc w:val="both"/>
    </w:pPr>
  </w:style>
  <w:style w:type="paragraph" w:customStyle="1" w:styleId="-">
    <w:name w:val="Текст-Надстрочные символы"/>
    <w:basedOn w:val="21051"/>
    <w:rsid w:val="001021B2"/>
    <w:rPr>
      <w:vertAlign w:val="superscript"/>
    </w:rPr>
  </w:style>
  <w:style w:type="paragraph" w:customStyle="1" w:styleId="-0">
    <w:name w:val="Текст-подстрочные символы"/>
    <w:basedOn w:val="21051"/>
    <w:rsid w:val="001021B2"/>
    <w:rPr>
      <w:vertAlign w:val="subscript"/>
    </w:rPr>
  </w:style>
  <w:style w:type="paragraph" w:customStyle="1" w:styleId="13">
    <w:name w:val="Стиль1"/>
    <w:basedOn w:val="4"/>
    <w:qFormat/>
    <w:rsid w:val="001021B2"/>
    <w:pPr>
      <w:keepLines w:val="0"/>
      <w:numPr>
        <w:ilvl w:val="3"/>
      </w:numPr>
      <w:tabs>
        <w:tab w:val="num" w:pos="851"/>
        <w:tab w:val="num" w:pos="2880"/>
      </w:tabs>
      <w:spacing w:before="120" w:after="120" w:line="360" w:lineRule="auto"/>
      <w:ind w:left="2880" w:hanging="720"/>
      <w:jc w:val="both"/>
    </w:pPr>
    <w:rPr>
      <w:b w:val="0"/>
      <w:bCs/>
      <w:szCs w:val="28"/>
    </w:rPr>
  </w:style>
  <w:style w:type="paragraph" w:customStyle="1" w:styleId="aff1">
    <w:name w:val="Текст таблицы"/>
    <w:basedOn w:val="a0"/>
    <w:link w:val="aff2"/>
    <w:qFormat/>
    <w:rsid w:val="001021B2"/>
    <w:pPr>
      <w:autoSpaceDE w:val="0"/>
      <w:autoSpaceDN w:val="0"/>
      <w:adjustRightInd w:val="0"/>
    </w:pPr>
  </w:style>
  <w:style w:type="character" w:customStyle="1" w:styleId="aff2">
    <w:name w:val="Текст таблицы Знак"/>
    <w:link w:val="aff1"/>
    <w:rsid w:val="001021B2"/>
  </w:style>
  <w:style w:type="paragraph" w:customStyle="1" w:styleId="aff3">
    <w:name w:val="Сокращения и обозначения"/>
    <w:basedOn w:val="12"/>
    <w:qFormat/>
    <w:rsid w:val="001021B2"/>
    <w:pPr>
      <w:spacing w:line="360" w:lineRule="auto"/>
      <w:jc w:val="both"/>
    </w:pPr>
  </w:style>
  <w:style w:type="paragraph" w:styleId="15">
    <w:name w:val="toc 1"/>
    <w:basedOn w:val="a0"/>
    <w:next w:val="a0"/>
    <w:autoRedefine/>
    <w:uiPriority w:val="39"/>
    <w:unhideWhenUsed/>
    <w:rsid w:val="001021B2"/>
    <w:pPr>
      <w:tabs>
        <w:tab w:val="left" w:pos="440"/>
        <w:tab w:val="left" w:pos="1320"/>
        <w:tab w:val="right" w:pos="9911"/>
      </w:tabs>
      <w:spacing w:after="100" w:line="360" w:lineRule="auto"/>
      <w:ind w:firstLine="709"/>
    </w:pPr>
  </w:style>
  <w:style w:type="paragraph" w:styleId="22">
    <w:name w:val="toc 2"/>
    <w:basedOn w:val="a0"/>
    <w:next w:val="a0"/>
    <w:autoRedefine/>
    <w:uiPriority w:val="39"/>
    <w:unhideWhenUsed/>
    <w:rsid w:val="001021B2"/>
    <w:pPr>
      <w:tabs>
        <w:tab w:val="left" w:pos="1418"/>
        <w:tab w:val="left" w:pos="1938"/>
        <w:tab w:val="right" w:pos="9354"/>
      </w:tabs>
      <w:spacing w:after="100" w:line="360" w:lineRule="auto"/>
      <w:ind w:firstLine="1560"/>
      <w:jc w:val="both"/>
    </w:pPr>
  </w:style>
  <w:style w:type="paragraph" w:customStyle="1" w:styleId="aff4">
    <w:name w:val="Термины и определения"/>
    <w:basedOn w:val="a0"/>
    <w:qFormat/>
    <w:rsid w:val="001021B2"/>
    <w:pPr>
      <w:spacing w:after="240" w:line="360" w:lineRule="auto"/>
      <w:jc w:val="both"/>
    </w:pPr>
  </w:style>
  <w:style w:type="character" w:customStyle="1" w:styleId="af3">
    <w:name w:val="Подзаголовок Знак"/>
    <w:basedOn w:val="a1"/>
    <w:link w:val="af2"/>
    <w:uiPriority w:val="11"/>
    <w:rsid w:val="001021B2"/>
    <w:rPr>
      <w:rFonts w:ascii="Georgia" w:eastAsia="Georgia" w:hAnsi="Georgia" w:cs="Georgia"/>
      <w:i/>
      <w:color w:val="666666"/>
      <w:sz w:val="48"/>
      <w:szCs w:val="48"/>
    </w:rPr>
  </w:style>
  <w:style w:type="paragraph" w:styleId="aff5">
    <w:name w:val="No Spacing"/>
    <w:basedOn w:val="a0"/>
    <w:uiPriority w:val="1"/>
    <w:qFormat/>
    <w:rsid w:val="001021B2"/>
    <w:pPr>
      <w:jc w:val="center"/>
    </w:pPr>
    <w:rPr>
      <w:rFonts w:ascii="Calibri" w:hAnsi="Calibri"/>
      <w:sz w:val="16"/>
      <w:szCs w:val="32"/>
    </w:rPr>
  </w:style>
  <w:style w:type="paragraph" w:styleId="23">
    <w:name w:val="Quote"/>
    <w:basedOn w:val="a0"/>
    <w:next w:val="a0"/>
    <w:link w:val="24"/>
    <w:uiPriority w:val="29"/>
    <w:qFormat/>
    <w:rsid w:val="001021B2"/>
    <w:pPr>
      <w:jc w:val="center"/>
    </w:pPr>
    <w:rPr>
      <w:rFonts w:ascii="Calibri" w:hAnsi="Calibri"/>
      <w:i/>
      <w:sz w:val="16"/>
      <w:szCs w:val="16"/>
    </w:rPr>
  </w:style>
  <w:style w:type="character" w:customStyle="1" w:styleId="24">
    <w:name w:val="Цитата 2 Знак"/>
    <w:basedOn w:val="a1"/>
    <w:link w:val="23"/>
    <w:uiPriority w:val="29"/>
    <w:rsid w:val="001021B2"/>
    <w:rPr>
      <w:rFonts w:ascii="Calibri" w:hAnsi="Calibri"/>
      <w:i/>
      <w:sz w:val="16"/>
      <w:szCs w:val="16"/>
    </w:rPr>
  </w:style>
  <w:style w:type="paragraph" w:styleId="aff6">
    <w:name w:val="Intense Quote"/>
    <w:basedOn w:val="a0"/>
    <w:next w:val="a0"/>
    <w:link w:val="aff7"/>
    <w:uiPriority w:val="30"/>
    <w:qFormat/>
    <w:rsid w:val="001021B2"/>
    <w:pPr>
      <w:ind w:left="720" w:right="720"/>
      <w:jc w:val="center"/>
    </w:pPr>
    <w:rPr>
      <w:rFonts w:ascii="Calibri" w:hAnsi="Calibri"/>
      <w:b/>
      <w:i/>
      <w:sz w:val="16"/>
      <w:szCs w:val="22"/>
    </w:rPr>
  </w:style>
  <w:style w:type="character" w:customStyle="1" w:styleId="aff7">
    <w:name w:val="Выделенная цитата Знак"/>
    <w:basedOn w:val="a1"/>
    <w:link w:val="aff6"/>
    <w:uiPriority w:val="30"/>
    <w:rsid w:val="001021B2"/>
    <w:rPr>
      <w:rFonts w:ascii="Calibri" w:hAnsi="Calibri"/>
      <w:b/>
      <w:i/>
      <w:sz w:val="16"/>
      <w:szCs w:val="22"/>
    </w:rPr>
  </w:style>
  <w:style w:type="character" w:styleId="aff8">
    <w:name w:val="Subtle Emphasis"/>
    <w:uiPriority w:val="19"/>
    <w:qFormat/>
    <w:rsid w:val="001021B2"/>
    <w:rPr>
      <w:i/>
      <w:color w:val="5A5A5A"/>
    </w:rPr>
  </w:style>
  <w:style w:type="character" w:styleId="aff9">
    <w:name w:val="Intense Emphasis"/>
    <w:uiPriority w:val="21"/>
    <w:qFormat/>
    <w:rsid w:val="001021B2"/>
    <w:rPr>
      <w:b/>
      <w:i/>
      <w:sz w:val="24"/>
      <w:szCs w:val="24"/>
      <w:u w:val="single"/>
    </w:rPr>
  </w:style>
  <w:style w:type="character" w:styleId="affa">
    <w:name w:val="Subtle Reference"/>
    <w:uiPriority w:val="31"/>
    <w:qFormat/>
    <w:rsid w:val="001021B2"/>
    <w:rPr>
      <w:sz w:val="24"/>
      <w:szCs w:val="24"/>
      <w:u w:val="single"/>
    </w:rPr>
  </w:style>
  <w:style w:type="character" w:styleId="affb">
    <w:name w:val="Intense Reference"/>
    <w:uiPriority w:val="32"/>
    <w:qFormat/>
    <w:rsid w:val="001021B2"/>
    <w:rPr>
      <w:b/>
      <w:sz w:val="24"/>
      <w:u w:val="single"/>
    </w:rPr>
  </w:style>
  <w:style w:type="character" w:styleId="affc">
    <w:name w:val="Book Title"/>
    <w:uiPriority w:val="33"/>
    <w:qFormat/>
    <w:rsid w:val="001021B2"/>
    <w:rPr>
      <w:rFonts w:ascii="Cambria" w:eastAsia="Times New Roman" w:hAnsi="Cambria"/>
      <w:b/>
      <w:i/>
      <w:sz w:val="24"/>
      <w:szCs w:val="24"/>
    </w:rPr>
  </w:style>
  <w:style w:type="paragraph" w:styleId="affd">
    <w:name w:val="TOC Heading"/>
    <w:basedOn w:val="1"/>
    <w:next w:val="a0"/>
    <w:uiPriority w:val="39"/>
    <w:qFormat/>
    <w:rsid w:val="001021B2"/>
    <w:pPr>
      <w:keepNext/>
      <w:spacing w:before="240" w:beforeAutospacing="0" w:after="60" w:afterAutospacing="0"/>
      <w:jc w:val="center"/>
      <w:outlineLvl w:val="9"/>
    </w:pPr>
    <w:rPr>
      <w:rFonts w:ascii="Cambria" w:hAnsi="Cambria"/>
      <w:kern w:val="32"/>
      <w:sz w:val="32"/>
      <w:szCs w:val="32"/>
    </w:rPr>
  </w:style>
  <w:style w:type="paragraph" w:styleId="affe">
    <w:name w:val="footnote text"/>
    <w:basedOn w:val="a0"/>
    <w:link w:val="afff"/>
    <w:semiHidden/>
    <w:rsid w:val="001021B2"/>
    <w:pPr>
      <w:jc w:val="center"/>
    </w:pPr>
    <w:rPr>
      <w:rFonts w:ascii="Calibri" w:hAnsi="Calibri"/>
      <w:sz w:val="20"/>
      <w:szCs w:val="20"/>
    </w:rPr>
  </w:style>
  <w:style w:type="character" w:customStyle="1" w:styleId="afff">
    <w:name w:val="Текст сноски Знак"/>
    <w:basedOn w:val="a1"/>
    <w:link w:val="affe"/>
    <w:semiHidden/>
    <w:rsid w:val="001021B2"/>
    <w:rPr>
      <w:rFonts w:ascii="Calibri" w:hAnsi="Calibri"/>
      <w:sz w:val="20"/>
      <w:szCs w:val="20"/>
    </w:rPr>
  </w:style>
  <w:style w:type="character" w:styleId="afff0">
    <w:name w:val="footnote reference"/>
    <w:semiHidden/>
    <w:rsid w:val="001021B2"/>
    <w:rPr>
      <w:vertAlign w:val="superscript"/>
    </w:rPr>
  </w:style>
  <w:style w:type="paragraph" w:customStyle="1" w:styleId="ConsTitle">
    <w:name w:val="ConsTitle"/>
    <w:rsid w:val="001021B2"/>
    <w:pPr>
      <w:widowControl w:val="0"/>
      <w:autoSpaceDE w:val="0"/>
      <w:autoSpaceDN w:val="0"/>
      <w:adjustRightInd w:val="0"/>
    </w:pPr>
    <w:rPr>
      <w:rFonts w:ascii="Arial" w:hAnsi="Arial" w:cs="Arial"/>
      <w:b/>
      <w:bCs/>
      <w:sz w:val="20"/>
      <w:szCs w:val="20"/>
    </w:rPr>
  </w:style>
  <w:style w:type="paragraph" w:customStyle="1" w:styleId="210">
    <w:name w:val="Основной текст с отступом 21"/>
    <w:basedOn w:val="a0"/>
    <w:rsid w:val="001021B2"/>
    <w:pPr>
      <w:widowControl w:val="0"/>
      <w:spacing w:line="360" w:lineRule="auto"/>
      <w:ind w:firstLine="709"/>
    </w:pPr>
    <w:rPr>
      <w:rFonts w:ascii="Arial" w:hAnsi="Arial"/>
      <w:sz w:val="20"/>
      <w:szCs w:val="20"/>
    </w:rPr>
  </w:style>
  <w:style w:type="paragraph" w:styleId="afff1">
    <w:name w:val="endnote text"/>
    <w:basedOn w:val="a0"/>
    <w:link w:val="afff2"/>
    <w:uiPriority w:val="99"/>
    <w:semiHidden/>
    <w:unhideWhenUsed/>
    <w:rsid w:val="001021B2"/>
    <w:pPr>
      <w:jc w:val="center"/>
    </w:pPr>
    <w:rPr>
      <w:rFonts w:ascii="Calibri" w:hAnsi="Calibri"/>
      <w:sz w:val="20"/>
      <w:szCs w:val="20"/>
    </w:rPr>
  </w:style>
  <w:style w:type="character" w:customStyle="1" w:styleId="afff2">
    <w:name w:val="Текст концевой сноски Знак"/>
    <w:basedOn w:val="a1"/>
    <w:link w:val="afff1"/>
    <w:uiPriority w:val="99"/>
    <w:semiHidden/>
    <w:rsid w:val="001021B2"/>
    <w:rPr>
      <w:rFonts w:ascii="Calibri" w:hAnsi="Calibri"/>
      <w:sz w:val="20"/>
      <w:szCs w:val="20"/>
    </w:rPr>
  </w:style>
  <w:style w:type="character" w:styleId="afff3">
    <w:name w:val="endnote reference"/>
    <w:basedOn w:val="a1"/>
    <w:uiPriority w:val="99"/>
    <w:semiHidden/>
    <w:unhideWhenUsed/>
    <w:rsid w:val="001021B2"/>
    <w:rPr>
      <w:vertAlign w:val="superscript"/>
    </w:rPr>
  </w:style>
  <w:style w:type="character" w:styleId="afff4">
    <w:name w:val="Placeholder Text"/>
    <w:basedOn w:val="a1"/>
    <w:uiPriority w:val="99"/>
    <w:semiHidden/>
    <w:rsid w:val="001021B2"/>
    <w:rPr>
      <w:color w:val="808080"/>
    </w:rPr>
  </w:style>
  <w:style w:type="paragraph" w:customStyle="1" w:styleId="Default">
    <w:name w:val="Default"/>
    <w:rsid w:val="001021B2"/>
    <w:pPr>
      <w:autoSpaceDE w:val="0"/>
      <w:autoSpaceDN w:val="0"/>
      <w:adjustRightInd w:val="0"/>
    </w:pPr>
    <w:rPr>
      <w:rFonts w:ascii="Arial" w:hAnsi="Arial" w:cs="Arial"/>
      <w:color w:val="000000"/>
    </w:rPr>
  </w:style>
  <w:style w:type="paragraph" w:styleId="afff5">
    <w:name w:val="caption"/>
    <w:basedOn w:val="a0"/>
    <w:next w:val="a0"/>
    <w:uiPriority w:val="35"/>
    <w:unhideWhenUsed/>
    <w:qFormat/>
    <w:rsid w:val="001021B2"/>
    <w:pPr>
      <w:spacing w:after="200"/>
    </w:pPr>
    <w:rPr>
      <w:i/>
      <w:iCs/>
      <w:color w:val="1F497D" w:themeColor="text2"/>
      <w:sz w:val="18"/>
      <w:szCs w:val="18"/>
    </w:rPr>
  </w:style>
  <w:style w:type="character" w:customStyle="1" w:styleId="apple-tab-span">
    <w:name w:val="apple-tab-span"/>
    <w:basedOn w:val="a1"/>
    <w:rsid w:val="001021B2"/>
  </w:style>
  <w:style w:type="character" w:customStyle="1" w:styleId="25">
    <w:name w:val="Неразрешенное упоминание2"/>
    <w:basedOn w:val="a1"/>
    <w:uiPriority w:val="99"/>
    <w:semiHidden/>
    <w:unhideWhenUsed/>
    <w:rsid w:val="001021B2"/>
    <w:rPr>
      <w:color w:val="605E5C"/>
      <w:shd w:val="clear" w:color="auto" w:fill="E1DFDD"/>
    </w:rPr>
  </w:style>
  <w:style w:type="paragraph" w:styleId="2">
    <w:name w:val="Body Text 2"/>
    <w:basedOn w:val="a0"/>
    <w:link w:val="26"/>
    <w:rsid w:val="001021B2"/>
    <w:pPr>
      <w:numPr>
        <w:numId w:val="19"/>
      </w:numPr>
      <w:tabs>
        <w:tab w:val="clear" w:pos="720"/>
      </w:tabs>
      <w:spacing w:after="120" w:line="480" w:lineRule="auto"/>
      <w:ind w:left="0" w:firstLine="0"/>
      <w:jc w:val="both"/>
    </w:pPr>
    <w:rPr>
      <w:sz w:val="20"/>
      <w:szCs w:val="20"/>
    </w:rPr>
  </w:style>
  <w:style w:type="character" w:customStyle="1" w:styleId="26">
    <w:name w:val="Основной текст 2 Знак"/>
    <w:basedOn w:val="a1"/>
    <w:link w:val="2"/>
    <w:rsid w:val="001021B2"/>
    <w:rPr>
      <w:sz w:val="20"/>
      <w:szCs w:val="20"/>
    </w:rPr>
  </w:style>
  <w:style w:type="paragraph" w:styleId="afff6">
    <w:name w:val="Plain Text"/>
    <w:basedOn w:val="a0"/>
    <w:link w:val="afff7"/>
    <w:uiPriority w:val="99"/>
    <w:unhideWhenUsed/>
    <w:rsid w:val="001021B2"/>
    <w:rPr>
      <w:rFonts w:ascii="Courier New" w:hAnsi="Courier New" w:cs="Courier New"/>
      <w:sz w:val="20"/>
      <w:szCs w:val="20"/>
    </w:rPr>
  </w:style>
  <w:style w:type="character" w:customStyle="1" w:styleId="afff7">
    <w:name w:val="Текст Знак"/>
    <w:basedOn w:val="a1"/>
    <w:link w:val="afff6"/>
    <w:uiPriority w:val="99"/>
    <w:rsid w:val="001021B2"/>
    <w:rPr>
      <w:rFonts w:ascii="Courier New" w:hAnsi="Courier New" w:cs="Courier New"/>
      <w:sz w:val="20"/>
      <w:szCs w:val="20"/>
    </w:rPr>
  </w:style>
  <w:style w:type="paragraph" w:customStyle="1" w:styleId="MDPI41tablecaption">
    <w:name w:val="MDPI_4.1_table_caption"/>
    <w:qFormat/>
    <w:rsid w:val="001021B2"/>
    <w:pPr>
      <w:adjustRightInd w:val="0"/>
      <w:snapToGrid w:val="0"/>
      <w:spacing w:before="240" w:after="120" w:line="228" w:lineRule="auto"/>
      <w:ind w:left="2608"/>
    </w:pPr>
    <w:rPr>
      <w:rFonts w:ascii="Palatino Linotype" w:hAnsi="Palatino Linotype" w:cs="Cordia New"/>
      <w:color w:val="000000"/>
      <w:sz w:val="18"/>
      <w:szCs w:val="22"/>
      <w:lang w:val="en-US" w:eastAsia="de-DE" w:bidi="en-US"/>
    </w:rPr>
  </w:style>
  <w:style w:type="paragraph" w:customStyle="1" w:styleId="MDPI51figurecaption">
    <w:name w:val="MDPI_5.1_figure_caption"/>
    <w:qFormat/>
    <w:rsid w:val="001021B2"/>
    <w:pPr>
      <w:adjustRightInd w:val="0"/>
      <w:snapToGrid w:val="0"/>
      <w:spacing w:before="120" w:after="240" w:line="228" w:lineRule="auto"/>
      <w:ind w:left="2608"/>
    </w:pPr>
    <w:rPr>
      <w:rFonts w:ascii="Palatino Linotype" w:hAnsi="Palatino Linotype"/>
      <w:color w:val="000000"/>
      <w:sz w:val="18"/>
      <w:szCs w:val="20"/>
      <w:lang w:val="en-US" w:eastAsia="de-DE" w:bidi="en-US"/>
    </w:rPr>
  </w:style>
  <w:style w:type="paragraph" w:customStyle="1" w:styleId="MDPI52figure">
    <w:name w:val="MDPI_5.2_figure"/>
    <w:qFormat/>
    <w:rsid w:val="001021B2"/>
    <w:pPr>
      <w:adjustRightInd w:val="0"/>
      <w:snapToGrid w:val="0"/>
      <w:spacing w:before="240" w:after="120"/>
      <w:jc w:val="center"/>
    </w:pPr>
    <w:rPr>
      <w:rFonts w:ascii="Palatino Linotype" w:hAnsi="Palatino Linotype"/>
      <w:snapToGrid w:val="0"/>
      <w:color w:val="000000"/>
      <w:sz w:val="20"/>
      <w:szCs w:val="20"/>
      <w:lang w:val="en-US" w:eastAsia="de-DE" w:bidi="en-US"/>
    </w:rPr>
  </w:style>
  <w:style w:type="paragraph" w:customStyle="1" w:styleId="MDPI21heading1">
    <w:name w:val="MDPI_2.1_heading1"/>
    <w:qFormat/>
    <w:rsid w:val="001021B2"/>
    <w:pPr>
      <w:adjustRightInd w:val="0"/>
      <w:snapToGrid w:val="0"/>
      <w:spacing w:before="240" w:after="60" w:line="228" w:lineRule="auto"/>
      <w:ind w:left="2608"/>
      <w:outlineLvl w:val="0"/>
    </w:pPr>
    <w:rPr>
      <w:rFonts w:ascii="Palatino Linotype" w:hAnsi="Palatino Linotype"/>
      <w:b/>
      <w:snapToGrid w:val="0"/>
      <w:color w:val="000000"/>
      <w:sz w:val="20"/>
      <w:szCs w:val="22"/>
      <w:lang w:val="en-US" w:eastAsia="de-DE" w:bidi="en-US"/>
    </w:rPr>
  </w:style>
  <w:style w:type="paragraph" w:customStyle="1" w:styleId="afff8">
    <w:name w:val="Текст доклада"/>
    <w:basedOn w:val="a0"/>
    <w:rsid w:val="001021B2"/>
    <w:pPr>
      <w:ind w:firstLine="284"/>
      <w:jc w:val="both"/>
    </w:pPr>
    <w:rPr>
      <w:sz w:val="20"/>
      <w:szCs w:val="20"/>
    </w:rPr>
  </w:style>
  <w:style w:type="paragraph" w:customStyle="1" w:styleId="figurecaption">
    <w:name w:val="figurecaption"/>
    <w:basedOn w:val="a0"/>
    <w:next w:val="a0"/>
    <w:rsid w:val="001021B2"/>
    <w:pPr>
      <w:keepLines/>
      <w:overflowPunct w:val="0"/>
      <w:autoSpaceDE w:val="0"/>
      <w:autoSpaceDN w:val="0"/>
      <w:adjustRightInd w:val="0"/>
      <w:spacing w:before="120" w:after="240" w:line="220" w:lineRule="atLeast"/>
      <w:jc w:val="center"/>
      <w:textAlignment w:val="baseline"/>
    </w:pPr>
    <w:rPr>
      <w:sz w:val="18"/>
      <w:szCs w:val="20"/>
      <w:lang w:val="en-US" w:eastAsia="en-US"/>
    </w:rPr>
  </w:style>
  <w:style w:type="paragraph" w:customStyle="1" w:styleId="heading1">
    <w:name w:val="heading1"/>
    <w:basedOn w:val="a0"/>
    <w:next w:val="p1a"/>
    <w:qFormat/>
    <w:rsid w:val="001021B2"/>
    <w:pPr>
      <w:keepNext/>
      <w:keepLines/>
      <w:numPr>
        <w:numId w:val="25"/>
      </w:numPr>
      <w:suppressAutoHyphens/>
      <w:overflowPunct w:val="0"/>
      <w:autoSpaceDE w:val="0"/>
      <w:autoSpaceDN w:val="0"/>
      <w:adjustRightInd w:val="0"/>
      <w:spacing w:before="360" w:after="240" w:line="300" w:lineRule="atLeast"/>
      <w:textAlignment w:val="baseline"/>
      <w:outlineLvl w:val="0"/>
    </w:pPr>
    <w:rPr>
      <w:b/>
      <w:szCs w:val="20"/>
      <w:lang w:val="en-US" w:eastAsia="en-US"/>
    </w:rPr>
  </w:style>
  <w:style w:type="paragraph" w:customStyle="1" w:styleId="heading2">
    <w:name w:val="heading2"/>
    <w:basedOn w:val="a0"/>
    <w:next w:val="p1a"/>
    <w:qFormat/>
    <w:rsid w:val="001021B2"/>
    <w:pPr>
      <w:keepNext/>
      <w:keepLines/>
      <w:numPr>
        <w:ilvl w:val="1"/>
        <w:numId w:val="25"/>
      </w:numPr>
      <w:suppressAutoHyphens/>
      <w:overflowPunct w:val="0"/>
      <w:autoSpaceDE w:val="0"/>
      <w:autoSpaceDN w:val="0"/>
      <w:adjustRightInd w:val="0"/>
      <w:spacing w:before="360" w:after="160" w:line="240" w:lineRule="atLeast"/>
      <w:textAlignment w:val="baseline"/>
      <w:outlineLvl w:val="1"/>
    </w:pPr>
    <w:rPr>
      <w:b/>
      <w:sz w:val="20"/>
      <w:szCs w:val="20"/>
      <w:lang w:val="en-US" w:eastAsia="en-US"/>
    </w:rPr>
  </w:style>
  <w:style w:type="numbering" w:customStyle="1" w:styleId="headings">
    <w:name w:val="headings"/>
    <w:basedOn w:val="a3"/>
    <w:rsid w:val="001021B2"/>
    <w:pPr>
      <w:numPr>
        <w:numId w:val="25"/>
      </w:numPr>
    </w:pPr>
  </w:style>
  <w:style w:type="paragraph" w:customStyle="1" w:styleId="p1a">
    <w:name w:val="p1a"/>
    <w:basedOn w:val="a0"/>
    <w:next w:val="a0"/>
    <w:rsid w:val="001021B2"/>
    <w:pPr>
      <w:overflowPunct w:val="0"/>
      <w:autoSpaceDE w:val="0"/>
      <w:autoSpaceDN w:val="0"/>
      <w:adjustRightInd w:val="0"/>
      <w:spacing w:line="240" w:lineRule="atLeast"/>
      <w:jc w:val="both"/>
      <w:textAlignment w:val="baseline"/>
    </w:pPr>
    <w:rPr>
      <w:sz w:val="20"/>
      <w:szCs w:val="20"/>
      <w:lang w:val="en-US" w:eastAsia="en-US"/>
    </w:rPr>
  </w:style>
  <w:style w:type="numbering" w:customStyle="1" w:styleId="arabnumitem">
    <w:name w:val="arabnumitem"/>
    <w:basedOn w:val="a3"/>
    <w:rsid w:val="001021B2"/>
    <w:pPr>
      <w:numPr>
        <w:numId w:val="26"/>
      </w:numPr>
    </w:pPr>
  </w:style>
  <w:style w:type="paragraph" w:customStyle="1" w:styleId="numitem">
    <w:name w:val="numitem"/>
    <w:basedOn w:val="a0"/>
    <w:rsid w:val="001021B2"/>
    <w:pPr>
      <w:numPr>
        <w:numId w:val="26"/>
      </w:numPr>
      <w:overflowPunct w:val="0"/>
      <w:autoSpaceDE w:val="0"/>
      <w:autoSpaceDN w:val="0"/>
      <w:adjustRightInd w:val="0"/>
      <w:spacing w:before="160" w:after="160" w:line="240" w:lineRule="atLeast"/>
      <w:contextualSpacing/>
      <w:jc w:val="both"/>
      <w:textAlignment w:val="baseline"/>
    </w:pPr>
    <w:rPr>
      <w:sz w:val="20"/>
      <w:szCs w:val="20"/>
      <w:lang w:val="en-US" w:eastAsia="en-US"/>
    </w:rPr>
  </w:style>
  <w:style w:type="paragraph" w:customStyle="1" w:styleId="referenceitem">
    <w:name w:val="referenceitem"/>
    <w:basedOn w:val="a0"/>
    <w:rsid w:val="001021B2"/>
    <w:pPr>
      <w:numPr>
        <w:numId w:val="27"/>
      </w:numPr>
      <w:overflowPunct w:val="0"/>
      <w:autoSpaceDE w:val="0"/>
      <w:autoSpaceDN w:val="0"/>
      <w:adjustRightInd w:val="0"/>
      <w:spacing w:line="220" w:lineRule="atLeast"/>
      <w:jc w:val="both"/>
      <w:textAlignment w:val="baseline"/>
    </w:pPr>
    <w:rPr>
      <w:sz w:val="18"/>
      <w:szCs w:val="20"/>
      <w:lang w:val="en-US" w:eastAsia="en-US"/>
    </w:rPr>
  </w:style>
  <w:style w:type="numbering" w:customStyle="1" w:styleId="referencelist">
    <w:name w:val="referencelist"/>
    <w:basedOn w:val="a3"/>
    <w:semiHidden/>
    <w:rsid w:val="001021B2"/>
    <w:pPr>
      <w:numPr>
        <w:numId w:val="27"/>
      </w:numPr>
    </w:pPr>
  </w:style>
  <w:style w:type="character" w:customStyle="1" w:styleId="31">
    <w:name w:val="Неразрешенное упоминание3"/>
    <w:basedOn w:val="a1"/>
    <w:uiPriority w:val="99"/>
    <w:semiHidden/>
    <w:unhideWhenUsed/>
    <w:rsid w:val="001021B2"/>
    <w:rPr>
      <w:color w:val="605E5C"/>
      <w:shd w:val="clear" w:color="auto" w:fill="E1DFDD"/>
    </w:rPr>
  </w:style>
  <w:style w:type="paragraph" w:customStyle="1" w:styleId="Subsubsection0">
    <w:name w:val="Subsubsection"/>
    <w:next w:val="Bodytext"/>
    <w:rsid w:val="001021B2"/>
    <w:pPr>
      <w:numPr>
        <w:ilvl w:val="2"/>
        <w:numId w:val="33"/>
      </w:numPr>
      <w:spacing w:before="240"/>
    </w:pPr>
    <w:rPr>
      <w:rFonts w:ascii="Times" w:hAnsi="Times"/>
      <w:i/>
      <w:iCs/>
      <w:color w:val="000000"/>
      <w:sz w:val="22"/>
      <w:szCs w:val="22"/>
      <w:lang w:val="en-GB" w:eastAsia="en-US"/>
    </w:rPr>
  </w:style>
  <w:style w:type="paragraph" w:customStyle="1" w:styleId="Bodytext">
    <w:name w:val="Bodytext"/>
    <w:next w:val="BodytextIndented"/>
    <w:rsid w:val="001021B2"/>
    <w:pPr>
      <w:jc w:val="both"/>
    </w:pPr>
    <w:rPr>
      <w:rFonts w:ascii="Times" w:hAnsi="Times"/>
      <w:iCs/>
      <w:color w:val="000000"/>
      <w:sz w:val="22"/>
      <w:szCs w:val="22"/>
      <w:lang w:val="en-US" w:eastAsia="en-US"/>
    </w:rPr>
  </w:style>
  <w:style w:type="paragraph" w:customStyle="1" w:styleId="BodytextIndented">
    <w:name w:val="BodytextIndented"/>
    <w:basedOn w:val="Bodytext"/>
    <w:rsid w:val="001021B2"/>
    <w:pPr>
      <w:ind w:firstLine="284"/>
    </w:pPr>
  </w:style>
  <w:style w:type="paragraph" w:customStyle="1" w:styleId="Section">
    <w:name w:val="Section"/>
    <w:next w:val="Bodytext"/>
    <w:rsid w:val="001021B2"/>
    <w:pPr>
      <w:numPr>
        <w:numId w:val="33"/>
      </w:numPr>
      <w:spacing w:before="240"/>
    </w:pPr>
    <w:rPr>
      <w:rFonts w:ascii="Times" w:hAnsi="Times"/>
      <w:b/>
      <w:iCs/>
      <w:color w:val="000000"/>
      <w:sz w:val="22"/>
      <w:szCs w:val="22"/>
      <w:lang w:val="en-GB" w:eastAsia="en-US"/>
    </w:rPr>
  </w:style>
  <w:style w:type="paragraph" w:customStyle="1" w:styleId="Subsection0">
    <w:name w:val="Subsection"/>
    <w:next w:val="Bodytext"/>
    <w:rsid w:val="001021B2"/>
    <w:pPr>
      <w:numPr>
        <w:ilvl w:val="1"/>
        <w:numId w:val="33"/>
      </w:numPr>
      <w:spacing w:before="240"/>
    </w:pPr>
    <w:rPr>
      <w:rFonts w:ascii="Times" w:hAnsi="Times"/>
      <w:iCs/>
      <w:color w:val="000000"/>
      <w:sz w:val="22"/>
      <w:szCs w:val="22"/>
      <w:lang w:val="en-GB" w:eastAsia="en-US"/>
    </w:rPr>
  </w:style>
  <w:style w:type="paragraph" w:customStyle="1" w:styleId="subsection">
    <w:name w:val="subsection"/>
    <w:rsid w:val="001021B2"/>
    <w:pPr>
      <w:numPr>
        <w:ilvl w:val="1"/>
        <w:numId w:val="34"/>
      </w:numPr>
      <w:tabs>
        <w:tab w:val="left" w:pos="567"/>
      </w:tabs>
      <w:spacing w:before="240"/>
      <w:ind w:left="0"/>
    </w:pPr>
    <w:rPr>
      <w:rFonts w:ascii="Times" w:hAnsi="Times"/>
      <w:i/>
      <w:iCs/>
      <w:color w:val="000000"/>
      <w:sz w:val="22"/>
      <w:szCs w:val="22"/>
      <w:lang w:val="en-US" w:eastAsia="en-US"/>
    </w:rPr>
  </w:style>
  <w:style w:type="paragraph" w:customStyle="1" w:styleId="subsubsection">
    <w:name w:val="subsubsection"/>
    <w:autoRedefine/>
    <w:rsid w:val="001021B2"/>
    <w:pPr>
      <w:numPr>
        <w:ilvl w:val="2"/>
        <w:numId w:val="34"/>
      </w:numPr>
      <w:tabs>
        <w:tab w:val="left" w:pos="567"/>
      </w:tabs>
      <w:spacing w:before="240"/>
      <w:jc w:val="both"/>
    </w:pPr>
    <w:rPr>
      <w:rFonts w:ascii="Times" w:hAnsi="Times"/>
      <w:i/>
      <w:iCs/>
      <w:color w:val="000000"/>
      <w:sz w:val="22"/>
      <w:szCs w:val="22"/>
      <w:lang w:val="en-US" w:eastAsia="en-US"/>
    </w:rPr>
  </w:style>
  <w:style w:type="paragraph" w:customStyle="1" w:styleId="BodyChar">
    <w:name w:val="Body Char"/>
    <w:link w:val="BodyCharChar"/>
    <w:rsid w:val="001021B2"/>
    <w:pPr>
      <w:tabs>
        <w:tab w:val="left" w:pos="567"/>
      </w:tabs>
      <w:jc w:val="both"/>
    </w:pPr>
    <w:rPr>
      <w:rFonts w:ascii="Times" w:hAnsi="Times"/>
      <w:color w:val="000000"/>
      <w:sz w:val="22"/>
      <w:szCs w:val="22"/>
      <w:lang w:val="en-GB" w:eastAsia="en-US"/>
    </w:rPr>
  </w:style>
  <w:style w:type="character" w:customStyle="1" w:styleId="BodyCharChar">
    <w:name w:val="Body Char Char"/>
    <w:link w:val="BodyChar"/>
    <w:rsid w:val="001021B2"/>
    <w:rPr>
      <w:rFonts w:ascii="Times" w:hAnsi="Times"/>
      <w:color w:val="000000"/>
      <w:sz w:val="22"/>
      <w:szCs w:val="22"/>
      <w:lang w:val="en-GB" w:eastAsia="en-US"/>
    </w:rPr>
  </w:style>
  <w:style w:type="character" w:customStyle="1" w:styleId="hps">
    <w:name w:val="hps"/>
    <w:basedOn w:val="a1"/>
    <w:rsid w:val="001021B2"/>
  </w:style>
  <w:style w:type="paragraph" w:customStyle="1" w:styleId="MDPI38bullet">
    <w:name w:val="MDPI_3.8_bullet"/>
    <w:qFormat/>
    <w:rsid w:val="001021B2"/>
    <w:pPr>
      <w:adjustRightInd w:val="0"/>
      <w:snapToGrid w:val="0"/>
      <w:spacing w:line="228" w:lineRule="auto"/>
      <w:ind w:left="3033" w:hanging="425"/>
      <w:jc w:val="both"/>
    </w:pPr>
    <w:rPr>
      <w:rFonts w:ascii="Palatino Linotype" w:hAnsi="Palatino Linotype"/>
      <w:color w:val="000000"/>
      <w:sz w:val="20"/>
      <w:szCs w:val="22"/>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0989">
      <w:bodyDiv w:val="1"/>
      <w:marLeft w:val="0"/>
      <w:marRight w:val="0"/>
      <w:marTop w:val="0"/>
      <w:marBottom w:val="0"/>
      <w:divBdr>
        <w:top w:val="none" w:sz="0" w:space="0" w:color="auto"/>
        <w:left w:val="none" w:sz="0" w:space="0" w:color="auto"/>
        <w:bottom w:val="none" w:sz="0" w:space="0" w:color="auto"/>
        <w:right w:val="none" w:sz="0" w:space="0" w:color="auto"/>
      </w:divBdr>
    </w:div>
    <w:div w:id="135683186">
      <w:bodyDiv w:val="1"/>
      <w:marLeft w:val="0"/>
      <w:marRight w:val="0"/>
      <w:marTop w:val="0"/>
      <w:marBottom w:val="0"/>
      <w:divBdr>
        <w:top w:val="none" w:sz="0" w:space="0" w:color="auto"/>
        <w:left w:val="none" w:sz="0" w:space="0" w:color="auto"/>
        <w:bottom w:val="none" w:sz="0" w:space="0" w:color="auto"/>
        <w:right w:val="none" w:sz="0" w:space="0" w:color="auto"/>
      </w:divBdr>
      <w:divsChild>
        <w:div w:id="1936203532">
          <w:marLeft w:val="0"/>
          <w:marRight w:val="0"/>
          <w:marTop w:val="0"/>
          <w:marBottom w:val="0"/>
          <w:divBdr>
            <w:top w:val="none" w:sz="0" w:space="0" w:color="auto"/>
            <w:left w:val="none" w:sz="0" w:space="0" w:color="auto"/>
            <w:bottom w:val="none" w:sz="0" w:space="0" w:color="auto"/>
            <w:right w:val="none" w:sz="0" w:space="0" w:color="auto"/>
          </w:divBdr>
        </w:div>
        <w:div w:id="601227578">
          <w:marLeft w:val="0"/>
          <w:marRight w:val="0"/>
          <w:marTop w:val="0"/>
          <w:marBottom w:val="0"/>
          <w:divBdr>
            <w:top w:val="none" w:sz="0" w:space="0" w:color="auto"/>
            <w:left w:val="none" w:sz="0" w:space="0" w:color="auto"/>
            <w:bottom w:val="none" w:sz="0" w:space="0" w:color="auto"/>
            <w:right w:val="none" w:sz="0" w:space="0" w:color="auto"/>
          </w:divBdr>
        </w:div>
      </w:divsChild>
    </w:div>
    <w:div w:id="194538265">
      <w:bodyDiv w:val="1"/>
      <w:marLeft w:val="0"/>
      <w:marRight w:val="0"/>
      <w:marTop w:val="0"/>
      <w:marBottom w:val="0"/>
      <w:divBdr>
        <w:top w:val="none" w:sz="0" w:space="0" w:color="auto"/>
        <w:left w:val="none" w:sz="0" w:space="0" w:color="auto"/>
        <w:bottom w:val="none" w:sz="0" w:space="0" w:color="auto"/>
        <w:right w:val="none" w:sz="0" w:space="0" w:color="auto"/>
      </w:divBdr>
    </w:div>
    <w:div w:id="279992132">
      <w:bodyDiv w:val="1"/>
      <w:marLeft w:val="0"/>
      <w:marRight w:val="0"/>
      <w:marTop w:val="0"/>
      <w:marBottom w:val="0"/>
      <w:divBdr>
        <w:top w:val="none" w:sz="0" w:space="0" w:color="auto"/>
        <w:left w:val="none" w:sz="0" w:space="0" w:color="auto"/>
        <w:bottom w:val="none" w:sz="0" w:space="0" w:color="auto"/>
        <w:right w:val="none" w:sz="0" w:space="0" w:color="auto"/>
      </w:divBdr>
    </w:div>
    <w:div w:id="447705532">
      <w:bodyDiv w:val="1"/>
      <w:marLeft w:val="0"/>
      <w:marRight w:val="0"/>
      <w:marTop w:val="0"/>
      <w:marBottom w:val="0"/>
      <w:divBdr>
        <w:top w:val="none" w:sz="0" w:space="0" w:color="auto"/>
        <w:left w:val="none" w:sz="0" w:space="0" w:color="auto"/>
        <w:bottom w:val="none" w:sz="0" w:space="0" w:color="auto"/>
        <w:right w:val="none" w:sz="0" w:space="0" w:color="auto"/>
      </w:divBdr>
    </w:div>
    <w:div w:id="457065207">
      <w:bodyDiv w:val="1"/>
      <w:marLeft w:val="0"/>
      <w:marRight w:val="0"/>
      <w:marTop w:val="0"/>
      <w:marBottom w:val="0"/>
      <w:divBdr>
        <w:top w:val="none" w:sz="0" w:space="0" w:color="auto"/>
        <w:left w:val="none" w:sz="0" w:space="0" w:color="auto"/>
        <w:bottom w:val="none" w:sz="0" w:space="0" w:color="auto"/>
        <w:right w:val="none" w:sz="0" w:space="0" w:color="auto"/>
      </w:divBdr>
      <w:divsChild>
        <w:div w:id="392434271">
          <w:marLeft w:val="0"/>
          <w:marRight w:val="0"/>
          <w:marTop w:val="0"/>
          <w:marBottom w:val="0"/>
          <w:divBdr>
            <w:top w:val="none" w:sz="0" w:space="0" w:color="auto"/>
            <w:left w:val="none" w:sz="0" w:space="0" w:color="auto"/>
            <w:bottom w:val="none" w:sz="0" w:space="0" w:color="auto"/>
            <w:right w:val="none" w:sz="0" w:space="0" w:color="auto"/>
          </w:divBdr>
        </w:div>
        <w:div w:id="1492602696">
          <w:marLeft w:val="0"/>
          <w:marRight w:val="0"/>
          <w:marTop w:val="0"/>
          <w:marBottom w:val="0"/>
          <w:divBdr>
            <w:top w:val="none" w:sz="0" w:space="0" w:color="auto"/>
            <w:left w:val="none" w:sz="0" w:space="0" w:color="auto"/>
            <w:bottom w:val="none" w:sz="0" w:space="0" w:color="auto"/>
            <w:right w:val="none" w:sz="0" w:space="0" w:color="auto"/>
          </w:divBdr>
        </w:div>
        <w:div w:id="719211513">
          <w:marLeft w:val="0"/>
          <w:marRight w:val="0"/>
          <w:marTop w:val="0"/>
          <w:marBottom w:val="0"/>
          <w:divBdr>
            <w:top w:val="none" w:sz="0" w:space="0" w:color="auto"/>
            <w:left w:val="none" w:sz="0" w:space="0" w:color="auto"/>
            <w:bottom w:val="none" w:sz="0" w:space="0" w:color="auto"/>
            <w:right w:val="none" w:sz="0" w:space="0" w:color="auto"/>
          </w:divBdr>
        </w:div>
        <w:div w:id="636764660">
          <w:marLeft w:val="0"/>
          <w:marRight w:val="0"/>
          <w:marTop w:val="0"/>
          <w:marBottom w:val="0"/>
          <w:divBdr>
            <w:top w:val="none" w:sz="0" w:space="0" w:color="auto"/>
            <w:left w:val="none" w:sz="0" w:space="0" w:color="auto"/>
            <w:bottom w:val="none" w:sz="0" w:space="0" w:color="auto"/>
            <w:right w:val="none" w:sz="0" w:space="0" w:color="auto"/>
          </w:divBdr>
        </w:div>
        <w:div w:id="1507133788">
          <w:marLeft w:val="0"/>
          <w:marRight w:val="0"/>
          <w:marTop w:val="0"/>
          <w:marBottom w:val="0"/>
          <w:divBdr>
            <w:top w:val="none" w:sz="0" w:space="0" w:color="auto"/>
            <w:left w:val="none" w:sz="0" w:space="0" w:color="auto"/>
            <w:bottom w:val="none" w:sz="0" w:space="0" w:color="auto"/>
            <w:right w:val="none" w:sz="0" w:space="0" w:color="auto"/>
          </w:divBdr>
        </w:div>
      </w:divsChild>
    </w:div>
    <w:div w:id="503713082">
      <w:bodyDiv w:val="1"/>
      <w:marLeft w:val="0"/>
      <w:marRight w:val="0"/>
      <w:marTop w:val="0"/>
      <w:marBottom w:val="0"/>
      <w:divBdr>
        <w:top w:val="none" w:sz="0" w:space="0" w:color="auto"/>
        <w:left w:val="none" w:sz="0" w:space="0" w:color="auto"/>
        <w:bottom w:val="none" w:sz="0" w:space="0" w:color="auto"/>
        <w:right w:val="none" w:sz="0" w:space="0" w:color="auto"/>
      </w:divBdr>
    </w:div>
    <w:div w:id="611131930">
      <w:bodyDiv w:val="1"/>
      <w:marLeft w:val="0"/>
      <w:marRight w:val="0"/>
      <w:marTop w:val="0"/>
      <w:marBottom w:val="0"/>
      <w:divBdr>
        <w:top w:val="none" w:sz="0" w:space="0" w:color="auto"/>
        <w:left w:val="none" w:sz="0" w:space="0" w:color="auto"/>
        <w:bottom w:val="none" w:sz="0" w:space="0" w:color="auto"/>
        <w:right w:val="none" w:sz="0" w:space="0" w:color="auto"/>
      </w:divBdr>
    </w:div>
    <w:div w:id="628241215">
      <w:bodyDiv w:val="1"/>
      <w:marLeft w:val="0"/>
      <w:marRight w:val="0"/>
      <w:marTop w:val="0"/>
      <w:marBottom w:val="0"/>
      <w:divBdr>
        <w:top w:val="none" w:sz="0" w:space="0" w:color="auto"/>
        <w:left w:val="none" w:sz="0" w:space="0" w:color="auto"/>
        <w:bottom w:val="none" w:sz="0" w:space="0" w:color="auto"/>
        <w:right w:val="none" w:sz="0" w:space="0" w:color="auto"/>
      </w:divBdr>
    </w:div>
    <w:div w:id="651831850">
      <w:bodyDiv w:val="1"/>
      <w:marLeft w:val="0"/>
      <w:marRight w:val="0"/>
      <w:marTop w:val="0"/>
      <w:marBottom w:val="0"/>
      <w:divBdr>
        <w:top w:val="none" w:sz="0" w:space="0" w:color="auto"/>
        <w:left w:val="none" w:sz="0" w:space="0" w:color="auto"/>
        <w:bottom w:val="none" w:sz="0" w:space="0" w:color="auto"/>
        <w:right w:val="none" w:sz="0" w:space="0" w:color="auto"/>
      </w:divBdr>
    </w:div>
    <w:div w:id="712845809">
      <w:bodyDiv w:val="1"/>
      <w:marLeft w:val="0"/>
      <w:marRight w:val="0"/>
      <w:marTop w:val="0"/>
      <w:marBottom w:val="0"/>
      <w:divBdr>
        <w:top w:val="none" w:sz="0" w:space="0" w:color="auto"/>
        <w:left w:val="none" w:sz="0" w:space="0" w:color="auto"/>
        <w:bottom w:val="none" w:sz="0" w:space="0" w:color="auto"/>
        <w:right w:val="none" w:sz="0" w:space="0" w:color="auto"/>
      </w:divBdr>
    </w:div>
    <w:div w:id="840438239">
      <w:bodyDiv w:val="1"/>
      <w:marLeft w:val="0"/>
      <w:marRight w:val="0"/>
      <w:marTop w:val="0"/>
      <w:marBottom w:val="0"/>
      <w:divBdr>
        <w:top w:val="none" w:sz="0" w:space="0" w:color="auto"/>
        <w:left w:val="none" w:sz="0" w:space="0" w:color="auto"/>
        <w:bottom w:val="none" w:sz="0" w:space="0" w:color="auto"/>
        <w:right w:val="none" w:sz="0" w:space="0" w:color="auto"/>
      </w:divBdr>
    </w:div>
    <w:div w:id="880433009">
      <w:bodyDiv w:val="1"/>
      <w:marLeft w:val="0"/>
      <w:marRight w:val="0"/>
      <w:marTop w:val="0"/>
      <w:marBottom w:val="0"/>
      <w:divBdr>
        <w:top w:val="none" w:sz="0" w:space="0" w:color="auto"/>
        <w:left w:val="none" w:sz="0" w:space="0" w:color="auto"/>
        <w:bottom w:val="none" w:sz="0" w:space="0" w:color="auto"/>
        <w:right w:val="none" w:sz="0" w:space="0" w:color="auto"/>
      </w:divBdr>
    </w:div>
    <w:div w:id="92688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ikita.en@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mailto:ekaterina.en@gmail.com"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WZbpt9JqpwFzOSlJjiAkRKjP5Q==">AMUW2mWzWbhvd3RVawkhsAhRJhGV0IeCXJ+MI2mfCRj9A5TknIOSdDfbwJV7oUIgKwkdgeYEL2pPrwebXVwiUWfFfII22juUGrNIFQXmdmee5agC4neKSoyl6+ea0HBzcCH/khDWvrncD0iuP/gUNLsIQSy3pvR/RKWrHhwOOdPGxnmlsQ36ZSEwwd3gTjecVk08mpEH9SM3Gc/vBdFL3sjW6hR+j6hnZg==</go:docsCustomData>
</go:gDocsCustomXmlDataStorage>
</file>

<file path=customXml/itemProps1.xml><?xml version="1.0" encoding="utf-8"?>
<ds:datastoreItem xmlns:ds="http://schemas.openxmlformats.org/officeDocument/2006/customXml" ds:itemID="{B7FAB335-565F-4C27-BF9F-AF0B167DA3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5147</Words>
  <Characters>29339</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XP Mode</dc:creator>
  <cp:lastModifiedBy>Екатерина</cp:lastModifiedBy>
  <cp:revision>26</cp:revision>
  <dcterms:created xsi:type="dcterms:W3CDTF">2023-07-15T05:55:00Z</dcterms:created>
  <dcterms:modified xsi:type="dcterms:W3CDTF">2023-07-24T05:56:00Z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