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247BC" w14:textId="022FBAFB" w:rsidR="00046E7F" w:rsidRPr="000676BC" w:rsidRDefault="00046E7F" w:rsidP="00076E35">
      <w:pPr>
        <w:ind w:firstLine="0"/>
        <w:rPr>
          <w:rFonts w:cs="Times New Roman"/>
          <w:bCs/>
          <w:sz w:val="24"/>
          <w:szCs w:val="24"/>
        </w:rPr>
      </w:pPr>
      <w:bookmarkStart w:id="0" w:name="_Hlk131070562"/>
      <w:bookmarkEnd w:id="0"/>
      <w:r w:rsidRPr="000676BC">
        <w:rPr>
          <w:rFonts w:cs="Times New Roman"/>
          <w:bCs/>
          <w:sz w:val="24"/>
          <w:szCs w:val="24"/>
        </w:rPr>
        <w:t>УДК 004.93"1</w:t>
      </w:r>
    </w:p>
    <w:p w14:paraId="4FE1F055" w14:textId="0C14B3C5" w:rsidR="00046E7F" w:rsidRPr="000676BC" w:rsidRDefault="003746DC" w:rsidP="00076E35">
      <w:pPr>
        <w:ind w:firstLine="0"/>
        <w:jc w:val="center"/>
        <w:rPr>
          <w:rFonts w:cs="Times New Roman"/>
          <w:bCs/>
          <w:sz w:val="24"/>
          <w:szCs w:val="24"/>
        </w:rPr>
      </w:pPr>
      <w:bookmarkStart w:id="1" w:name="_Hlk143254866"/>
      <w:r w:rsidRPr="000676BC">
        <w:rPr>
          <w:rFonts w:cs="Times New Roman"/>
          <w:sz w:val="24"/>
          <w:szCs w:val="24"/>
        </w:rPr>
        <w:t>МАТЕМАТИЧЕСКИЕ МОДЕЛИ ОЦЕНКИ И КЛАССИФИКАЦИИ ОБЪЕКТОВ ПРИ ДЕТЕКТИРОВАНИИ РЕЗУЛЬТАТОВ КОМПЬЮТЕРНОЙ ТОМОГРАФИИ</w:t>
      </w:r>
      <w:bookmarkEnd w:id="1"/>
    </w:p>
    <w:p w14:paraId="61AE44B3" w14:textId="77777777" w:rsidR="008F4848" w:rsidRPr="000676BC" w:rsidRDefault="008F4848" w:rsidP="008F4848">
      <w:pPr>
        <w:jc w:val="center"/>
        <w:rPr>
          <w:rFonts w:cs="Times New Roman"/>
          <w:sz w:val="24"/>
          <w:szCs w:val="24"/>
        </w:rPr>
      </w:pPr>
      <w:r w:rsidRPr="000676BC">
        <w:rPr>
          <w:rFonts w:cs="Times New Roman"/>
          <w:sz w:val="24"/>
          <w:szCs w:val="24"/>
        </w:rPr>
        <w:t>2023 г. М.А. Руденко</w:t>
      </w:r>
      <w:r w:rsidRPr="000676BC">
        <w:rPr>
          <w:rFonts w:cs="Times New Roman"/>
          <w:sz w:val="24"/>
          <w:szCs w:val="24"/>
          <w:vertAlign w:val="superscript"/>
        </w:rPr>
        <w:t>1, *</w:t>
      </w:r>
      <w:r w:rsidRPr="000676BC">
        <w:rPr>
          <w:rFonts w:cs="Times New Roman"/>
          <w:sz w:val="24"/>
          <w:szCs w:val="24"/>
        </w:rPr>
        <w:t>, А.В. Руденко</w:t>
      </w:r>
      <w:r w:rsidRPr="000676BC">
        <w:rPr>
          <w:rFonts w:cs="Times New Roman"/>
          <w:sz w:val="24"/>
          <w:szCs w:val="24"/>
          <w:vertAlign w:val="superscript"/>
        </w:rPr>
        <w:t>1, **</w:t>
      </w:r>
    </w:p>
    <w:p w14:paraId="758E662F" w14:textId="77777777" w:rsidR="008F4848" w:rsidRPr="000676BC" w:rsidRDefault="008F4848" w:rsidP="008F4848">
      <w:pPr>
        <w:ind w:firstLine="0"/>
        <w:jc w:val="left"/>
        <w:rPr>
          <w:rFonts w:cs="Times New Roman"/>
          <w:i/>
          <w:sz w:val="24"/>
          <w:szCs w:val="24"/>
        </w:rPr>
      </w:pPr>
      <w:r w:rsidRPr="000676BC">
        <w:rPr>
          <w:rFonts w:cs="Times New Roman"/>
          <w:i/>
          <w:sz w:val="24"/>
          <w:szCs w:val="24"/>
          <w:vertAlign w:val="superscript"/>
        </w:rPr>
        <w:t>1</w:t>
      </w:r>
      <w:r w:rsidRPr="000676BC">
        <w:rPr>
          <w:rFonts w:cs="Times New Roman"/>
          <w:i/>
          <w:sz w:val="24"/>
          <w:szCs w:val="24"/>
        </w:rPr>
        <w:t xml:space="preserve"> ФГАОУ ВО «Крымский федеральный университет им. В.И. Вернадского»</w:t>
      </w:r>
    </w:p>
    <w:p w14:paraId="72F30D23" w14:textId="77777777" w:rsidR="008F4848" w:rsidRPr="000676BC" w:rsidRDefault="008F4848" w:rsidP="008F4848">
      <w:pPr>
        <w:ind w:firstLine="0"/>
        <w:jc w:val="left"/>
        <w:rPr>
          <w:rFonts w:cs="Times New Roman"/>
          <w:i/>
          <w:sz w:val="24"/>
          <w:szCs w:val="24"/>
          <w:vertAlign w:val="superscript"/>
        </w:rPr>
      </w:pPr>
      <w:r w:rsidRPr="000676BC">
        <w:rPr>
          <w:rFonts w:cs="Times New Roman"/>
          <w:i/>
          <w:sz w:val="24"/>
          <w:szCs w:val="24"/>
          <w:vertAlign w:val="superscript"/>
        </w:rPr>
        <w:t>*</w:t>
      </w:r>
      <w:r w:rsidRPr="000676BC">
        <w:rPr>
          <w:rFonts w:cs="Times New Roman"/>
          <w:i/>
          <w:sz w:val="24"/>
          <w:szCs w:val="24"/>
        </w:rPr>
        <w:t xml:space="preserve"> </w:t>
      </w:r>
      <w:r w:rsidRPr="000676BC">
        <w:rPr>
          <w:rFonts w:cs="Times New Roman"/>
          <w:i/>
          <w:sz w:val="24"/>
          <w:szCs w:val="24"/>
          <w:lang w:val="en-US"/>
        </w:rPr>
        <w:t>E</w:t>
      </w:r>
      <w:r w:rsidRPr="000676BC">
        <w:rPr>
          <w:rFonts w:cs="Times New Roman"/>
          <w:i/>
          <w:sz w:val="24"/>
          <w:szCs w:val="24"/>
        </w:rPr>
        <w:t>-</w:t>
      </w:r>
      <w:r w:rsidRPr="000676BC">
        <w:rPr>
          <w:rFonts w:cs="Times New Roman"/>
          <w:i/>
          <w:sz w:val="24"/>
          <w:szCs w:val="24"/>
          <w:lang w:val="en-US"/>
        </w:rPr>
        <w:t>mail</w:t>
      </w:r>
      <w:r w:rsidRPr="000676BC">
        <w:rPr>
          <w:rFonts w:cs="Times New Roman"/>
          <w:i/>
          <w:sz w:val="24"/>
          <w:szCs w:val="24"/>
        </w:rPr>
        <w:t xml:space="preserve">: </w:t>
      </w:r>
      <w:proofErr w:type="spellStart"/>
      <w:r w:rsidRPr="000676BC">
        <w:rPr>
          <w:rFonts w:cs="Times New Roman"/>
          <w:i/>
          <w:sz w:val="24"/>
          <w:szCs w:val="24"/>
          <w:lang w:val="en-US"/>
        </w:rPr>
        <w:t>maridigit</w:t>
      </w:r>
      <w:proofErr w:type="spellEnd"/>
      <w:r w:rsidRPr="000676BC">
        <w:rPr>
          <w:rFonts w:cs="Times New Roman"/>
          <w:i/>
          <w:sz w:val="24"/>
          <w:szCs w:val="24"/>
        </w:rPr>
        <w:t>@</w:t>
      </w:r>
      <w:r w:rsidRPr="000676BC">
        <w:rPr>
          <w:rFonts w:cs="Times New Roman"/>
          <w:i/>
          <w:sz w:val="24"/>
          <w:szCs w:val="24"/>
          <w:lang w:val="en-US"/>
        </w:rPr>
        <w:t>mail</w:t>
      </w:r>
      <w:r w:rsidRPr="000676BC">
        <w:rPr>
          <w:rFonts w:cs="Times New Roman"/>
          <w:i/>
          <w:sz w:val="24"/>
          <w:szCs w:val="24"/>
        </w:rPr>
        <w:t>.</w:t>
      </w:r>
      <w:proofErr w:type="spellStart"/>
      <w:r w:rsidRPr="000676BC">
        <w:rPr>
          <w:rFonts w:cs="Times New Roman"/>
          <w:i/>
          <w:sz w:val="24"/>
          <w:szCs w:val="24"/>
          <w:lang w:val="en-US"/>
        </w:rPr>
        <w:t>ru</w:t>
      </w:r>
      <w:proofErr w:type="spellEnd"/>
    </w:p>
    <w:p w14:paraId="714BDF7D" w14:textId="77777777" w:rsidR="008F4848" w:rsidRPr="000676BC" w:rsidRDefault="008F4848" w:rsidP="008F4848">
      <w:pPr>
        <w:ind w:firstLine="0"/>
        <w:jc w:val="left"/>
        <w:rPr>
          <w:rFonts w:cs="Times New Roman"/>
          <w:i/>
          <w:sz w:val="24"/>
          <w:szCs w:val="24"/>
          <w:lang w:val="en-US"/>
        </w:rPr>
      </w:pPr>
      <w:r w:rsidRPr="000676BC">
        <w:rPr>
          <w:rFonts w:cs="Times New Roman"/>
          <w:i/>
          <w:sz w:val="24"/>
          <w:szCs w:val="24"/>
          <w:vertAlign w:val="superscript"/>
          <w:lang w:val="en-US"/>
        </w:rPr>
        <w:t>**</w:t>
      </w:r>
      <w:r w:rsidRPr="000676BC">
        <w:rPr>
          <w:rFonts w:cs="Times New Roman"/>
          <w:i/>
          <w:sz w:val="24"/>
          <w:szCs w:val="24"/>
          <w:lang w:val="en-US"/>
        </w:rPr>
        <w:t xml:space="preserve"> E-mail: rudenkoandre@mail.ru</w:t>
      </w:r>
    </w:p>
    <w:p w14:paraId="56A0AEC4" w14:textId="77777777" w:rsidR="00046E7F" w:rsidRPr="000676BC" w:rsidRDefault="00046E7F" w:rsidP="00076E35">
      <w:pPr>
        <w:ind w:firstLine="0"/>
        <w:rPr>
          <w:rFonts w:cs="Times New Roman"/>
          <w:bCs/>
          <w:sz w:val="24"/>
          <w:szCs w:val="24"/>
          <w:lang w:val="en-US"/>
        </w:rPr>
      </w:pPr>
    </w:p>
    <w:p w14:paraId="64D9691A" w14:textId="3BB74D1A" w:rsidR="00481E45" w:rsidRPr="000676BC" w:rsidRDefault="00046E7F" w:rsidP="00076E35">
      <w:pPr>
        <w:rPr>
          <w:rFonts w:cs="Times New Roman"/>
          <w:bCs/>
          <w:sz w:val="24"/>
          <w:szCs w:val="24"/>
        </w:rPr>
      </w:pPr>
      <w:r w:rsidRPr="000676BC">
        <w:rPr>
          <w:rFonts w:cs="Times New Roman"/>
          <w:bCs/>
          <w:sz w:val="24"/>
          <w:szCs w:val="24"/>
        </w:rPr>
        <w:t>Аннотация</w:t>
      </w:r>
      <w:r w:rsidRPr="000676BC">
        <w:rPr>
          <w:rFonts w:cs="Times New Roman"/>
          <w:bCs/>
          <w:sz w:val="24"/>
          <w:szCs w:val="24"/>
          <w:lang w:val="en-US"/>
        </w:rPr>
        <w:t xml:space="preserve">. </w:t>
      </w:r>
      <w:r w:rsidRPr="000676BC">
        <w:rPr>
          <w:rFonts w:cs="Times New Roman"/>
          <w:bCs/>
          <w:sz w:val="24"/>
          <w:szCs w:val="24"/>
        </w:rPr>
        <w:t>Руденко А.В.</w:t>
      </w:r>
      <w:r w:rsidR="00605757" w:rsidRPr="000676BC">
        <w:rPr>
          <w:rFonts w:cs="Times New Roman"/>
          <w:bCs/>
          <w:sz w:val="24"/>
          <w:szCs w:val="24"/>
        </w:rPr>
        <w:t xml:space="preserve"> </w:t>
      </w:r>
      <w:r w:rsidR="003746DC" w:rsidRPr="000676BC">
        <w:rPr>
          <w:rFonts w:cs="Times New Roman"/>
          <w:bCs/>
          <w:sz w:val="24"/>
          <w:szCs w:val="24"/>
        </w:rPr>
        <w:t>Математические модели оценки и классификации объектов при детектировании результатов компьютерной томографии</w:t>
      </w:r>
      <w:r w:rsidR="00605757" w:rsidRPr="000676BC">
        <w:rPr>
          <w:rFonts w:cs="Times New Roman"/>
          <w:bCs/>
          <w:sz w:val="24"/>
          <w:szCs w:val="24"/>
        </w:rPr>
        <w:t xml:space="preserve">. Данная статья посвящена </w:t>
      </w:r>
      <w:r w:rsidR="003746DC" w:rsidRPr="000676BC">
        <w:rPr>
          <w:rFonts w:cs="Times New Roman"/>
          <w:bCs/>
          <w:sz w:val="24"/>
          <w:szCs w:val="24"/>
        </w:rPr>
        <w:t>разработке математических моделей</w:t>
      </w:r>
      <w:r w:rsidR="00605757" w:rsidRPr="000676BC">
        <w:rPr>
          <w:rFonts w:cs="Times New Roman"/>
          <w:bCs/>
          <w:sz w:val="24"/>
          <w:szCs w:val="24"/>
        </w:rPr>
        <w:t xml:space="preserve"> оценки </w:t>
      </w:r>
      <w:r w:rsidR="003746DC" w:rsidRPr="000676BC">
        <w:rPr>
          <w:rFonts w:cs="Times New Roman"/>
          <w:bCs/>
          <w:sz w:val="24"/>
          <w:szCs w:val="24"/>
        </w:rPr>
        <w:t xml:space="preserve">и классификации </w:t>
      </w:r>
      <w:r w:rsidR="00605757" w:rsidRPr="000676BC">
        <w:rPr>
          <w:rFonts w:cs="Times New Roman"/>
          <w:bCs/>
          <w:sz w:val="24"/>
          <w:szCs w:val="24"/>
        </w:rPr>
        <w:t xml:space="preserve">детектирования нейросетью архитектуры </w:t>
      </w:r>
      <w:proofErr w:type="spellStart"/>
      <w:r w:rsidR="00605757" w:rsidRPr="000676BC">
        <w:rPr>
          <w:rFonts w:cs="Times New Roman"/>
          <w:bCs/>
          <w:sz w:val="24"/>
          <w:szCs w:val="24"/>
          <w:lang w:val="en-US"/>
        </w:rPr>
        <w:t>YOLOv</w:t>
      </w:r>
      <w:proofErr w:type="spellEnd"/>
      <w:r w:rsidR="00605757" w:rsidRPr="000676BC">
        <w:rPr>
          <w:rFonts w:cs="Times New Roman"/>
          <w:bCs/>
          <w:sz w:val="24"/>
          <w:szCs w:val="24"/>
        </w:rPr>
        <w:t xml:space="preserve">5 объектов на медицинских изображениях органов человека, полученных в результате проведения процедуры компьютерной томографии. В статье рассмотрены </w:t>
      </w:r>
      <w:r w:rsidR="0033061C" w:rsidRPr="000676BC">
        <w:rPr>
          <w:rFonts w:cs="Times New Roman"/>
          <w:bCs/>
          <w:sz w:val="24"/>
          <w:szCs w:val="24"/>
        </w:rPr>
        <w:t xml:space="preserve">модели и алгоритм оценки правдоподобия, точности и достоверности детектирования почек и камней в почках на изображении в корональной проекции внутренних органов человека, полученных по результатам проведения процедуры </w:t>
      </w:r>
      <w:r w:rsidR="00352511" w:rsidRPr="000676BC">
        <w:rPr>
          <w:rFonts w:cs="Times New Roman"/>
          <w:bCs/>
          <w:sz w:val="24"/>
          <w:szCs w:val="24"/>
        </w:rPr>
        <w:t>компьютерной томографии</w:t>
      </w:r>
      <w:r w:rsidR="0033061C" w:rsidRPr="000676BC">
        <w:rPr>
          <w:rFonts w:cs="Times New Roman"/>
          <w:bCs/>
          <w:sz w:val="24"/>
          <w:szCs w:val="24"/>
        </w:rPr>
        <w:t>.</w:t>
      </w:r>
    </w:p>
    <w:p w14:paraId="583893BF" w14:textId="0D88E7CC" w:rsidR="00046E7F" w:rsidRPr="000676BC" w:rsidRDefault="00046E7F" w:rsidP="00076E35">
      <w:pPr>
        <w:rPr>
          <w:rFonts w:cs="Times New Roman"/>
          <w:bCs/>
          <w:sz w:val="24"/>
          <w:szCs w:val="24"/>
        </w:rPr>
      </w:pPr>
    </w:p>
    <w:p w14:paraId="22710276" w14:textId="174B6EAF" w:rsidR="00352511" w:rsidRDefault="00C371AA" w:rsidP="00076E35">
      <w:pPr>
        <w:rPr>
          <w:rFonts w:cs="Times New Roman"/>
          <w:bCs/>
          <w:sz w:val="24"/>
          <w:szCs w:val="24"/>
          <w:lang w:val="en-US"/>
        </w:rPr>
      </w:pPr>
      <w:r w:rsidRPr="00C371AA">
        <w:rPr>
          <w:rFonts w:cs="Times New Roman"/>
          <w:bCs/>
          <w:sz w:val="24"/>
          <w:szCs w:val="24"/>
          <w:lang w:val="en-US"/>
        </w:rPr>
        <w:t>Annotation. Rudenko A.V. Mathematical models of evaluation and classification of objects in the detection of computed tomography results. This article is devoted to the development of mathematical models for evaluating and classifying the detection of objects by the YOLOv5 architecture neural network on medical images of human organs obtained as a result of a computed tomography procedure. The article discusses the models and the algorithm for assessing the likelihood, accuracy and reliability of detecting kidneys and kidney stones in the image in the coronal projection of human internal organs obtained by the results of the computed tomography procedure.</w:t>
      </w:r>
    </w:p>
    <w:p w14:paraId="71DB349E" w14:textId="77777777" w:rsidR="00C371AA" w:rsidRPr="000676BC" w:rsidRDefault="00C371AA" w:rsidP="00076E35">
      <w:pPr>
        <w:rPr>
          <w:rFonts w:cs="Times New Roman"/>
          <w:bCs/>
          <w:sz w:val="24"/>
          <w:szCs w:val="24"/>
          <w:lang w:val="en-US"/>
        </w:rPr>
      </w:pPr>
    </w:p>
    <w:p w14:paraId="2340DBA1" w14:textId="17AF367A" w:rsidR="00046E7F" w:rsidRPr="000676BC" w:rsidRDefault="00046E7F" w:rsidP="00076E35">
      <w:pPr>
        <w:rPr>
          <w:rFonts w:cs="Times New Roman"/>
          <w:bCs/>
          <w:sz w:val="24"/>
          <w:szCs w:val="24"/>
        </w:rPr>
      </w:pPr>
      <w:r w:rsidRPr="000676BC">
        <w:rPr>
          <w:rFonts w:cs="Times New Roman"/>
          <w:bCs/>
          <w:sz w:val="24"/>
          <w:szCs w:val="24"/>
        </w:rPr>
        <w:t>Ключевые слова:</w:t>
      </w:r>
      <w:r w:rsidR="002B2233" w:rsidRPr="000676BC">
        <w:rPr>
          <w:rFonts w:cs="Times New Roman"/>
          <w:bCs/>
          <w:sz w:val="24"/>
          <w:szCs w:val="24"/>
        </w:rPr>
        <w:t xml:space="preserve"> детектирование, правдоподобие, точность, достоверность, почка, камень.</w:t>
      </w:r>
    </w:p>
    <w:p w14:paraId="2598EA05" w14:textId="765679EF" w:rsidR="00046E7F" w:rsidRPr="000676BC" w:rsidRDefault="00046E7F" w:rsidP="00076E35">
      <w:pPr>
        <w:rPr>
          <w:rFonts w:cs="Times New Roman"/>
          <w:bCs/>
          <w:sz w:val="24"/>
          <w:szCs w:val="24"/>
        </w:rPr>
      </w:pPr>
    </w:p>
    <w:p w14:paraId="3E0CD0E1" w14:textId="77777777" w:rsidR="009B4DF7" w:rsidRPr="000676BC" w:rsidRDefault="00046E7F" w:rsidP="009B4DF7">
      <w:pPr>
        <w:ind w:firstLine="708"/>
        <w:rPr>
          <w:rFonts w:cs="Times New Roman"/>
          <w:sz w:val="24"/>
          <w:szCs w:val="24"/>
        </w:rPr>
      </w:pPr>
      <w:r w:rsidRPr="000676BC">
        <w:rPr>
          <w:rFonts w:cs="Times New Roman"/>
          <w:bCs/>
          <w:sz w:val="24"/>
          <w:szCs w:val="24"/>
        </w:rPr>
        <w:t xml:space="preserve">Постановка проблемы. </w:t>
      </w:r>
      <w:r w:rsidR="009B4DF7" w:rsidRPr="000676BC">
        <w:rPr>
          <w:sz w:val="24"/>
          <w:szCs w:val="24"/>
        </w:rPr>
        <w:t>Целью исследования являлась задача диагностики мочекаменной болезни (МКБ) по результатам компьютерной томографии путем распознавания, детектирования и оценки конкрементов в почках методами компьютерного зрения. Медицинские данные были предоставлены Клиническим медицинским многопрофильным центром имени Святителя Луки г. Симферополь (КММЦ), который обладает современной базой радиологии и уникальными методиками лечения МКБ.</w:t>
      </w:r>
    </w:p>
    <w:p w14:paraId="11ED1B50" w14:textId="240569DC" w:rsidR="00B650BF" w:rsidRPr="000676BC" w:rsidRDefault="003B54A0" w:rsidP="00076E35">
      <w:pPr>
        <w:rPr>
          <w:rFonts w:cs="Times New Roman"/>
          <w:bCs/>
          <w:sz w:val="24"/>
          <w:szCs w:val="24"/>
        </w:rPr>
      </w:pPr>
      <w:r w:rsidRPr="000676BC">
        <w:rPr>
          <w:rFonts w:cs="Times New Roman"/>
          <w:bCs/>
          <w:sz w:val="24"/>
          <w:szCs w:val="24"/>
        </w:rPr>
        <w:lastRenderedPageBreak/>
        <w:t xml:space="preserve">Для решения задачи была выбрана нейросеть архитектуры YOLOv5, которая включает в себя несколько моделей, которые отличаются по количеству слоев и размеру, скоростью и точностью детектирования [1, 2]. Подготовка изображений для создания обучающего </w:t>
      </w:r>
      <w:proofErr w:type="spellStart"/>
      <w:r w:rsidRPr="000676BC">
        <w:rPr>
          <w:rFonts w:cs="Times New Roman"/>
          <w:bCs/>
          <w:sz w:val="24"/>
          <w:szCs w:val="24"/>
        </w:rPr>
        <w:t>датасета</w:t>
      </w:r>
      <w:proofErr w:type="spellEnd"/>
      <w:r w:rsidRPr="000676BC">
        <w:rPr>
          <w:rFonts w:cs="Times New Roman"/>
          <w:bCs/>
          <w:sz w:val="24"/>
          <w:szCs w:val="24"/>
        </w:rPr>
        <w:t xml:space="preserve"> для обучения нейронной сети велась на базе КММЦ. Разметку изображений проводили аспиранты и ординаторы Медицинской академии имени С.И. Георгиевского под руководством врачей-специалистов отделения урологии, андрологии и </w:t>
      </w:r>
      <w:proofErr w:type="spellStart"/>
      <w:r w:rsidRPr="000676BC">
        <w:rPr>
          <w:rFonts w:cs="Times New Roman"/>
          <w:bCs/>
          <w:sz w:val="24"/>
          <w:szCs w:val="24"/>
        </w:rPr>
        <w:t>урогинекологии</w:t>
      </w:r>
      <w:proofErr w:type="spellEnd"/>
      <w:r w:rsidRPr="000676BC">
        <w:rPr>
          <w:rFonts w:cs="Times New Roman"/>
          <w:bCs/>
          <w:sz w:val="24"/>
          <w:szCs w:val="24"/>
        </w:rPr>
        <w:t xml:space="preserve">. Для первичного обучения нейронной сети был сформирован </w:t>
      </w:r>
      <w:proofErr w:type="spellStart"/>
      <w:r w:rsidRPr="000676BC">
        <w:rPr>
          <w:rFonts w:cs="Times New Roman"/>
          <w:bCs/>
          <w:sz w:val="24"/>
          <w:szCs w:val="24"/>
        </w:rPr>
        <w:t>датасет</w:t>
      </w:r>
      <w:proofErr w:type="spellEnd"/>
      <w:r w:rsidRPr="000676BC">
        <w:rPr>
          <w:rFonts w:cs="Times New Roman"/>
          <w:bCs/>
          <w:sz w:val="24"/>
          <w:szCs w:val="24"/>
        </w:rPr>
        <w:t>, выполнено обучение нейросети, получена модель [3]. Полученная обученная модель нейронной сети была апробирована на базе КММЦ. Результаты распознавания были представлены для анализа и оценки специалистам клиники.</w:t>
      </w:r>
    </w:p>
    <w:p w14:paraId="3A373857" w14:textId="77777777" w:rsidR="003B54A0" w:rsidRPr="000676BC" w:rsidRDefault="003B54A0" w:rsidP="003B54A0">
      <w:pPr>
        <w:ind w:firstLine="708"/>
        <w:rPr>
          <w:sz w:val="24"/>
          <w:szCs w:val="24"/>
        </w:rPr>
      </w:pPr>
      <w:r w:rsidRPr="000676BC">
        <w:rPr>
          <w:sz w:val="24"/>
          <w:szCs w:val="24"/>
        </w:rPr>
        <w:t>Анализ точности распознавания обученной нейросетью объектов на медицинских изображениях внутренних органов человека показал наличие ошибок детектирования нейросетью объектов. Наиболее частыми были следующие ошибки:</w:t>
      </w:r>
    </w:p>
    <w:p w14:paraId="73794110" w14:textId="77777777" w:rsidR="003B54A0" w:rsidRPr="000676BC" w:rsidRDefault="003B54A0" w:rsidP="003B54A0">
      <w:pPr>
        <w:ind w:firstLine="708"/>
        <w:rPr>
          <w:sz w:val="24"/>
          <w:szCs w:val="24"/>
        </w:rPr>
      </w:pPr>
      <w:r w:rsidRPr="000676BC">
        <w:rPr>
          <w:sz w:val="24"/>
          <w:szCs w:val="24"/>
        </w:rPr>
        <w:t>- объекты не детектировались;</w:t>
      </w:r>
    </w:p>
    <w:p w14:paraId="0DC1EC64" w14:textId="77777777" w:rsidR="003B54A0" w:rsidRPr="000676BC" w:rsidRDefault="003B54A0" w:rsidP="003B54A0">
      <w:pPr>
        <w:ind w:firstLine="708"/>
        <w:rPr>
          <w:sz w:val="24"/>
          <w:szCs w:val="24"/>
        </w:rPr>
      </w:pPr>
      <w:r w:rsidRPr="000676BC">
        <w:rPr>
          <w:sz w:val="24"/>
          <w:szCs w:val="24"/>
        </w:rPr>
        <w:t>- неправильная локализация объекта почки;</w:t>
      </w:r>
    </w:p>
    <w:p w14:paraId="63966941" w14:textId="77777777" w:rsidR="003B54A0" w:rsidRPr="000676BC" w:rsidRDefault="003B54A0" w:rsidP="003B54A0">
      <w:pPr>
        <w:ind w:firstLine="708"/>
        <w:rPr>
          <w:sz w:val="24"/>
          <w:szCs w:val="24"/>
        </w:rPr>
      </w:pPr>
      <w:r w:rsidRPr="000676BC">
        <w:rPr>
          <w:sz w:val="24"/>
          <w:szCs w:val="24"/>
        </w:rPr>
        <w:t>- ребра детектировались как камни;</w:t>
      </w:r>
    </w:p>
    <w:p w14:paraId="1C50D3E8" w14:textId="77777777" w:rsidR="003B54A0" w:rsidRPr="000676BC" w:rsidRDefault="003B54A0" w:rsidP="003B54A0">
      <w:pPr>
        <w:ind w:firstLine="708"/>
        <w:rPr>
          <w:sz w:val="24"/>
          <w:szCs w:val="24"/>
        </w:rPr>
      </w:pPr>
      <w:r w:rsidRPr="000676BC">
        <w:rPr>
          <w:sz w:val="24"/>
          <w:szCs w:val="24"/>
        </w:rPr>
        <w:t>- тазовые кости детектировались как камни;</w:t>
      </w:r>
    </w:p>
    <w:p w14:paraId="63DE3755" w14:textId="77777777" w:rsidR="003B54A0" w:rsidRPr="000676BC" w:rsidRDefault="003B54A0" w:rsidP="003B54A0">
      <w:pPr>
        <w:ind w:firstLine="708"/>
        <w:rPr>
          <w:sz w:val="24"/>
          <w:szCs w:val="24"/>
        </w:rPr>
      </w:pPr>
      <w:r w:rsidRPr="000676BC">
        <w:rPr>
          <w:sz w:val="24"/>
          <w:szCs w:val="24"/>
        </w:rPr>
        <w:t xml:space="preserve">- петли кишечника и другие внутренние органы детектировались как почки.  </w:t>
      </w:r>
    </w:p>
    <w:p w14:paraId="5EFD9FBA" w14:textId="77777777" w:rsidR="003B54A0" w:rsidRPr="000676BC" w:rsidRDefault="003B54A0" w:rsidP="003B54A0">
      <w:pPr>
        <w:ind w:firstLine="708"/>
        <w:rPr>
          <w:sz w:val="24"/>
          <w:szCs w:val="24"/>
        </w:rPr>
      </w:pPr>
      <w:r w:rsidRPr="000676BC">
        <w:rPr>
          <w:sz w:val="24"/>
          <w:szCs w:val="24"/>
        </w:rPr>
        <w:t>Это объясняется тем, что нейронная сеть ищет на изображении объекты, совпадающие по форме и виду с изображениями определенного класса. Нейросеть не может оценить, насколько правдоподобен ее вывод. Например, нейросеть нашла изображение, похожее на левую почку с правой стороны КТ снимка со значимым уровнем достоверности. С точки зрения самой нейросети – это правильный результат детектирования класса. Также нейросеть не видит противоречие в нахождении двух и более левых или правых почек в разных локализациях снимка. При детектировании камней иногда в качестве данных объектов определяются кости, которые имеют похожую форму на срезе. Основной причиной возникновения данных ошибок является отсутствие в алгоритме детектирования нейросети логики оценки локализации и взаимного расположения объектов.</w:t>
      </w:r>
    </w:p>
    <w:p w14:paraId="561CD160" w14:textId="77777777" w:rsidR="003B54A0" w:rsidRPr="000676BC" w:rsidRDefault="003B54A0" w:rsidP="00076E35">
      <w:pPr>
        <w:rPr>
          <w:rFonts w:cs="Times New Roman"/>
          <w:bCs/>
          <w:sz w:val="24"/>
          <w:szCs w:val="24"/>
        </w:rPr>
      </w:pPr>
    </w:p>
    <w:p w14:paraId="2252A250" w14:textId="4EB1AC69" w:rsidR="00352511" w:rsidRPr="000676BC" w:rsidRDefault="00352511" w:rsidP="00076E35">
      <w:pPr>
        <w:rPr>
          <w:rFonts w:cs="Times New Roman"/>
          <w:sz w:val="24"/>
          <w:szCs w:val="24"/>
        </w:rPr>
      </w:pPr>
      <w:r w:rsidRPr="000676BC">
        <w:rPr>
          <w:rFonts w:cs="Times New Roman"/>
          <w:bCs/>
          <w:sz w:val="24"/>
          <w:szCs w:val="24"/>
        </w:rPr>
        <w:t xml:space="preserve">Цель статьи. </w:t>
      </w:r>
      <w:r w:rsidR="00194D5A" w:rsidRPr="000676BC">
        <w:rPr>
          <w:rFonts w:cs="Times New Roman"/>
          <w:bCs/>
          <w:sz w:val="24"/>
          <w:szCs w:val="24"/>
        </w:rPr>
        <w:t xml:space="preserve">В статье предложены математические модели и разработан алгоритм оценки результатов детектирования и классификации объектов на медицинских изображениях, полученных по результатам компьютерной томографии внутренних органов человека. </w:t>
      </w:r>
      <w:r w:rsidR="00194D5A" w:rsidRPr="000676BC">
        <w:rPr>
          <w:rFonts w:cs="Times New Roman"/>
          <w:sz w:val="24"/>
          <w:szCs w:val="24"/>
        </w:rPr>
        <w:t xml:space="preserve">Разработанные модели позволяют классифицировать объекты в зависимости от их расположения и проекции изображения. Модели позволили автоматизировать и сократить время диагностирования заболевания, повысить точность оценки параметров объектов, </w:t>
      </w:r>
      <w:r w:rsidR="00194D5A" w:rsidRPr="000676BC">
        <w:rPr>
          <w:rFonts w:cs="Times New Roman"/>
          <w:sz w:val="24"/>
          <w:szCs w:val="24"/>
        </w:rPr>
        <w:lastRenderedPageBreak/>
        <w:t xml:space="preserve">снизить риски неправильных хирургических решений при планировании и проведении операций. </w:t>
      </w:r>
      <w:r w:rsidR="00194D5A" w:rsidRPr="000676BC">
        <w:rPr>
          <w:sz w:val="24"/>
          <w:szCs w:val="24"/>
        </w:rPr>
        <w:t xml:space="preserve">Предложенные модели были реализованы в прототипе системы поддержки принятия врачебных решений в хирургии и урологии с использованием технологий компьютерного зрения в составе программных модулей. Представленные модели показали </w:t>
      </w:r>
      <w:r w:rsidR="00194D5A" w:rsidRPr="000676BC">
        <w:rPr>
          <w:rFonts w:cs="Times New Roman"/>
          <w:sz w:val="24"/>
          <w:szCs w:val="24"/>
        </w:rPr>
        <w:t xml:space="preserve">высокую </w:t>
      </w:r>
      <w:r w:rsidR="00194D5A" w:rsidRPr="000676BC">
        <w:rPr>
          <w:sz w:val="24"/>
          <w:szCs w:val="24"/>
        </w:rPr>
        <w:t>эффективность оценки результатов детектирования и классификации объектов на медицинских изображениях.</w:t>
      </w:r>
    </w:p>
    <w:p w14:paraId="1591ABD9" w14:textId="77777777" w:rsidR="00352511" w:rsidRPr="000676BC" w:rsidRDefault="00352511" w:rsidP="00076E35">
      <w:pPr>
        <w:rPr>
          <w:rFonts w:cs="Times New Roman"/>
          <w:bCs/>
          <w:sz w:val="24"/>
          <w:szCs w:val="24"/>
        </w:rPr>
      </w:pPr>
    </w:p>
    <w:p w14:paraId="05713C13" w14:textId="043F2045" w:rsidR="000676BC" w:rsidRPr="000676BC" w:rsidRDefault="00046E7F" w:rsidP="00005309">
      <w:pPr>
        <w:rPr>
          <w:sz w:val="24"/>
          <w:szCs w:val="24"/>
        </w:rPr>
      </w:pPr>
      <w:r w:rsidRPr="000676BC">
        <w:rPr>
          <w:rFonts w:cs="Times New Roman"/>
          <w:bCs/>
          <w:sz w:val="24"/>
          <w:szCs w:val="24"/>
        </w:rPr>
        <w:t>Изложение основного материала статьи.</w:t>
      </w:r>
      <w:r w:rsidR="00005309">
        <w:rPr>
          <w:rFonts w:cs="Times New Roman"/>
          <w:bCs/>
          <w:sz w:val="24"/>
          <w:szCs w:val="24"/>
        </w:rPr>
        <w:t xml:space="preserve"> </w:t>
      </w:r>
      <w:r w:rsidR="000676BC" w:rsidRPr="000676BC">
        <w:rPr>
          <w:sz w:val="24"/>
          <w:szCs w:val="24"/>
        </w:rPr>
        <w:t xml:space="preserve">Для решения проблемы оценки полученных результатов детектирования объектов на изображениях КТ были предложены математические модели и алгоритм нечеткой оценки правдоподобия [4]. Алгоритм предполагает следующие уровни оценки и фильтрации классов объектов после распознавания для почек и для камней. </w:t>
      </w:r>
    </w:p>
    <w:p w14:paraId="641A5D19" w14:textId="77777777" w:rsidR="000676BC" w:rsidRPr="000676BC" w:rsidRDefault="000676BC" w:rsidP="000676BC">
      <w:pPr>
        <w:ind w:firstLine="708"/>
        <w:rPr>
          <w:sz w:val="24"/>
          <w:szCs w:val="24"/>
        </w:rPr>
      </w:pPr>
      <w:r w:rsidRPr="000676BC">
        <w:rPr>
          <w:sz w:val="24"/>
          <w:szCs w:val="24"/>
        </w:rPr>
        <w:t>Для оценки правдоподобия при детектировании почек оценивается:</w:t>
      </w:r>
    </w:p>
    <w:p w14:paraId="62726AC3" w14:textId="77777777" w:rsidR="000676BC" w:rsidRPr="000676BC" w:rsidRDefault="000676BC" w:rsidP="000676BC">
      <w:pPr>
        <w:pStyle w:val="a3"/>
        <w:numPr>
          <w:ilvl w:val="0"/>
          <w:numId w:val="1"/>
        </w:numPr>
        <w:ind w:left="0" w:firstLine="709"/>
        <w:rPr>
          <w:sz w:val="24"/>
        </w:rPr>
      </w:pPr>
      <w:r w:rsidRPr="000676BC">
        <w:rPr>
          <w:sz w:val="24"/>
        </w:rPr>
        <w:t>локализация (относительные координаты x, y) на снимке;</w:t>
      </w:r>
    </w:p>
    <w:p w14:paraId="5A769D25" w14:textId="77777777" w:rsidR="000676BC" w:rsidRPr="000676BC" w:rsidRDefault="000676BC" w:rsidP="000676BC">
      <w:pPr>
        <w:pStyle w:val="a3"/>
        <w:numPr>
          <w:ilvl w:val="0"/>
          <w:numId w:val="1"/>
        </w:numPr>
        <w:ind w:left="0" w:firstLine="709"/>
        <w:rPr>
          <w:sz w:val="24"/>
        </w:rPr>
      </w:pPr>
      <w:r w:rsidRPr="000676BC">
        <w:rPr>
          <w:sz w:val="24"/>
        </w:rPr>
        <w:t>при множественном выборе между несколькими объектами одного класса оценивается вектор (достоверность, размер, локализация).</w:t>
      </w:r>
    </w:p>
    <w:p w14:paraId="13777A46" w14:textId="77777777" w:rsidR="000676BC" w:rsidRPr="000676BC" w:rsidRDefault="000676BC" w:rsidP="000676BC">
      <w:pPr>
        <w:ind w:firstLine="708"/>
        <w:rPr>
          <w:sz w:val="24"/>
          <w:szCs w:val="24"/>
        </w:rPr>
      </w:pPr>
      <w:r w:rsidRPr="000676BC">
        <w:rPr>
          <w:sz w:val="24"/>
          <w:szCs w:val="24"/>
        </w:rPr>
        <w:t>Для оценки правдоподобия при детектировании камней оценивается:</w:t>
      </w:r>
    </w:p>
    <w:p w14:paraId="699A7D22" w14:textId="77777777" w:rsidR="000676BC" w:rsidRPr="000676BC" w:rsidRDefault="000676BC" w:rsidP="000676BC">
      <w:pPr>
        <w:pStyle w:val="a3"/>
        <w:numPr>
          <w:ilvl w:val="0"/>
          <w:numId w:val="1"/>
        </w:numPr>
        <w:ind w:left="0" w:firstLine="709"/>
        <w:rPr>
          <w:sz w:val="24"/>
        </w:rPr>
      </w:pPr>
      <w:r w:rsidRPr="000676BC">
        <w:rPr>
          <w:sz w:val="24"/>
        </w:rPr>
        <w:t>локализация внутри почки (левой или правой);</w:t>
      </w:r>
    </w:p>
    <w:p w14:paraId="66BF79E9" w14:textId="77777777" w:rsidR="000676BC" w:rsidRPr="000676BC" w:rsidRDefault="000676BC" w:rsidP="000676BC">
      <w:pPr>
        <w:pStyle w:val="a3"/>
        <w:numPr>
          <w:ilvl w:val="0"/>
          <w:numId w:val="1"/>
        </w:numPr>
        <w:ind w:left="0" w:firstLine="709"/>
        <w:rPr>
          <w:sz w:val="24"/>
        </w:rPr>
      </w:pPr>
      <w:r w:rsidRPr="000676BC">
        <w:rPr>
          <w:sz w:val="24"/>
        </w:rPr>
        <w:t>класс камня оценивается после его полной послойной «сборки».</w:t>
      </w:r>
    </w:p>
    <w:p w14:paraId="5AB4C373" w14:textId="77777777" w:rsidR="000676BC" w:rsidRPr="000676BC" w:rsidRDefault="000676BC" w:rsidP="000676BC">
      <w:pPr>
        <w:ind w:firstLine="708"/>
        <w:rPr>
          <w:sz w:val="24"/>
          <w:szCs w:val="24"/>
        </w:rPr>
      </w:pPr>
      <w:r w:rsidRPr="000676BC">
        <w:rPr>
          <w:sz w:val="24"/>
          <w:szCs w:val="24"/>
        </w:rPr>
        <w:t xml:space="preserve">Главной проблемой при оценке правдоподобия является формализация правильной локализации объекта заданного класса. Для камней при МКБ обязательным условием является локализация объекта «камень» внутри объекта «почка». Поэтому критерии нечеткой оценки определяются долей перекрывания зоной почки детектированного объекта «камень», а также дополняется условием меньшей размерности объекта «камень» относительно объекта «почка». При оценке правдоподобия обнаружения почки задача усложняется тем, что отсутствует уровень внешних логических границ для нахождения данного объекта на снимках. </w:t>
      </w:r>
    </w:p>
    <w:p w14:paraId="63BAEA84" w14:textId="77777777" w:rsidR="000676BC" w:rsidRPr="000676BC" w:rsidRDefault="000676BC" w:rsidP="000676BC">
      <w:pPr>
        <w:ind w:firstLine="708"/>
        <w:rPr>
          <w:sz w:val="24"/>
          <w:szCs w:val="24"/>
        </w:rPr>
      </w:pPr>
      <w:r w:rsidRPr="000676BC">
        <w:rPr>
          <w:sz w:val="24"/>
          <w:szCs w:val="24"/>
        </w:rPr>
        <w:t xml:space="preserve">Для решения этой задачи был предложен метод создания «облака правдоподобия» для объектов классов почек. «Облако правдоподобия» создается на этапе разметки </w:t>
      </w:r>
      <w:proofErr w:type="spellStart"/>
      <w:r w:rsidRPr="000676BC">
        <w:rPr>
          <w:sz w:val="24"/>
          <w:szCs w:val="24"/>
        </w:rPr>
        <w:t>датасета</w:t>
      </w:r>
      <w:proofErr w:type="spellEnd"/>
      <w:r w:rsidRPr="000676BC">
        <w:rPr>
          <w:sz w:val="24"/>
          <w:szCs w:val="24"/>
        </w:rPr>
        <w:t xml:space="preserve"> путем анализа файлов текстовых меток и характеризует функцию принадлежности объекта, найденного в пределах облака, к заданному классу (рисунок 1). Алгоритм производит сравнение параметров детектируемого объекта с параметрами «облака правдоподобия». Детектируемые объекты классов почек, не соответствующие необходимым параметрам, отбрасываются. Вектор результатов оценки правдоподобия должен подкрепляться метриками, характеризующими значимость и близость объекта к классу.</w:t>
      </w:r>
    </w:p>
    <w:p w14:paraId="14C3BEB2" w14:textId="77777777" w:rsidR="000676BC" w:rsidRPr="000676BC" w:rsidRDefault="000676BC" w:rsidP="007A3B84">
      <w:pPr>
        <w:ind w:firstLine="0"/>
        <w:jc w:val="center"/>
        <w:rPr>
          <w:sz w:val="24"/>
          <w:szCs w:val="24"/>
        </w:rPr>
      </w:pPr>
      <w:r w:rsidRPr="000676BC">
        <w:rPr>
          <w:noProof/>
          <w:sz w:val="24"/>
          <w:szCs w:val="24"/>
        </w:rPr>
        <w:lastRenderedPageBreak/>
        <w:drawing>
          <wp:inline distT="0" distB="0" distL="0" distR="0" wp14:anchorId="73E51ED3" wp14:editId="74DA43A1">
            <wp:extent cx="5316170" cy="2552700"/>
            <wp:effectExtent l="0" t="0" r="0" b="0"/>
            <wp:docPr id="4" name="Объект 3">
              <a:extLst xmlns:a="http://schemas.openxmlformats.org/drawingml/2006/main">
                <a:ext uri="{FF2B5EF4-FFF2-40B4-BE49-F238E27FC236}">
                  <a16:creationId xmlns:a16="http://schemas.microsoft.com/office/drawing/2014/main" id="{E4C7A432-D145-4067-AC3C-D106E58C9FA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Объект 3">
                      <a:extLst>
                        <a:ext uri="{FF2B5EF4-FFF2-40B4-BE49-F238E27FC236}">
                          <a16:creationId xmlns:a16="http://schemas.microsoft.com/office/drawing/2014/main" id="{E4C7A432-D145-4067-AC3C-D106E58C9FA8}"/>
                        </a:ext>
                      </a:extLst>
                    </pic:cNvPr>
                    <pic:cNvPicPr>
                      <a:picLocks noGrp="1" noChangeAspect="1"/>
                    </pic:cNvPicPr>
                  </pic:nvPicPr>
                  <pic:blipFill>
                    <a:blip r:embed="rId5">
                      <a:clrChange>
                        <a:clrFrom>
                          <a:srgbClr val="FFFFFF"/>
                        </a:clrFrom>
                        <a:clrTo>
                          <a:srgbClr val="FFFFFF">
                            <a:alpha val="0"/>
                          </a:srgbClr>
                        </a:clrTo>
                      </a:clrChange>
                    </a:blip>
                    <a:stretch>
                      <a:fillRect/>
                    </a:stretch>
                  </pic:blipFill>
                  <pic:spPr>
                    <a:xfrm>
                      <a:off x="0" y="0"/>
                      <a:ext cx="5340018" cy="2564151"/>
                    </a:xfrm>
                    <a:prstGeom prst="rect">
                      <a:avLst/>
                    </a:prstGeom>
                  </pic:spPr>
                </pic:pic>
              </a:graphicData>
            </a:graphic>
          </wp:inline>
        </w:drawing>
      </w:r>
    </w:p>
    <w:p w14:paraId="347765FE" w14:textId="77777777" w:rsidR="000676BC" w:rsidRPr="000676BC" w:rsidRDefault="000676BC" w:rsidP="000676BC">
      <w:pPr>
        <w:jc w:val="center"/>
        <w:rPr>
          <w:rFonts w:cs="Times New Roman"/>
          <w:sz w:val="24"/>
          <w:szCs w:val="24"/>
        </w:rPr>
      </w:pPr>
      <w:r w:rsidRPr="000676BC">
        <w:rPr>
          <w:rFonts w:cs="Times New Roman"/>
          <w:sz w:val="24"/>
          <w:szCs w:val="24"/>
        </w:rPr>
        <w:t>Рисунок 1 - «Облако правдоподобия» для правой и левой почек</w:t>
      </w:r>
    </w:p>
    <w:p w14:paraId="63908502" w14:textId="77777777" w:rsidR="000676BC" w:rsidRPr="000676BC" w:rsidRDefault="000676BC" w:rsidP="000676BC">
      <w:pPr>
        <w:ind w:firstLine="708"/>
        <w:rPr>
          <w:sz w:val="24"/>
          <w:szCs w:val="24"/>
        </w:rPr>
      </w:pPr>
    </w:p>
    <w:p w14:paraId="5EAFC4B3" w14:textId="77777777" w:rsidR="00A01D68" w:rsidRPr="00206EDD" w:rsidRDefault="00A01D68" w:rsidP="00A01D68">
      <w:pPr>
        <w:ind w:firstLine="708"/>
        <w:rPr>
          <w:sz w:val="24"/>
          <w:szCs w:val="28"/>
        </w:rPr>
      </w:pPr>
      <w:r w:rsidRPr="00206EDD">
        <w:rPr>
          <w:sz w:val="24"/>
          <w:szCs w:val="28"/>
        </w:rPr>
        <w:t xml:space="preserve">Постановка задачи нечёткой классификации объектов на основе анализа изображений может быть сведена к классической задаче классификации объектов множества классов по кортежу нечетких переменных с помощью аппарата нечеткого вывода. В данных условиях эффективным является метод свертки кортежей объектов изображения по классам с формированием нечеткой оценки принадлежности результатов, полученных после детектирования, к объектам заданных классов. </w:t>
      </w:r>
    </w:p>
    <w:p w14:paraId="1819E058" w14:textId="77777777" w:rsidR="00A01D68" w:rsidRPr="00206EDD" w:rsidRDefault="00A01D68" w:rsidP="00A01D68">
      <w:pPr>
        <w:ind w:firstLine="708"/>
        <w:rPr>
          <w:sz w:val="24"/>
          <w:szCs w:val="28"/>
        </w:rPr>
      </w:pPr>
      <w:r w:rsidRPr="00206EDD">
        <w:rPr>
          <w:sz w:val="24"/>
          <w:szCs w:val="28"/>
        </w:rPr>
        <w:t xml:space="preserve">В модели применены нечеткие правила классификации, каждое из которых описывает один из видов классов в наборе данных. Априорное правило является нечетким описанием в n-мерном пространстве свойств </w:t>
      </w:r>
      <m:oMath>
        <m:acc>
          <m:accPr>
            <m:chr m:val="⃗"/>
            <m:ctrlPr>
              <w:rPr>
                <w:rFonts w:ascii="Cambria Math" w:hAnsi="Cambria Math"/>
                <w:sz w:val="24"/>
                <w:szCs w:val="28"/>
              </w:rPr>
            </m:ctrlPr>
          </m:accPr>
          <m:e>
            <m:r>
              <w:rPr>
                <w:rFonts w:ascii="Cambria Math" w:hAnsi="Cambria Math"/>
                <w:sz w:val="24"/>
                <w:szCs w:val="28"/>
              </w:rPr>
              <m:t>x</m:t>
            </m:r>
            <m:r>
              <m:rPr>
                <m:sty m:val="p"/>
              </m:rPr>
              <w:rPr>
                <w:rFonts w:ascii="Cambria Math" w:hAnsi="Cambria Math"/>
                <w:sz w:val="24"/>
                <w:szCs w:val="28"/>
              </w:rPr>
              <m:t xml:space="preserve"> </m:t>
            </m:r>
          </m:e>
        </m:acc>
      </m:oMath>
      <w:r w:rsidRPr="00206EDD">
        <w:rPr>
          <w:rFonts w:eastAsiaTheme="minorEastAsia"/>
          <w:sz w:val="24"/>
          <w:szCs w:val="28"/>
        </w:rPr>
        <w:t>,</w:t>
      </w:r>
      <w:r w:rsidRPr="00206EDD">
        <w:rPr>
          <w:sz w:val="24"/>
          <w:szCs w:val="28"/>
        </w:rPr>
        <w:t xml:space="preserve"> последовательность правил является нечеткой меткой класса из множества </w:t>
      </w:r>
      <w:r w:rsidRPr="00206EDD">
        <w:rPr>
          <w:i/>
          <w:sz w:val="24"/>
          <w:szCs w:val="28"/>
        </w:rPr>
        <w:t>М</w:t>
      </w:r>
      <w:r w:rsidRPr="00206EDD">
        <w:rPr>
          <w:sz w:val="24"/>
          <w:szCs w:val="28"/>
        </w:rPr>
        <w:t>:</w:t>
      </w:r>
    </w:p>
    <w:p w14:paraId="33C0573A" w14:textId="77777777" w:rsidR="00A01D68" w:rsidRPr="00206EDD" w:rsidRDefault="007A3B84" w:rsidP="00A01D68">
      <w:pPr>
        <w:ind w:firstLine="708"/>
        <w:rPr>
          <w:sz w:val="24"/>
          <w:szCs w:val="28"/>
        </w:rPr>
      </w:pPr>
      <m:oMath>
        <m:acc>
          <m:accPr>
            <m:chr m:val="⃗"/>
            <m:ctrlPr>
              <w:rPr>
                <w:rFonts w:ascii="Cambria Math" w:hAnsi="Cambria Math"/>
                <w:sz w:val="24"/>
                <w:szCs w:val="28"/>
              </w:rPr>
            </m:ctrlPr>
          </m:accPr>
          <m:e>
            <m:r>
              <w:rPr>
                <w:rFonts w:ascii="Cambria Math" w:hAnsi="Cambria Math"/>
                <w:sz w:val="24"/>
                <w:szCs w:val="28"/>
              </w:rPr>
              <m:t>x</m:t>
            </m:r>
            <m:r>
              <m:rPr>
                <m:sty m:val="p"/>
              </m:rPr>
              <w:rPr>
                <w:rFonts w:ascii="Cambria Math" w:hAnsi="Cambria Math"/>
                <w:sz w:val="24"/>
                <w:szCs w:val="28"/>
              </w:rPr>
              <m:t xml:space="preserve"> </m:t>
            </m:r>
          </m:e>
        </m:acc>
        <m:r>
          <m:rPr>
            <m:sty m:val="p"/>
          </m:rPr>
          <w:rPr>
            <w:rFonts w:ascii="Cambria Math" w:hAnsi="Cambria Math"/>
            <w:sz w:val="24"/>
            <w:szCs w:val="28"/>
          </w:rPr>
          <m:t>=</m:t>
        </m:r>
        <m:d>
          <m:dPr>
            <m:begChr m:val="["/>
            <m:endChr m:val="]"/>
            <m:ctrlPr>
              <w:rPr>
                <w:rFonts w:ascii="Cambria Math" w:hAnsi="Cambria Math"/>
                <w:sz w:val="24"/>
                <w:szCs w:val="28"/>
              </w:rPr>
            </m:ctrlPr>
          </m:dPr>
          <m:e>
            <m:sSub>
              <m:sSubPr>
                <m:ctrlPr>
                  <w:rPr>
                    <w:rFonts w:ascii="Cambria Math" w:hAnsi="Cambria Math"/>
                    <w:sz w:val="24"/>
                    <w:szCs w:val="28"/>
                  </w:rPr>
                </m:ctrlPr>
              </m:sSubPr>
              <m:e>
                <m:r>
                  <w:rPr>
                    <w:rFonts w:ascii="Cambria Math" w:hAnsi="Cambria Math"/>
                    <w:sz w:val="24"/>
                    <w:szCs w:val="28"/>
                  </w:rPr>
                  <m:t>x</m:t>
                </m:r>
              </m:e>
              <m:sub>
                <m:r>
                  <m:rPr>
                    <m:sty m:val="p"/>
                  </m:rPr>
                  <w:rPr>
                    <w:rFonts w:ascii="Cambria Math" w:hAnsi="Cambria Math"/>
                    <w:sz w:val="24"/>
                    <w:szCs w:val="28"/>
                  </w:rPr>
                  <m:t>1</m:t>
                </m:r>
              </m:sub>
            </m:sSub>
            <m:r>
              <m:rPr>
                <m:sty m:val="p"/>
              </m:rPr>
              <w:rPr>
                <w:rFonts w:ascii="Cambria Math" w:hAnsi="Cambria Math"/>
                <w:sz w:val="24"/>
                <w:szCs w:val="28"/>
              </w:rPr>
              <m:t xml:space="preserve">, </m:t>
            </m:r>
            <m:sSub>
              <m:sSubPr>
                <m:ctrlPr>
                  <w:rPr>
                    <w:rFonts w:ascii="Cambria Math" w:hAnsi="Cambria Math"/>
                    <w:sz w:val="24"/>
                    <w:szCs w:val="28"/>
                  </w:rPr>
                </m:ctrlPr>
              </m:sSubPr>
              <m:e>
                <m:r>
                  <w:rPr>
                    <w:rFonts w:ascii="Cambria Math" w:hAnsi="Cambria Math"/>
                    <w:sz w:val="24"/>
                    <w:szCs w:val="28"/>
                  </w:rPr>
                  <m:t>x</m:t>
                </m:r>
              </m:e>
              <m:sub>
                <m:r>
                  <m:rPr>
                    <m:sty m:val="p"/>
                  </m:rPr>
                  <w:rPr>
                    <w:rFonts w:ascii="Cambria Math" w:hAnsi="Cambria Math"/>
                    <w:sz w:val="24"/>
                    <w:szCs w:val="28"/>
                  </w:rPr>
                  <m:t>2</m:t>
                </m:r>
              </m:sub>
            </m:sSub>
            <m:r>
              <m:rPr>
                <m:sty m:val="p"/>
              </m:rP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j</m:t>
                </m:r>
              </m:sub>
            </m:sSub>
            <m:r>
              <m:rPr>
                <m:sty m:val="p"/>
              </m:rPr>
              <w:rPr>
                <w:rFonts w:ascii="Cambria Math" w:hAnsi="Cambria Math"/>
                <w:sz w:val="24"/>
                <w:szCs w:val="28"/>
              </w:rPr>
              <m:t>,</m:t>
            </m:r>
            <m:sSub>
              <m:sSubPr>
                <m:ctrlPr>
                  <w:rPr>
                    <w:rFonts w:ascii="Cambria Math" w:hAnsi="Cambria Math"/>
                    <w:sz w:val="24"/>
                    <w:szCs w:val="28"/>
                  </w:rPr>
                </m:ctrlPr>
              </m:sSubPr>
              <m:e>
                <m:r>
                  <m:rPr>
                    <m:sty m:val="p"/>
                  </m:rPr>
                  <w:rPr>
                    <w:rFonts w:ascii="Cambria Math" w:hAnsi="Cambria Math"/>
                    <w:sz w:val="24"/>
                    <w:szCs w:val="28"/>
                  </w:rPr>
                  <m:t>…,</m:t>
                </m:r>
                <m:r>
                  <w:rPr>
                    <w:rFonts w:ascii="Cambria Math" w:hAnsi="Cambria Math"/>
                    <w:sz w:val="24"/>
                    <w:szCs w:val="28"/>
                  </w:rPr>
                  <m:t>x</m:t>
                </m:r>
              </m:e>
              <m:sub>
                <m:r>
                  <w:rPr>
                    <w:rFonts w:ascii="Cambria Math" w:hAnsi="Cambria Math"/>
                    <w:sz w:val="24"/>
                    <w:szCs w:val="28"/>
                  </w:rPr>
                  <m:t>n</m:t>
                </m:r>
              </m:sub>
            </m:sSub>
          </m:e>
        </m:d>
        <m:r>
          <m:rPr>
            <m:sty m:val="p"/>
          </m:rPr>
          <w:rPr>
            <w:rFonts w:ascii="Cambria Math" w:hAnsi="Cambria Math"/>
            <w:sz w:val="24"/>
            <w:szCs w:val="28"/>
          </w:rPr>
          <m:t xml:space="preserve">, </m:t>
        </m:r>
        <m:r>
          <w:rPr>
            <w:rFonts w:ascii="Cambria Math" w:hAnsi="Cambria Math"/>
            <w:sz w:val="24"/>
            <w:szCs w:val="28"/>
          </w:rPr>
          <m:t>j</m:t>
        </m:r>
        <m:r>
          <m:rPr>
            <m:sty m:val="p"/>
          </m:rPr>
          <w:rPr>
            <w:rFonts w:ascii="Cambria Math" w:hAnsi="Cambria Math"/>
            <w:sz w:val="24"/>
            <w:szCs w:val="28"/>
          </w:rPr>
          <m:t>=1,2,..,</m:t>
        </m:r>
        <m:r>
          <w:rPr>
            <w:rFonts w:ascii="Cambria Math" w:hAnsi="Cambria Math"/>
            <w:sz w:val="24"/>
            <w:szCs w:val="28"/>
          </w:rPr>
          <m:t>n</m:t>
        </m:r>
        <m:r>
          <m:rPr>
            <m:sty m:val="p"/>
          </m:rPr>
          <w:rPr>
            <w:rFonts w:ascii="Cambria Math" w:hAnsi="Cambria Math"/>
            <w:sz w:val="24"/>
            <w:szCs w:val="28"/>
          </w:rPr>
          <m:t>,</m:t>
        </m:r>
      </m:oMath>
      <w:r w:rsidR="00A01D68" w:rsidRPr="00206EDD">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t>(1)</w:t>
      </w:r>
    </w:p>
    <w:p w14:paraId="74DF1BF1" w14:textId="77777777" w:rsidR="00A01D68" w:rsidRPr="00206EDD" w:rsidRDefault="00A01D68" w:rsidP="00A01D68">
      <w:pPr>
        <w:ind w:firstLine="708"/>
        <w:rPr>
          <w:sz w:val="24"/>
          <w:szCs w:val="28"/>
        </w:rPr>
      </w:pPr>
      <w:r w:rsidRPr="00206EDD">
        <w:rPr>
          <w:sz w:val="24"/>
          <w:szCs w:val="28"/>
        </w:rPr>
        <w:t xml:space="preserve">здесь </w:t>
      </w:r>
      <w:r w:rsidRPr="00206EDD">
        <w:rPr>
          <w:i/>
          <w:sz w:val="24"/>
          <w:szCs w:val="28"/>
        </w:rPr>
        <w:t>n</w:t>
      </w:r>
      <w:r w:rsidRPr="00206EDD">
        <w:rPr>
          <w:sz w:val="24"/>
          <w:szCs w:val="28"/>
        </w:rPr>
        <w:t xml:space="preserve"> обозначает число признаков, </w:t>
      </w:r>
      <m:oMath>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j</m:t>
            </m:r>
          </m:sub>
        </m:sSub>
      </m:oMath>
      <w:r w:rsidRPr="00206EDD">
        <w:rPr>
          <w:rFonts w:eastAsiaTheme="minorEastAsia"/>
          <w:sz w:val="24"/>
          <w:szCs w:val="28"/>
        </w:rPr>
        <w:t xml:space="preserve"> – оценка </w:t>
      </w:r>
      <w:r w:rsidRPr="00206EDD">
        <w:rPr>
          <w:rFonts w:eastAsiaTheme="minorEastAsia"/>
          <w:i/>
          <w:sz w:val="24"/>
          <w:szCs w:val="28"/>
          <w:lang w:val="en-US"/>
        </w:rPr>
        <w:t>j</w:t>
      </w:r>
      <w:r w:rsidRPr="00206EDD">
        <w:rPr>
          <w:rFonts w:eastAsiaTheme="minorEastAsia"/>
          <w:sz w:val="24"/>
          <w:szCs w:val="28"/>
        </w:rPr>
        <w:t xml:space="preserve">-го признака, </w:t>
      </w:r>
      <m:oMath>
        <m:acc>
          <m:accPr>
            <m:chr m:val="⃗"/>
            <m:ctrlPr>
              <w:rPr>
                <w:rFonts w:ascii="Cambria Math" w:hAnsi="Cambria Math"/>
                <w:sz w:val="24"/>
                <w:szCs w:val="28"/>
              </w:rPr>
            </m:ctrlPr>
          </m:accPr>
          <m:e>
            <m:r>
              <w:rPr>
                <w:rFonts w:ascii="Cambria Math" w:hAnsi="Cambria Math"/>
                <w:sz w:val="24"/>
                <w:szCs w:val="28"/>
              </w:rPr>
              <m:t>x</m:t>
            </m:r>
            <m:r>
              <m:rPr>
                <m:sty m:val="p"/>
              </m:rPr>
              <w:rPr>
                <w:rFonts w:ascii="Cambria Math" w:hAnsi="Cambria Math"/>
                <w:sz w:val="24"/>
                <w:szCs w:val="28"/>
              </w:rPr>
              <m:t xml:space="preserve"> </m:t>
            </m:r>
          </m:e>
        </m:acc>
      </m:oMath>
      <w:r w:rsidRPr="00206EDD">
        <w:rPr>
          <w:sz w:val="24"/>
          <w:szCs w:val="28"/>
        </w:rPr>
        <w:t>- входной вектор оценок свойств.</w:t>
      </w:r>
    </w:p>
    <w:p w14:paraId="2E3FDE85" w14:textId="77777777" w:rsidR="00A01D68" w:rsidRPr="00206EDD" w:rsidRDefault="00A01D68" w:rsidP="00A01D68">
      <w:pPr>
        <w:ind w:firstLine="708"/>
        <w:rPr>
          <w:sz w:val="24"/>
          <w:szCs w:val="28"/>
        </w:rPr>
      </w:pPr>
      <w:r w:rsidRPr="00206EDD">
        <w:rPr>
          <w:sz w:val="24"/>
          <w:szCs w:val="28"/>
        </w:rPr>
        <w:t xml:space="preserve">Степень активации </w:t>
      </w:r>
      <w:r w:rsidRPr="00206EDD">
        <w:rPr>
          <w:i/>
          <w:sz w:val="24"/>
          <w:szCs w:val="28"/>
        </w:rPr>
        <w:t>i</w:t>
      </w:r>
      <w:r w:rsidRPr="00206EDD">
        <w:rPr>
          <w:sz w:val="24"/>
          <w:szCs w:val="28"/>
        </w:rPr>
        <w:t>-</w:t>
      </w:r>
      <w:proofErr w:type="spellStart"/>
      <w:r w:rsidRPr="00206EDD">
        <w:rPr>
          <w:sz w:val="24"/>
          <w:szCs w:val="28"/>
        </w:rPr>
        <w:t>го</w:t>
      </w:r>
      <w:proofErr w:type="spellEnd"/>
      <w:r w:rsidRPr="00206EDD">
        <w:rPr>
          <w:sz w:val="24"/>
          <w:szCs w:val="28"/>
        </w:rPr>
        <w:t xml:space="preserve"> правила из множества </w:t>
      </w:r>
      <w:r w:rsidRPr="00206EDD">
        <w:rPr>
          <w:i/>
          <w:sz w:val="24"/>
          <w:szCs w:val="28"/>
        </w:rPr>
        <w:t>М</w:t>
      </w:r>
      <w:r w:rsidRPr="00206EDD">
        <w:rPr>
          <w:sz w:val="24"/>
          <w:szCs w:val="28"/>
        </w:rPr>
        <w:t xml:space="preserve"> вычисляется как:</w:t>
      </w:r>
    </w:p>
    <w:p w14:paraId="6348526E" w14:textId="77777777" w:rsidR="00A01D68" w:rsidRPr="00206EDD" w:rsidRDefault="007A3B84" w:rsidP="00A01D68">
      <w:pPr>
        <w:ind w:firstLine="708"/>
        <w:rPr>
          <w:rFonts w:eastAsiaTheme="minorEastAsia"/>
          <w:sz w:val="24"/>
          <w:szCs w:val="28"/>
        </w:rPr>
      </w:pPr>
      <m:oMath>
        <m:sSub>
          <m:sSubPr>
            <m:ctrlPr>
              <w:rPr>
                <w:rFonts w:ascii="Cambria Math" w:hAnsi="Cambria Math"/>
                <w:sz w:val="24"/>
                <w:szCs w:val="28"/>
              </w:rPr>
            </m:ctrlPr>
          </m:sSubPr>
          <m:e>
            <m:r>
              <w:rPr>
                <w:rFonts w:ascii="Cambria Math" w:hAnsi="Cambria Math"/>
                <w:sz w:val="24"/>
                <w:szCs w:val="28"/>
              </w:rPr>
              <m:t>α</m:t>
            </m:r>
          </m:e>
          <m:sub>
            <m:r>
              <w:rPr>
                <w:rFonts w:ascii="Cambria Math" w:hAnsi="Cambria Math"/>
                <w:sz w:val="24"/>
                <w:szCs w:val="28"/>
              </w:rPr>
              <m:t>i</m:t>
            </m:r>
          </m:sub>
        </m:sSub>
        <m:d>
          <m:dPr>
            <m:ctrlPr>
              <w:rPr>
                <w:rFonts w:ascii="Cambria Math" w:hAnsi="Cambria Math"/>
                <w:sz w:val="24"/>
                <w:szCs w:val="28"/>
              </w:rPr>
            </m:ctrlPr>
          </m:dPr>
          <m:e>
            <m:acc>
              <m:accPr>
                <m:chr m:val="⃗"/>
                <m:ctrlPr>
                  <w:rPr>
                    <w:rFonts w:ascii="Cambria Math" w:hAnsi="Cambria Math"/>
                    <w:sz w:val="24"/>
                    <w:szCs w:val="28"/>
                  </w:rPr>
                </m:ctrlPr>
              </m:accPr>
              <m:e>
                <m:r>
                  <w:rPr>
                    <w:rFonts w:ascii="Cambria Math" w:hAnsi="Cambria Math"/>
                    <w:sz w:val="24"/>
                    <w:szCs w:val="28"/>
                  </w:rPr>
                  <m:t>x</m:t>
                </m:r>
              </m:e>
            </m:acc>
          </m:e>
        </m:d>
        <m:r>
          <m:rPr>
            <m:sty m:val="p"/>
          </m:rPr>
          <w:rPr>
            <w:rFonts w:ascii="Cambria Math" w:hAnsi="Cambria Math"/>
            <w:sz w:val="24"/>
            <w:szCs w:val="28"/>
          </w:rPr>
          <m:t>=</m:t>
        </m:r>
        <m:nary>
          <m:naryPr>
            <m:chr m:val="∏"/>
            <m:limLoc m:val="undOvr"/>
            <m:ctrlPr>
              <w:rPr>
                <w:rFonts w:ascii="Cambria Math" w:hAnsi="Cambria Math"/>
                <w:sz w:val="24"/>
                <w:szCs w:val="28"/>
              </w:rPr>
            </m:ctrlPr>
          </m:naryPr>
          <m:sub>
            <m:r>
              <w:rPr>
                <w:rFonts w:ascii="Cambria Math" w:hAnsi="Cambria Math"/>
                <w:sz w:val="24"/>
                <w:szCs w:val="28"/>
              </w:rPr>
              <m:t>j</m:t>
            </m:r>
            <m:r>
              <m:rPr>
                <m:sty m:val="p"/>
              </m:rPr>
              <w:rPr>
                <w:rFonts w:ascii="Cambria Math" w:hAnsi="Cambria Math"/>
                <w:sz w:val="24"/>
                <w:szCs w:val="28"/>
              </w:rPr>
              <m:t>=1</m:t>
            </m:r>
          </m:sub>
          <m:sup>
            <m:r>
              <w:rPr>
                <w:rFonts w:ascii="Cambria Math" w:hAnsi="Cambria Math"/>
                <w:sz w:val="24"/>
                <w:szCs w:val="28"/>
              </w:rPr>
              <m:t>n</m:t>
            </m:r>
          </m:sup>
          <m:e>
            <m:sSub>
              <m:sSubPr>
                <m:ctrlPr>
                  <w:rPr>
                    <w:rFonts w:ascii="Cambria Math" w:hAnsi="Cambria Math"/>
                    <w:sz w:val="24"/>
                    <w:szCs w:val="28"/>
                  </w:rPr>
                </m:ctrlPr>
              </m:sSubPr>
              <m:e>
                <m:r>
                  <w:rPr>
                    <w:rFonts w:ascii="Cambria Math" w:hAnsi="Cambria Math"/>
                    <w:sz w:val="24"/>
                    <w:szCs w:val="28"/>
                  </w:rPr>
                  <m:t>A</m:t>
                </m:r>
              </m:e>
              <m:sub>
                <m:r>
                  <w:rPr>
                    <w:rFonts w:ascii="Cambria Math" w:hAnsi="Cambria Math"/>
                    <w:sz w:val="24"/>
                    <w:szCs w:val="28"/>
                  </w:rPr>
                  <m:t>ij</m:t>
                </m:r>
              </m:sub>
            </m:sSub>
            <m:r>
              <m:rPr>
                <m:sty m:val="p"/>
              </m:rP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j</m:t>
                </m:r>
              </m:sub>
            </m:sSub>
          </m:e>
        </m:nary>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=1,2,..,</m:t>
        </m:r>
        <m:r>
          <w:rPr>
            <w:rFonts w:ascii="Cambria Math" w:hAnsi="Cambria Math"/>
            <w:sz w:val="24"/>
            <w:szCs w:val="28"/>
          </w:rPr>
          <m:t>M,</m:t>
        </m:r>
      </m:oMath>
      <w:r w:rsidR="00A01D68" w:rsidRPr="00206EDD">
        <w:rPr>
          <w:rFonts w:eastAsiaTheme="minorEastAsia"/>
          <w:sz w:val="24"/>
          <w:szCs w:val="28"/>
        </w:rPr>
        <w:t xml:space="preserve"> </w:t>
      </w:r>
      <w:r w:rsidR="00A01D68" w:rsidRPr="00206EDD">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t>(2)</w:t>
      </w:r>
    </w:p>
    <w:p w14:paraId="688F360D" w14:textId="77777777" w:rsidR="00A01D68" w:rsidRPr="00206EDD" w:rsidRDefault="00A01D68" w:rsidP="00A01D68">
      <w:pPr>
        <w:ind w:firstLine="708"/>
        <w:rPr>
          <w:sz w:val="24"/>
          <w:szCs w:val="28"/>
        </w:rPr>
      </w:pPr>
      <w:r w:rsidRPr="00206EDD">
        <w:rPr>
          <w:sz w:val="24"/>
          <w:szCs w:val="28"/>
        </w:rPr>
        <w:t xml:space="preserve">где </w:t>
      </w:r>
      <w:proofErr w:type="spellStart"/>
      <w:r w:rsidRPr="00206EDD">
        <w:rPr>
          <w:i/>
          <w:sz w:val="24"/>
          <w:szCs w:val="28"/>
        </w:rPr>
        <w:t>Aij</w:t>
      </w:r>
      <w:proofErr w:type="spellEnd"/>
      <w:r w:rsidRPr="00206EDD">
        <w:rPr>
          <w:sz w:val="24"/>
          <w:szCs w:val="28"/>
        </w:rPr>
        <w:t xml:space="preserve">- нечеткие множества, представляется нечеткими отношениями вывода </w:t>
      </w:r>
      <w:r w:rsidRPr="00206EDD">
        <w:rPr>
          <w:i/>
          <w:sz w:val="24"/>
          <w:szCs w:val="28"/>
        </w:rPr>
        <w:t>i</w:t>
      </w:r>
      <w:r w:rsidRPr="00206EDD">
        <w:rPr>
          <w:sz w:val="24"/>
          <w:szCs w:val="28"/>
        </w:rPr>
        <w:t>-</w:t>
      </w:r>
      <w:proofErr w:type="spellStart"/>
      <w:r w:rsidRPr="00206EDD">
        <w:rPr>
          <w:sz w:val="24"/>
          <w:szCs w:val="28"/>
        </w:rPr>
        <w:t>го</w:t>
      </w:r>
      <w:proofErr w:type="spellEnd"/>
      <w:r w:rsidRPr="00206EDD">
        <w:rPr>
          <w:sz w:val="24"/>
          <w:szCs w:val="28"/>
        </w:rPr>
        <w:t xml:space="preserve"> правила и входного вектора </w:t>
      </w:r>
      <m:oMath>
        <m:acc>
          <m:accPr>
            <m:chr m:val="⃗"/>
            <m:ctrlPr>
              <w:rPr>
                <w:rFonts w:ascii="Cambria Math" w:hAnsi="Cambria Math"/>
                <w:sz w:val="24"/>
                <w:szCs w:val="28"/>
              </w:rPr>
            </m:ctrlPr>
          </m:accPr>
          <m:e>
            <m:r>
              <w:rPr>
                <w:rFonts w:ascii="Cambria Math" w:hAnsi="Cambria Math"/>
                <w:sz w:val="24"/>
                <w:szCs w:val="28"/>
              </w:rPr>
              <m:t>x</m:t>
            </m:r>
            <m:r>
              <m:rPr>
                <m:sty m:val="p"/>
              </m:rPr>
              <w:rPr>
                <w:rFonts w:ascii="Cambria Math" w:hAnsi="Cambria Math"/>
                <w:sz w:val="24"/>
                <w:szCs w:val="28"/>
              </w:rPr>
              <m:t xml:space="preserve"> </m:t>
            </m:r>
          </m:e>
        </m:acc>
      </m:oMath>
      <w:r w:rsidRPr="00206EDD">
        <w:rPr>
          <w:rFonts w:eastAsiaTheme="minorEastAsia"/>
          <w:sz w:val="24"/>
          <w:szCs w:val="28"/>
        </w:rPr>
        <w:t xml:space="preserve"> </w:t>
      </w:r>
      <w:r w:rsidRPr="00206EDD">
        <w:rPr>
          <w:sz w:val="24"/>
          <w:szCs w:val="28"/>
        </w:rPr>
        <w:t>или предыдущего нечеткого правила.</w:t>
      </w:r>
    </w:p>
    <w:p w14:paraId="591986BC" w14:textId="77777777" w:rsidR="00A01D68" w:rsidRPr="00206EDD" w:rsidRDefault="00A01D68" w:rsidP="00A01D68">
      <w:pPr>
        <w:ind w:firstLine="708"/>
        <w:rPr>
          <w:sz w:val="24"/>
          <w:szCs w:val="28"/>
        </w:rPr>
      </w:pPr>
      <w:r w:rsidRPr="00206EDD">
        <w:rPr>
          <w:sz w:val="24"/>
        </w:rPr>
        <w:t xml:space="preserve">Вывод </w:t>
      </w:r>
      <w:r w:rsidRPr="00206EDD">
        <w:rPr>
          <w:sz w:val="24"/>
          <w:szCs w:val="28"/>
        </w:rPr>
        <w:t xml:space="preserve">классификатора определяется правилом  </w:t>
      </w:r>
      <m:oMath>
        <m:r>
          <w:rPr>
            <w:rFonts w:ascii="Cambria Math" w:hAnsi="Cambria Math"/>
            <w:sz w:val="24"/>
            <w:szCs w:val="28"/>
          </w:rPr>
          <m:t>g(</m:t>
        </m:r>
        <m:sSup>
          <m:sSupPr>
            <m:ctrlPr>
              <w:rPr>
                <w:rFonts w:ascii="Cambria Math" w:hAnsi="Cambria Math"/>
                <w:sz w:val="24"/>
                <w:szCs w:val="28"/>
              </w:rPr>
            </m:ctrlPr>
          </m:sSupPr>
          <m:e>
            <m:r>
              <w:rPr>
                <w:rFonts w:ascii="Cambria Math" w:hAnsi="Cambria Math"/>
                <w:sz w:val="24"/>
                <w:szCs w:val="28"/>
              </w:rPr>
              <m:t>i</m:t>
            </m:r>
          </m:e>
          <m:sup>
            <m:r>
              <m:rPr>
                <m:sty m:val="p"/>
              </m:rPr>
              <w:rPr>
                <w:rFonts w:ascii="Cambria Math" w:hAnsi="Cambria Math"/>
                <w:sz w:val="24"/>
                <w:szCs w:val="28"/>
              </w:rPr>
              <m:t>*</m:t>
            </m:r>
          </m:sup>
        </m:sSup>
        <m:r>
          <w:rPr>
            <w:rFonts w:ascii="Cambria Math" w:hAnsi="Cambria Math"/>
            <w:sz w:val="24"/>
            <w:szCs w:val="28"/>
          </w:rPr>
          <m:t>)</m:t>
        </m:r>
      </m:oMath>
      <w:r w:rsidRPr="00206EDD">
        <w:rPr>
          <w:rFonts w:eastAsiaTheme="minorEastAsia"/>
          <w:sz w:val="24"/>
          <w:szCs w:val="28"/>
        </w:rPr>
        <w:t xml:space="preserve"> в зависимости от </w:t>
      </w:r>
      <w:r w:rsidRPr="00206EDD">
        <w:rPr>
          <w:sz w:val="24"/>
          <w:szCs w:val="28"/>
        </w:rPr>
        <w:t xml:space="preserve">класса объекта </w:t>
      </w:r>
      <m:oMath>
        <m:sSup>
          <m:sSupPr>
            <m:ctrlPr>
              <w:rPr>
                <w:rFonts w:ascii="Cambria Math" w:hAnsi="Cambria Math"/>
                <w:sz w:val="24"/>
                <w:szCs w:val="28"/>
              </w:rPr>
            </m:ctrlPr>
          </m:sSupPr>
          <m:e>
            <m:r>
              <w:rPr>
                <w:rFonts w:ascii="Cambria Math" w:hAnsi="Cambria Math"/>
                <w:sz w:val="24"/>
                <w:szCs w:val="28"/>
              </w:rPr>
              <m:t>i</m:t>
            </m:r>
          </m:e>
          <m:sup>
            <m:r>
              <m:rPr>
                <m:sty m:val="p"/>
              </m:rPr>
              <w:rPr>
                <w:rFonts w:ascii="Cambria Math" w:hAnsi="Cambria Math"/>
                <w:sz w:val="24"/>
                <w:szCs w:val="28"/>
              </w:rPr>
              <m:t>*</m:t>
            </m:r>
          </m:sup>
        </m:sSup>
      </m:oMath>
      <w:r w:rsidRPr="00206EDD">
        <w:rPr>
          <w:sz w:val="24"/>
          <w:szCs w:val="28"/>
        </w:rPr>
        <w:t xml:space="preserve">, который имеет наивысшую функцию активации </w:t>
      </w:r>
      <w:r w:rsidRPr="00206EDD">
        <w:rPr>
          <w:i/>
          <w:sz w:val="24"/>
          <w:szCs w:val="28"/>
        </w:rPr>
        <w:t>α</w:t>
      </w:r>
      <w:r w:rsidRPr="00206EDD">
        <w:rPr>
          <w:i/>
          <w:sz w:val="24"/>
          <w:szCs w:val="28"/>
          <w:vertAlign w:val="subscript"/>
        </w:rPr>
        <w:t>i</w:t>
      </w:r>
      <w:r w:rsidRPr="00206EDD">
        <w:rPr>
          <w:sz w:val="24"/>
          <w:szCs w:val="28"/>
        </w:rPr>
        <w:t>:</w:t>
      </w:r>
    </w:p>
    <w:p w14:paraId="4352B75C" w14:textId="77777777" w:rsidR="00A01D68" w:rsidRPr="00206EDD" w:rsidRDefault="00A01D68" w:rsidP="00A01D68">
      <w:pPr>
        <w:ind w:firstLine="708"/>
        <w:rPr>
          <w:sz w:val="24"/>
          <w:szCs w:val="28"/>
        </w:rPr>
      </w:pPr>
      <m:oMath>
        <m:r>
          <w:rPr>
            <w:rFonts w:ascii="Cambria Math" w:hAnsi="Cambria Math"/>
            <w:sz w:val="24"/>
            <w:szCs w:val="28"/>
          </w:rPr>
          <m:t>y</m:t>
        </m:r>
        <m:r>
          <m:rPr>
            <m:sty m:val="p"/>
          </m:rPr>
          <w:rPr>
            <w:rFonts w:ascii="Cambria Math" w:hAnsi="Cambria Math"/>
            <w:sz w:val="24"/>
            <w:szCs w:val="28"/>
          </w:rPr>
          <m:t>=</m:t>
        </m:r>
        <m:sSub>
          <m:sSubPr>
            <m:ctrlPr>
              <w:rPr>
                <w:rFonts w:ascii="Cambria Math" w:hAnsi="Cambria Math"/>
                <w:sz w:val="24"/>
                <w:szCs w:val="28"/>
              </w:rPr>
            </m:ctrlPr>
          </m:sSubPr>
          <m:e>
            <m:r>
              <w:rPr>
                <w:rFonts w:ascii="Cambria Math" w:hAnsi="Cambria Math"/>
                <w:sz w:val="24"/>
                <w:szCs w:val="28"/>
              </w:rPr>
              <m:t>g(</m:t>
            </m:r>
            <m:sSup>
              <m:sSupPr>
                <m:ctrlPr>
                  <w:rPr>
                    <w:rFonts w:ascii="Cambria Math" w:hAnsi="Cambria Math"/>
                    <w:sz w:val="24"/>
                    <w:szCs w:val="28"/>
                  </w:rPr>
                </m:ctrlPr>
              </m:sSupPr>
              <m:e>
                <m:r>
                  <w:rPr>
                    <w:rFonts w:ascii="Cambria Math" w:hAnsi="Cambria Math"/>
                    <w:sz w:val="24"/>
                    <w:szCs w:val="28"/>
                  </w:rPr>
                  <m:t>i</m:t>
                </m:r>
              </m:e>
              <m:sup>
                <m:r>
                  <m:rPr>
                    <m:sty m:val="p"/>
                  </m:rPr>
                  <w:rPr>
                    <w:rFonts w:ascii="Cambria Math" w:hAnsi="Cambria Math"/>
                    <w:sz w:val="24"/>
                    <w:szCs w:val="28"/>
                  </w:rPr>
                  <m:t>*</m:t>
                </m:r>
              </m:sup>
            </m:sSup>
            <m:r>
              <w:rPr>
                <w:rFonts w:ascii="Cambria Math" w:hAnsi="Cambria Math"/>
                <w:sz w:val="24"/>
                <w:szCs w:val="28"/>
              </w:rPr>
              <m:t>)</m:t>
            </m:r>
          </m:e>
          <m:sub>
            <m:r>
              <m:rPr>
                <m:sty m:val="p"/>
              </m:rPr>
              <w:rPr>
                <w:rFonts w:ascii="Cambria Math" w:hAnsi="Cambria Math"/>
                <w:sz w:val="24"/>
                <w:szCs w:val="28"/>
              </w:rPr>
              <m:t xml:space="preserve">,  </m:t>
            </m:r>
          </m:sub>
        </m:sSub>
        <m:r>
          <m:rPr>
            <m:sty m:val="p"/>
          </m:rPr>
          <w:rPr>
            <w:rFonts w:ascii="Cambria Math" w:hAnsi="Cambria Math"/>
            <w:sz w:val="24"/>
            <w:szCs w:val="28"/>
          </w:rPr>
          <m:t xml:space="preserve">   </m:t>
        </m:r>
        <w:bookmarkStart w:id="2" w:name="_Hlk143335794"/>
        <m:sSup>
          <m:sSupPr>
            <m:ctrlPr>
              <w:rPr>
                <w:rFonts w:ascii="Cambria Math" w:hAnsi="Cambria Math"/>
                <w:sz w:val="24"/>
                <w:szCs w:val="28"/>
              </w:rPr>
            </m:ctrlPr>
          </m:sSupPr>
          <m:e>
            <m:r>
              <w:rPr>
                <w:rFonts w:ascii="Cambria Math" w:hAnsi="Cambria Math"/>
                <w:sz w:val="24"/>
                <w:szCs w:val="28"/>
              </w:rPr>
              <m:t>i</m:t>
            </m:r>
          </m:e>
          <m:sup>
            <m:r>
              <m:rPr>
                <m:sty m:val="p"/>
              </m:rPr>
              <w:rPr>
                <w:rFonts w:ascii="Cambria Math" w:hAnsi="Cambria Math"/>
                <w:sz w:val="24"/>
                <w:szCs w:val="28"/>
              </w:rPr>
              <m:t>*</m:t>
            </m:r>
          </m:sup>
        </m:sSup>
        <w:bookmarkEnd w:id="2"/>
        <m:r>
          <m:rPr>
            <m:sty m:val="p"/>
          </m:rPr>
          <w:rPr>
            <w:rFonts w:ascii="Cambria Math" w:hAnsi="Cambria Math"/>
            <w:sz w:val="24"/>
            <w:szCs w:val="28"/>
          </w:rPr>
          <m:t>=</m:t>
        </m:r>
        <m:func>
          <m:funcPr>
            <m:ctrlPr>
              <w:rPr>
                <w:rFonts w:ascii="Cambria Math" w:hAnsi="Cambria Math"/>
                <w:sz w:val="24"/>
                <w:szCs w:val="28"/>
              </w:rPr>
            </m:ctrlPr>
          </m:funcPr>
          <m:fName>
            <m:r>
              <m:rPr>
                <m:sty m:val="p"/>
              </m:rPr>
              <w:rPr>
                <w:rFonts w:ascii="Cambria Math" w:hAnsi="Cambria Math"/>
                <w:sz w:val="24"/>
                <w:szCs w:val="28"/>
              </w:rPr>
              <m:t>arg</m:t>
            </m:r>
          </m:fName>
          <m:e>
            <m:func>
              <m:funcPr>
                <m:ctrlPr>
                  <w:rPr>
                    <w:rFonts w:ascii="Cambria Math" w:hAnsi="Cambria Math"/>
                    <w:sz w:val="24"/>
                    <w:szCs w:val="28"/>
                  </w:rPr>
                </m:ctrlPr>
              </m:funcPr>
              <m:fName>
                <m:limLow>
                  <m:limLowPr>
                    <m:ctrlPr>
                      <w:rPr>
                        <w:rFonts w:ascii="Cambria Math" w:hAnsi="Cambria Math"/>
                        <w:sz w:val="24"/>
                        <w:szCs w:val="28"/>
                      </w:rPr>
                    </m:ctrlPr>
                  </m:limLowPr>
                  <m:e>
                    <m:r>
                      <m:rPr>
                        <m:sty m:val="p"/>
                      </m:rPr>
                      <w:rPr>
                        <w:rFonts w:ascii="Cambria Math" w:hAnsi="Cambria Math"/>
                        <w:sz w:val="24"/>
                        <w:szCs w:val="28"/>
                      </w:rPr>
                      <m:t>max</m:t>
                    </m:r>
                  </m:e>
                  <m:lim>
                    <m:r>
                      <m:rPr>
                        <m:sty m:val="p"/>
                      </m:rPr>
                      <w:rPr>
                        <w:rFonts w:ascii="Cambria Math" w:hAnsi="Cambria Math"/>
                        <w:sz w:val="24"/>
                        <w:szCs w:val="28"/>
                      </w:rPr>
                      <m:t>1≤</m:t>
                    </m:r>
                    <m:r>
                      <w:rPr>
                        <w:rFonts w:ascii="Cambria Math" w:hAnsi="Cambria Math"/>
                        <w:sz w:val="24"/>
                        <w:szCs w:val="28"/>
                      </w:rPr>
                      <m:t>i</m:t>
                    </m:r>
                    <m:r>
                      <m:rPr>
                        <m:sty m:val="p"/>
                      </m:rPr>
                      <w:rPr>
                        <w:rFonts w:ascii="Cambria Math" w:hAnsi="Cambria Math"/>
                        <w:sz w:val="24"/>
                        <w:szCs w:val="28"/>
                      </w:rPr>
                      <m:t>≤</m:t>
                    </m:r>
                    <m:r>
                      <w:rPr>
                        <w:rFonts w:ascii="Cambria Math" w:hAnsi="Cambria Math"/>
                        <w:sz w:val="24"/>
                        <w:szCs w:val="28"/>
                      </w:rPr>
                      <m:t>M</m:t>
                    </m:r>
                  </m:lim>
                </m:limLow>
              </m:fName>
              <m:e>
                <m:sSub>
                  <m:sSubPr>
                    <m:ctrlPr>
                      <w:rPr>
                        <w:rFonts w:ascii="Cambria Math" w:hAnsi="Cambria Math"/>
                        <w:sz w:val="24"/>
                        <w:szCs w:val="28"/>
                      </w:rPr>
                    </m:ctrlPr>
                  </m:sSubPr>
                  <m:e>
                    <m:r>
                      <w:rPr>
                        <w:rFonts w:ascii="Cambria Math" w:hAnsi="Cambria Math"/>
                        <w:sz w:val="24"/>
                        <w:szCs w:val="28"/>
                      </w:rPr>
                      <m:t>α</m:t>
                    </m:r>
                  </m:e>
                  <m:sub>
                    <m:r>
                      <w:rPr>
                        <w:rFonts w:ascii="Cambria Math" w:hAnsi="Cambria Math"/>
                        <w:sz w:val="24"/>
                        <w:szCs w:val="28"/>
                      </w:rPr>
                      <m:t>i</m:t>
                    </m:r>
                  </m:sub>
                </m:sSub>
              </m:e>
            </m:func>
          </m:e>
        </m:func>
      </m:oMath>
      <w:r w:rsidRPr="00206EDD">
        <w:rPr>
          <w:sz w:val="24"/>
          <w:szCs w:val="28"/>
        </w:rPr>
        <w:t>.</w:t>
      </w:r>
      <w:r w:rsidRPr="00206EDD">
        <w:rPr>
          <w:sz w:val="24"/>
          <w:szCs w:val="28"/>
        </w:rPr>
        <w:tab/>
      </w:r>
      <w:r w:rsidRPr="00206EDD">
        <w:rPr>
          <w:sz w:val="24"/>
          <w:szCs w:val="28"/>
        </w:rPr>
        <w:tab/>
      </w:r>
      <w:r w:rsidRPr="00206EDD">
        <w:rPr>
          <w:sz w:val="24"/>
          <w:szCs w:val="28"/>
        </w:rPr>
        <w:tab/>
      </w:r>
      <w:r w:rsidRPr="00206EDD">
        <w:rPr>
          <w:sz w:val="24"/>
          <w:szCs w:val="28"/>
        </w:rPr>
        <w:tab/>
      </w:r>
      <w:r w:rsidRPr="00206EDD">
        <w:rPr>
          <w:sz w:val="24"/>
          <w:szCs w:val="28"/>
        </w:rPr>
        <w:tab/>
      </w:r>
      <w:r w:rsidRPr="00206EDD">
        <w:rPr>
          <w:sz w:val="24"/>
          <w:szCs w:val="28"/>
        </w:rPr>
        <w:tab/>
      </w:r>
      <w:r w:rsidRPr="00206EDD">
        <w:rPr>
          <w:sz w:val="24"/>
          <w:szCs w:val="28"/>
        </w:rPr>
        <w:tab/>
      </w:r>
      <w:r w:rsidRPr="00206EDD">
        <w:rPr>
          <w:sz w:val="24"/>
          <w:szCs w:val="28"/>
        </w:rPr>
        <w:tab/>
        <w:t>(3)</w:t>
      </w:r>
    </w:p>
    <w:p w14:paraId="57510ED3" w14:textId="77777777" w:rsidR="00A01D68" w:rsidRPr="00206EDD" w:rsidRDefault="00A01D68" w:rsidP="00A01D68">
      <w:pPr>
        <w:ind w:firstLine="708"/>
        <w:rPr>
          <w:sz w:val="24"/>
          <w:szCs w:val="28"/>
        </w:rPr>
      </w:pPr>
      <w:r w:rsidRPr="00206EDD">
        <w:rPr>
          <w:sz w:val="24"/>
          <w:szCs w:val="28"/>
        </w:rPr>
        <w:t>Степень уверенности в решении задана нормализованной степенью запуска правила:</w:t>
      </w:r>
    </w:p>
    <w:p w14:paraId="5BB29CA7" w14:textId="3A311CDE" w:rsidR="00A01D68" w:rsidRPr="00206EDD" w:rsidRDefault="007A3B84" w:rsidP="007304AA">
      <w:pPr>
        <w:jc w:val="left"/>
        <w:rPr>
          <w:sz w:val="24"/>
          <w:szCs w:val="28"/>
        </w:rPr>
      </w:pPr>
      <m:oMath>
        <m:sSub>
          <m:sSubPr>
            <m:ctrlPr>
              <w:rPr>
                <w:rFonts w:ascii="Cambria Math" w:hAnsi="Cambria Math"/>
                <w:i/>
                <w:sz w:val="24"/>
                <w:szCs w:val="28"/>
              </w:rPr>
            </m:ctrlPr>
          </m:sSubPr>
          <m:e>
            <m:r>
              <w:rPr>
                <w:rFonts w:ascii="Cambria Math" w:hAnsi="Cambria Math"/>
                <w:sz w:val="24"/>
                <w:szCs w:val="28"/>
              </w:rPr>
              <m:t>Conf</m:t>
            </m:r>
          </m:e>
          <m:sub>
            <m:sSup>
              <m:sSupPr>
                <m:ctrlPr>
                  <w:rPr>
                    <w:rFonts w:ascii="Cambria Math" w:hAnsi="Cambria Math"/>
                    <w:sz w:val="24"/>
                    <w:szCs w:val="28"/>
                  </w:rPr>
                </m:ctrlPr>
              </m:sSupPr>
              <m:e>
                <m:r>
                  <w:rPr>
                    <w:rFonts w:ascii="Cambria Math" w:hAnsi="Cambria Math"/>
                    <w:sz w:val="24"/>
                    <w:szCs w:val="28"/>
                  </w:rPr>
                  <m:t>i</m:t>
                </m:r>
              </m:e>
              <m:sup>
                <m:r>
                  <m:rPr>
                    <m:sty m:val="p"/>
                  </m:rPr>
                  <w:rPr>
                    <w:rFonts w:ascii="Cambria Math" w:hAnsi="Cambria Math"/>
                    <w:sz w:val="24"/>
                    <w:szCs w:val="28"/>
                  </w:rPr>
                  <m:t>*</m:t>
                </m:r>
              </m:sup>
            </m:sSup>
          </m:sub>
        </m:sSub>
        <m:r>
          <m:rPr>
            <m:sty m:val="p"/>
          </m:rPr>
          <w:rPr>
            <w:rFonts w:ascii="Cambria Math" w:hAnsi="Cambria Math"/>
            <w:sz w:val="24"/>
            <w:szCs w:val="28"/>
          </w:rPr>
          <m:t>=</m:t>
        </m:r>
        <m:f>
          <m:fPr>
            <m:ctrlPr>
              <w:rPr>
                <w:rFonts w:ascii="Cambria Math" w:hAnsi="Cambria Math"/>
                <w:sz w:val="24"/>
                <w:szCs w:val="28"/>
              </w:rPr>
            </m:ctrlPr>
          </m:fPr>
          <m:num>
            <m:sSub>
              <m:sSubPr>
                <m:ctrlPr>
                  <w:rPr>
                    <w:rFonts w:ascii="Cambria Math" w:hAnsi="Cambria Math"/>
                    <w:sz w:val="24"/>
                    <w:szCs w:val="28"/>
                  </w:rPr>
                </m:ctrlPr>
              </m:sSubPr>
              <m:e>
                <m:r>
                  <w:rPr>
                    <w:rFonts w:ascii="Cambria Math" w:hAnsi="Cambria Math"/>
                    <w:sz w:val="24"/>
                    <w:szCs w:val="28"/>
                  </w:rPr>
                  <m:t>α</m:t>
                </m:r>
              </m:e>
              <m:sub>
                <m:sSup>
                  <m:sSupPr>
                    <m:ctrlPr>
                      <w:rPr>
                        <w:rFonts w:ascii="Cambria Math" w:hAnsi="Cambria Math"/>
                        <w:sz w:val="24"/>
                        <w:szCs w:val="28"/>
                      </w:rPr>
                    </m:ctrlPr>
                  </m:sSupPr>
                  <m:e>
                    <m:r>
                      <w:rPr>
                        <w:rFonts w:ascii="Cambria Math" w:hAnsi="Cambria Math"/>
                        <w:sz w:val="24"/>
                        <w:szCs w:val="28"/>
                      </w:rPr>
                      <m:t>i</m:t>
                    </m:r>
                  </m:e>
                  <m:sup>
                    <m:r>
                      <m:rPr>
                        <m:sty m:val="p"/>
                      </m:rPr>
                      <w:rPr>
                        <w:rFonts w:ascii="Cambria Math" w:hAnsi="Cambria Math"/>
                        <w:sz w:val="24"/>
                        <w:szCs w:val="28"/>
                      </w:rPr>
                      <m:t>*</m:t>
                    </m:r>
                  </m:sup>
                </m:sSup>
              </m:sub>
            </m:sSub>
          </m:num>
          <m:den>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M</m:t>
                </m:r>
              </m:sup>
              <m:e>
                <m:sSub>
                  <m:sSubPr>
                    <m:ctrlPr>
                      <w:rPr>
                        <w:rFonts w:ascii="Cambria Math" w:hAnsi="Cambria Math"/>
                        <w:sz w:val="24"/>
                        <w:szCs w:val="28"/>
                      </w:rPr>
                    </m:ctrlPr>
                  </m:sSubPr>
                  <m:e>
                    <m:r>
                      <w:rPr>
                        <w:rFonts w:ascii="Cambria Math" w:hAnsi="Cambria Math"/>
                        <w:sz w:val="24"/>
                        <w:szCs w:val="28"/>
                      </w:rPr>
                      <m:t>α</m:t>
                    </m:r>
                  </m:e>
                  <m:sub>
                    <m:r>
                      <m:rPr>
                        <m:sty m:val="p"/>
                      </m:rPr>
                      <w:rPr>
                        <w:rFonts w:ascii="Cambria Math" w:hAnsi="Cambria Math"/>
                        <w:sz w:val="24"/>
                        <w:szCs w:val="28"/>
                      </w:rPr>
                      <m:t>i</m:t>
                    </m:r>
                  </m:sub>
                </m:sSub>
              </m:e>
            </m:nary>
          </m:den>
        </m:f>
        <m:r>
          <m:rPr>
            <m:sty m:val="p"/>
          </m:rPr>
          <w:rPr>
            <w:rFonts w:ascii="Cambria Math" w:hAnsi="Cambria Math"/>
            <w:sz w:val="24"/>
            <w:szCs w:val="28"/>
          </w:rPr>
          <m:t>.</m:t>
        </m:r>
      </m:oMath>
      <w:r w:rsidR="00A01D68" w:rsidRPr="00206EDD">
        <w:rPr>
          <w:rFonts w:eastAsiaTheme="minorEastAsia"/>
          <w:sz w:val="24"/>
          <w:szCs w:val="28"/>
        </w:rPr>
        <w:t xml:space="preserve"> </w:t>
      </w:r>
      <w:r w:rsidR="00A01D68" w:rsidRPr="00206EDD">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r>
      <w:r w:rsidR="007304AA">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r>
      <w:r w:rsidR="00A01D68" w:rsidRPr="00206EDD">
        <w:rPr>
          <w:rFonts w:eastAsiaTheme="minorEastAsia"/>
          <w:sz w:val="24"/>
          <w:szCs w:val="28"/>
        </w:rPr>
        <w:tab/>
        <w:t>(4)</w:t>
      </w:r>
    </w:p>
    <w:p w14:paraId="6E309100" w14:textId="77777777" w:rsidR="00A01D68" w:rsidRPr="00206EDD" w:rsidRDefault="00A01D68" w:rsidP="00A01D68">
      <w:pPr>
        <w:ind w:firstLine="708"/>
        <w:rPr>
          <w:sz w:val="24"/>
          <w:szCs w:val="28"/>
        </w:rPr>
      </w:pPr>
      <w:r w:rsidRPr="00206EDD">
        <w:rPr>
          <w:sz w:val="24"/>
          <w:szCs w:val="28"/>
        </w:rPr>
        <w:lastRenderedPageBreak/>
        <w:t xml:space="preserve">Оценка качества классификации объектов по результатам детектирования и анализа сводится к определению метрик близости найденного объекта к определенному классу по форме, плотности и локализации, данные метрики формируют входной вектор </w:t>
      </w:r>
      <m:oMath>
        <m:acc>
          <m:accPr>
            <m:chr m:val="⃗"/>
            <m:ctrlPr>
              <w:rPr>
                <w:rFonts w:ascii="Cambria Math" w:hAnsi="Cambria Math"/>
                <w:sz w:val="24"/>
                <w:szCs w:val="28"/>
              </w:rPr>
            </m:ctrlPr>
          </m:accPr>
          <m:e>
            <m:r>
              <w:rPr>
                <w:rFonts w:ascii="Cambria Math" w:hAnsi="Cambria Math"/>
                <w:sz w:val="24"/>
                <w:szCs w:val="28"/>
              </w:rPr>
              <m:t>x</m:t>
            </m:r>
            <m:r>
              <m:rPr>
                <m:sty m:val="p"/>
              </m:rPr>
              <w:rPr>
                <w:rFonts w:ascii="Cambria Math" w:hAnsi="Cambria Math"/>
                <w:sz w:val="24"/>
                <w:szCs w:val="28"/>
              </w:rPr>
              <m:t xml:space="preserve"> </m:t>
            </m:r>
          </m:e>
        </m:acc>
      </m:oMath>
      <w:r w:rsidRPr="00206EDD">
        <w:rPr>
          <w:sz w:val="24"/>
          <w:szCs w:val="28"/>
        </w:rPr>
        <w:t>. В данном исследовании предложено оценивать качество с помощью точности детектирования (</w:t>
      </w:r>
      <w:r w:rsidRPr="00206EDD">
        <w:rPr>
          <w:sz w:val="24"/>
          <w:szCs w:val="28"/>
          <w:lang w:val="en-US"/>
        </w:rPr>
        <w:t>DP</w:t>
      </w:r>
      <w:r w:rsidRPr="00206EDD">
        <w:rPr>
          <w:sz w:val="24"/>
          <w:szCs w:val="28"/>
        </w:rPr>
        <w:t xml:space="preserve"> - </w:t>
      </w:r>
      <w:r w:rsidRPr="00206EDD">
        <w:rPr>
          <w:sz w:val="24"/>
          <w:szCs w:val="28"/>
          <w:lang w:val="en-US"/>
        </w:rPr>
        <w:t>detect</w:t>
      </w:r>
      <w:r w:rsidRPr="00206EDD">
        <w:rPr>
          <w:sz w:val="24"/>
          <w:szCs w:val="28"/>
        </w:rPr>
        <w:t xml:space="preserve"> </w:t>
      </w:r>
      <w:r w:rsidRPr="00206EDD">
        <w:rPr>
          <w:sz w:val="24"/>
          <w:szCs w:val="28"/>
          <w:lang w:val="en-US"/>
        </w:rPr>
        <w:t>precision</w:t>
      </w:r>
      <w:r w:rsidRPr="00206EDD">
        <w:rPr>
          <w:sz w:val="24"/>
          <w:szCs w:val="28"/>
        </w:rPr>
        <w:t>), достоверности объекта (</w:t>
      </w:r>
      <w:r w:rsidRPr="00206EDD">
        <w:rPr>
          <w:sz w:val="24"/>
          <w:szCs w:val="28"/>
          <w:lang w:val="en-US"/>
        </w:rPr>
        <w:t>OR</w:t>
      </w:r>
      <w:r w:rsidRPr="00206EDD">
        <w:rPr>
          <w:sz w:val="24"/>
          <w:szCs w:val="28"/>
        </w:rPr>
        <w:t xml:space="preserve"> – </w:t>
      </w:r>
      <w:r w:rsidRPr="00206EDD">
        <w:rPr>
          <w:sz w:val="24"/>
          <w:szCs w:val="28"/>
          <w:lang w:val="en-US"/>
        </w:rPr>
        <w:t>object</w:t>
      </w:r>
      <w:r w:rsidRPr="00206EDD">
        <w:rPr>
          <w:sz w:val="24"/>
          <w:szCs w:val="28"/>
        </w:rPr>
        <w:t xml:space="preserve"> </w:t>
      </w:r>
      <w:r w:rsidRPr="00206EDD">
        <w:rPr>
          <w:sz w:val="24"/>
          <w:szCs w:val="28"/>
          <w:lang w:val="en-US"/>
        </w:rPr>
        <w:t>reliability</w:t>
      </w:r>
      <w:r w:rsidRPr="00206EDD">
        <w:rPr>
          <w:sz w:val="24"/>
          <w:szCs w:val="28"/>
        </w:rPr>
        <w:t>) и правдоподобия объекта (</w:t>
      </w:r>
      <w:r w:rsidRPr="00206EDD">
        <w:rPr>
          <w:sz w:val="24"/>
          <w:szCs w:val="28"/>
          <w:lang w:val="en-US"/>
        </w:rPr>
        <w:t>OV</w:t>
      </w:r>
      <w:r w:rsidRPr="00206EDD">
        <w:rPr>
          <w:sz w:val="24"/>
          <w:szCs w:val="28"/>
        </w:rPr>
        <w:t xml:space="preserve"> – </w:t>
      </w:r>
      <w:r w:rsidRPr="00206EDD">
        <w:rPr>
          <w:sz w:val="24"/>
          <w:szCs w:val="28"/>
          <w:lang w:val="en-US"/>
        </w:rPr>
        <w:t>object</w:t>
      </w:r>
      <w:r w:rsidRPr="00206EDD">
        <w:rPr>
          <w:sz w:val="24"/>
          <w:szCs w:val="28"/>
        </w:rPr>
        <w:t xml:space="preserve"> </w:t>
      </w:r>
      <w:r w:rsidRPr="00206EDD">
        <w:rPr>
          <w:sz w:val="24"/>
          <w:szCs w:val="28"/>
          <w:lang w:val="en-US"/>
        </w:rPr>
        <w:t>veracity</w:t>
      </w:r>
      <w:r w:rsidRPr="00206EDD">
        <w:rPr>
          <w:sz w:val="24"/>
          <w:szCs w:val="28"/>
        </w:rPr>
        <w:t>).</w:t>
      </w:r>
    </w:p>
    <w:p w14:paraId="5837A123" w14:textId="77777777" w:rsidR="00A01D68" w:rsidRPr="00206EDD" w:rsidRDefault="00A01D68" w:rsidP="00A01D68">
      <w:pPr>
        <w:ind w:firstLine="708"/>
        <w:rPr>
          <w:sz w:val="24"/>
          <w:szCs w:val="28"/>
        </w:rPr>
      </w:pPr>
      <w:r w:rsidRPr="00206EDD">
        <w:rPr>
          <w:sz w:val="24"/>
          <w:szCs w:val="28"/>
        </w:rPr>
        <w:t xml:space="preserve">Точность детектирования оценивает результат работы модели после детектирования по форме. Детектирование объекта классифицирует объект с параметром </w:t>
      </w:r>
      <w:r w:rsidRPr="00206EDD">
        <w:rPr>
          <w:sz w:val="24"/>
          <w:szCs w:val="28"/>
          <w:lang w:val="en-US"/>
        </w:rPr>
        <w:t>confidence</w:t>
      </w:r>
      <w:r w:rsidRPr="00206EDD">
        <w:rPr>
          <w:sz w:val="24"/>
          <w:szCs w:val="28"/>
        </w:rPr>
        <w:t xml:space="preserve"> (уверенность).</w:t>
      </w:r>
    </w:p>
    <w:p w14:paraId="692DAA88" w14:textId="77777777" w:rsidR="00A01D68" w:rsidRPr="00E6662A" w:rsidRDefault="00A01D68" w:rsidP="00A01D68">
      <w:pPr>
        <w:ind w:firstLine="708"/>
        <w:rPr>
          <w:szCs w:val="28"/>
        </w:rPr>
      </w:pPr>
      <w:r w:rsidRPr="00206EDD">
        <w:rPr>
          <w:sz w:val="24"/>
          <w:szCs w:val="28"/>
        </w:rPr>
        <w:t xml:space="preserve">Обученная модель имеет набор метрик, которые характеризуют ее качество. Для определения точности детектирования взят параметр </w:t>
      </w:r>
      <w:r w:rsidRPr="00206EDD">
        <w:rPr>
          <w:sz w:val="24"/>
          <w:szCs w:val="28"/>
          <w:lang w:val="en-US"/>
        </w:rPr>
        <w:t>precision</w:t>
      </w:r>
      <w:r w:rsidRPr="00206EDD">
        <w:rPr>
          <w:sz w:val="24"/>
          <w:szCs w:val="28"/>
        </w:rPr>
        <w:t xml:space="preserve"> (точность), который характеризует точность самой модели по детектированию объекта заданного класса. Точность детектирования в прототипе системы равна произведению величины </w:t>
      </w:r>
      <w:r w:rsidRPr="00206EDD">
        <w:rPr>
          <w:sz w:val="24"/>
          <w:szCs w:val="28"/>
          <w:lang w:val="en-US"/>
        </w:rPr>
        <w:t>confidence</w:t>
      </w:r>
      <w:r w:rsidRPr="00206EDD">
        <w:rPr>
          <w:sz w:val="24"/>
          <w:szCs w:val="28"/>
        </w:rPr>
        <w:t xml:space="preserve"> для найденного объекта класса и значения </w:t>
      </w:r>
      <w:r w:rsidRPr="00206EDD">
        <w:rPr>
          <w:sz w:val="24"/>
          <w:szCs w:val="28"/>
          <w:lang w:val="en-US"/>
        </w:rPr>
        <w:t>precision</w:t>
      </w:r>
      <w:r w:rsidRPr="00206EDD">
        <w:rPr>
          <w:sz w:val="24"/>
          <w:szCs w:val="28"/>
        </w:rPr>
        <w:t xml:space="preserve"> модели для данного класса объектов и рассчитывается по формуле:</w:t>
      </w:r>
    </w:p>
    <w:p w14:paraId="1992672A" w14:textId="6BC341AF" w:rsidR="000676BC" w:rsidRPr="000676BC" w:rsidRDefault="007A3B84" w:rsidP="001A6DD1">
      <w:pPr>
        <w:ind w:firstLine="708"/>
        <w:jc w:val="left"/>
        <w:rPr>
          <w:sz w:val="24"/>
          <w:szCs w:val="24"/>
        </w:rPr>
      </w:pPr>
      <m:oMath>
        <m:sSubSup>
          <m:sSubSupPr>
            <m:ctrlPr>
              <w:rPr>
                <w:rFonts w:ascii="Cambria Math" w:hAnsi="Cambria Math"/>
                <w:i/>
                <w:sz w:val="24"/>
                <w:szCs w:val="24"/>
              </w:rPr>
            </m:ctrlPr>
          </m:sSubSupPr>
          <m:e>
            <m:r>
              <w:rPr>
                <w:rFonts w:ascii="Cambria Math" w:hAnsi="Cambria Math"/>
                <w:sz w:val="24"/>
                <w:szCs w:val="24"/>
                <w:lang w:val="en-US"/>
              </w:rPr>
              <m:t>D</m:t>
            </m:r>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k</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DC</m:t>
            </m:r>
          </m:e>
          <m:sub>
            <m:r>
              <w:rPr>
                <w:rFonts w:ascii="Cambria Math" w:hAnsi="Cambria Math"/>
                <w:sz w:val="24"/>
                <w:szCs w:val="24"/>
              </w:rPr>
              <m:t>i</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m:t>
            </m:r>
          </m:sup>
        </m:sSup>
      </m:oMath>
      <w:r w:rsidR="000676BC" w:rsidRPr="000676BC">
        <w:rPr>
          <w:sz w:val="24"/>
          <w:szCs w:val="24"/>
        </w:rPr>
        <w:t>,</w:t>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1A6DD1">
        <w:rPr>
          <w:sz w:val="24"/>
          <w:szCs w:val="24"/>
        </w:rPr>
        <w:tab/>
      </w:r>
      <w:r w:rsidR="000676BC" w:rsidRPr="000676BC">
        <w:rPr>
          <w:sz w:val="24"/>
          <w:szCs w:val="24"/>
        </w:rPr>
        <w:tab/>
      </w:r>
      <w:r w:rsidR="000676BC" w:rsidRPr="000676BC">
        <w:rPr>
          <w:sz w:val="24"/>
          <w:szCs w:val="24"/>
        </w:rPr>
        <w:tab/>
        <w:t>(5)</w:t>
      </w:r>
    </w:p>
    <w:p w14:paraId="208C6C22" w14:textId="77777777" w:rsidR="000676BC" w:rsidRPr="000676BC" w:rsidRDefault="000676BC" w:rsidP="000676BC">
      <w:pPr>
        <w:ind w:firstLine="708"/>
        <w:rPr>
          <w:sz w:val="24"/>
          <w:szCs w:val="24"/>
        </w:rPr>
      </w:pPr>
      <w:r w:rsidRPr="000676BC">
        <w:rPr>
          <w:sz w:val="24"/>
          <w:szCs w:val="24"/>
        </w:rPr>
        <w:t xml:space="preserve">где </w:t>
      </w:r>
      <m:oMath>
        <m:sSubSup>
          <m:sSubSupPr>
            <m:ctrlPr>
              <w:rPr>
                <w:rFonts w:ascii="Cambria Math" w:hAnsi="Cambria Math"/>
                <w:i/>
                <w:sz w:val="24"/>
                <w:szCs w:val="24"/>
              </w:rPr>
            </m:ctrlPr>
          </m:sSubSupPr>
          <m:e>
            <m:r>
              <w:rPr>
                <w:rFonts w:ascii="Cambria Math" w:hAnsi="Cambria Math"/>
                <w:sz w:val="24"/>
                <w:szCs w:val="24"/>
                <w:lang w:val="en-US"/>
              </w:rPr>
              <m:t>D</m:t>
            </m:r>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k</m:t>
            </m:r>
          </m:sup>
        </m:sSubSup>
      </m:oMath>
      <w:r w:rsidRPr="000676BC">
        <w:rPr>
          <w:sz w:val="24"/>
          <w:szCs w:val="24"/>
        </w:rPr>
        <w:t xml:space="preserve"> – точность детектирования </w:t>
      </w:r>
      <w:proofErr w:type="spellStart"/>
      <w:r w:rsidRPr="008C21EF">
        <w:rPr>
          <w:i/>
          <w:sz w:val="24"/>
          <w:szCs w:val="24"/>
          <w:lang w:val="en-US"/>
        </w:rPr>
        <w:t>i</w:t>
      </w:r>
      <w:proofErr w:type="spellEnd"/>
      <w:r w:rsidRPr="000676BC">
        <w:rPr>
          <w:sz w:val="24"/>
          <w:szCs w:val="24"/>
        </w:rPr>
        <w:t xml:space="preserve">-го объекта </w:t>
      </w:r>
      <w:r w:rsidRPr="008C21EF">
        <w:rPr>
          <w:i/>
          <w:sz w:val="24"/>
          <w:szCs w:val="24"/>
        </w:rPr>
        <w:t>-</w:t>
      </w:r>
      <w:r w:rsidRPr="008C21EF">
        <w:rPr>
          <w:i/>
          <w:sz w:val="24"/>
          <w:szCs w:val="24"/>
          <w:lang w:val="en-US"/>
        </w:rPr>
        <w:t>k</w:t>
      </w:r>
      <w:r w:rsidRPr="000676BC">
        <w:rPr>
          <w:sz w:val="24"/>
          <w:szCs w:val="24"/>
        </w:rPr>
        <w:t xml:space="preserve">-го класса, </w:t>
      </w:r>
      <w:proofErr w:type="spellStart"/>
      <w:r w:rsidRPr="008C21EF">
        <w:rPr>
          <w:i/>
          <w:sz w:val="24"/>
          <w:szCs w:val="24"/>
          <w:lang w:val="en-US"/>
        </w:rPr>
        <w:t>i</w:t>
      </w:r>
      <w:proofErr w:type="spellEnd"/>
      <w:r w:rsidRPr="008C21EF">
        <w:rPr>
          <w:i/>
          <w:sz w:val="24"/>
          <w:szCs w:val="24"/>
        </w:rPr>
        <w:t>=</w:t>
      </w:r>
      <w:proofErr w:type="gramStart"/>
      <w:r w:rsidRPr="008C21EF">
        <w:rPr>
          <w:i/>
          <w:sz w:val="24"/>
          <w:szCs w:val="24"/>
        </w:rPr>
        <w:t>1..</w:t>
      </w:r>
      <w:proofErr w:type="gramEnd"/>
      <w:r w:rsidRPr="008C21EF">
        <w:rPr>
          <w:i/>
          <w:sz w:val="24"/>
          <w:szCs w:val="24"/>
          <w:lang w:val="en-US"/>
        </w:rPr>
        <w:t>n</w:t>
      </w:r>
      <w:r w:rsidRPr="008C21EF">
        <w:rPr>
          <w:i/>
          <w:sz w:val="24"/>
          <w:szCs w:val="24"/>
        </w:rPr>
        <w:t xml:space="preserve">, </w:t>
      </w:r>
      <w:r w:rsidRPr="008C21EF">
        <w:rPr>
          <w:i/>
          <w:sz w:val="24"/>
          <w:szCs w:val="24"/>
          <w:lang w:val="en-US"/>
        </w:rPr>
        <w:t>n</w:t>
      </w:r>
      <w:r w:rsidRPr="000676BC">
        <w:rPr>
          <w:sz w:val="24"/>
          <w:szCs w:val="24"/>
        </w:rPr>
        <w:t xml:space="preserve"> – количество детектированных объектов, </w:t>
      </w:r>
      <w:r w:rsidRPr="008C21EF">
        <w:rPr>
          <w:i/>
          <w:sz w:val="24"/>
          <w:szCs w:val="24"/>
          <w:lang w:val="en-US"/>
        </w:rPr>
        <w:t>k</w:t>
      </w:r>
      <w:r w:rsidRPr="008C21EF">
        <w:rPr>
          <w:i/>
          <w:sz w:val="24"/>
          <w:szCs w:val="24"/>
        </w:rPr>
        <w:t xml:space="preserve"> = 1..</w:t>
      </w:r>
      <w:r w:rsidRPr="008C21EF">
        <w:rPr>
          <w:i/>
          <w:sz w:val="24"/>
          <w:szCs w:val="24"/>
          <w:lang w:val="en-US"/>
        </w:rPr>
        <w:t>m</w:t>
      </w:r>
      <w:r w:rsidRPr="008C21EF">
        <w:rPr>
          <w:i/>
          <w:sz w:val="24"/>
          <w:szCs w:val="24"/>
        </w:rPr>
        <w:t xml:space="preserve">, </w:t>
      </w:r>
      <w:r w:rsidRPr="008C21EF">
        <w:rPr>
          <w:i/>
          <w:sz w:val="24"/>
          <w:szCs w:val="24"/>
          <w:lang w:val="en-US"/>
        </w:rPr>
        <w:t>m</w:t>
      </w:r>
      <w:r w:rsidRPr="000676BC">
        <w:rPr>
          <w:sz w:val="24"/>
          <w:szCs w:val="24"/>
        </w:rPr>
        <w:t xml:space="preserve"> – количество классов объектов в модели, в нашем исследовании </w:t>
      </w:r>
      <w:r w:rsidRPr="008C21EF">
        <w:rPr>
          <w:i/>
          <w:sz w:val="24"/>
          <w:szCs w:val="24"/>
          <w:lang w:val="en-US"/>
        </w:rPr>
        <w:t>m</w:t>
      </w:r>
      <w:r w:rsidRPr="008C21EF">
        <w:rPr>
          <w:i/>
          <w:sz w:val="24"/>
          <w:szCs w:val="24"/>
        </w:rPr>
        <w:t>=6</w:t>
      </w:r>
      <w:r w:rsidRPr="000676BC">
        <w:rPr>
          <w:sz w:val="24"/>
          <w:szCs w:val="24"/>
        </w:rPr>
        <w:t>;</w:t>
      </w:r>
    </w:p>
    <w:p w14:paraId="461D1ED5" w14:textId="77777777" w:rsidR="000676BC" w:rsidRPr="000676BC" w:rsidRDefault="007A3B84" w:rsidP="000676BC">
      <w:pPr>
        <w:ind w:firstLine="708"/>
        <w:rPr>
          <w:sz w:val="24"/>
          <w:szCs w:val="24"/>
        </w:rPr>
      </w:pPr>
      <m:oMath>
        <m:sSub>
          <m:sSubPr>
            <m:ctrlPr>
              <w:rPr>
                <w:rFonts w:ascii="Cambria Math" w:hAnsi="Cambria Math"/>
                <w:i/>
                <w:sz w:val="24"/>
                <w:szCs w:val="24"/>
              </w:rPr>
            </m:ctrlPr>
          </m:sSubPr>
          <m:e>
            <m:r>
              <w:rPr>
                <w:rFonts w:ascii="Cambria Math" w:hAnsi="Cambria Math"/>
                <w:sz w:val="24"/>
                <w:szCs w:val="24"/>
              </w:rPr>
              <m:t>DC</m:t>
            </m:r>
          </m:e>
          <m:sub>
            <m:r>
              <w:rPr>
                <w:rFonts w:ascii="Cambria Math" w:hAnsi="Cambria Math"/>
                <w:sz w:val="24"/>
                <w:szCs w:val="24"/>
              </w:rPr>
              <m:t>i</m:t>
            </m:r>
          </m:sub>
        </m:sSub>
      </m:oMath>
      <w:r w:rsidR="000676BC" w:rsidRPr="000676BC">
        <w:rPr>
          <w:sz w:val="24"/>
          <w:szCs w:val="24"/>
        </w:rPr>
        <w:t xml:space="preserve"> - уверенность при детектировании, которую выдает алгоритм распознавания </w:t>
      </w:r>
      <w:r w:rsidR="000676BC" w:rsidRPr="000676BC">
        <w:rPr>
          <w:sz w:val="24"/>
          <w:szCs w:val="24"/>
          <w:lang w:val="en-US"/>
        </w:rPr>
        <w:t>YOLO</w:t>
      </w:r>
      <w:r w:rsidR="000676BC" w:rsidRPr="000676BC">
        <w:rPr>
          <w:sz w:val="24"/>
          <w:szCs w:val="24"/>
        </w:rPr>
        <w:t xml:space="preserve"> для </w:t>
      </w:r>
      <w:proofErr w:type="spellStart"/>
      <w:r w:rsidR="000676BC" w:rsidRPr="008C21EF">
        <w:rPr>
          <w:i/>
          <w:sz w:val="24"/>
          <w:szCs w:val="24"/>
          <w:lang w:val="en-US"/>
        </w:rPr>
        <w:t>i</w:t>
      </w:r>
      <w:proofErr w:type="spellEnd"/>
      <w:r w:rsidR="000676BC" w:rsidRPr="000676BC">
        <w:rPr>
          <w:sz w:val="24"/>
          <w:szCs w:val="24"/>
        </w:rPr>
        <w:t>-го объекта;</w:t>
      </w:r>
    </w:p>
    <w:p w14:paraId="663499FB" w14:textId="77777777" w:rsidR="000676BC" w:rsidRPr="000676BC" w:rsidRDefault="007A3B84" w:rsidP="000676BC">
      <w:pPr>
        <w:ind w:firstLine="708"/>
        <w:rPr>
          <w:sz w:val="24"/>
          <w:szCs w:val="24"/>
        </w:rPr>
      </w:pP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k</m:t>
            </m:r>
          </m:sup>
        </m:sSup>
      </m:oMath>
      <w:r w:rsidR="000676BC" w:rsidRPr="000676BC">
        <w:rPr>
          <w:sz w:val="24"/>
          <w:szCs w:val="24"/>
        </w:rPr>
        <w:t xml:space="preserve"> – точность модели по определению объектов </w:t>
      </w:r>
      <w:r w:rsidR="000676BC" w:rsidRPr="008C21EF">
        <w:rPr>
          <w:i/>
          <w:sz w:val="24"/>
          <w:szCs w:val="24"/>
          <w:lang w:val="en-US"/>
        </w:rPr>
        <w:t>k</w:t>
      </w:r>
      <w:r w:rsidR="000676BC" w:rsidRPr="000676BC">
        <w:rPr>
          <w:sz w:val="24"/>
          <w:szCs w:val="24"/>
        </w:rPr>
        <w:t>-го класса.</w:t>
      </w:r>
    </w:p>
    <w:p w14:paraId="0B0432C4" w14:textId="77777777" w:rsidR="000676BC" w:rsidRPr="000676BC" w:rsidRDefault="000676BC" w:rsidP="000676BC">
      <w:pPr>
        <w:ind w:firstLine="708"/>
        <w:rPr>
          <w:sz w:val="24"/>
          <w:szCs w:val="24"/>
        </w:rPr>
      </w:pPr>
      <w:r w:rsidRPr="000676BC">
        <w:rPr>
          <w:sz w:val="24"/>
          <w:szCs w:val="24"/>
        </w:rPr>
        <w:t xml:space="preserve">Нейросеть выдает после детектирования координаты центра и размер ограничивающего прямоугольника, в котором расположен найденный объект. Алгоритм «сборки» объекта собирает слои объекта в 3-мерный массив. Для определения уверенности, что в полученном массиве находится объект заявленного класса недостаточно результатов детектирования по форме. Дополнительной оценкой является вычисление достоверности объекта с учетом границ плотности по </w:t>
      </w:r>
      <w:proofErr w:type="spellStart"/>
      <w:r w:rsidRPr="000676BC">
        <w:rPr>
          <w:sz w:val="24"/>
          <w:szCs w:val="24"/>
        </w:rPr>
        <w:t>Хаунсфилду</w:t>
      </w:r>
      <w:proofErr w:type="spellEnd"/>
      <w:r w:rsidRPr="000676BC">
        <w:rPr>
          <w:sz w:val="24"/>
          <w:szCs w:val="24"/>
        </w:rPr>
        <w:t xml:space="preserve"> для данного класса объектов.</w:t>
      </w:r>
    </w:p>
    <w:p w14:paraId="3B1C30FE" w14:textId="77777777" w:rsidR="000676BC" w:rsidRPr="000676BC" w:rsidRDefault="000676BC" w:rsidP="000676BC">
      <w:pPr>
        <w:ind w:firstLine="708"/>
        <w:rPr>
          <w:sz w:val="24"/>
          <w:szCs w:val="24"/>
        </w:rPr>
      </w:pPr>
      <w:r w:rsidRPr="000676BC">
        <w:rPr>
          <w:sz w:val="24"/>
          <w:szCs w:val="24"/>
        </w:rPr>
        <w:t>Достоверность вычисляется по формуле:</w:t>
      </w:r>
    </w:p>
    <w:p w14:paraId="4390450F" w14:textId="77777777" w:rsidR="000676BC" w:rsidRPr="000676BC" w:rsidRDefault="007A3B84" w:rsidP="000676BC">
      <w:pPr>
        <w:ind w:firstLine="708"/>
        <w:rPr>
          <w:sz w:val="24"/>
          <w:szCs w:val="24"/>
        </w:rPr>
      </w:pPr>
      <m:oMath>
        <m:sSub>
          <m:sSubPr>
            <m:ctrlPr>
              <w:rPr>
                <w:rFonts w:ascii="Cambria Math" w:hAnsi="Cambria Math"/>
                <w:i/>
                <w:sz w:val="24"/>
                <w:szCs w:val="24"/>
              </w:rPr>
            </m:ctrlPr>
          </m:sSubPr>
          <m:e>
            <m:r>
              <w:rPr>
                <w:rFonts w:ascii="Cambria Math" w:hAnsi="Cambria Math"/>
                <w:sz w:val="24"/>
                <w:szCs w:val="24"/>
                <w:lang w:val="en-US"/>
              </w:rPr>
              <m:t>OR</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bHide m:val="1"/>
                <m:ctrlPr>
                  <w:rPr>
                    <w:rFonts w:ascii="Cambria Math" w:hAnsi="Cambria Math"/>
                    <w:i/>
                    <w:sz w:val="24"/>
                    <w:szCs w:val="24"/>
                  </w:rPr>
                </m:ctrlPr>
              </m:naryPr>
              <m:sub/>
              <m:sup>
                <m:r>
                  <w:rPr>
                    <w:rFonts w:ascii="Cambria Math" w:hAnsi="Cambria Math"/>
                    <w:sz w:val="24"/>
                    <w:szCs w:val="24"/>
                  </w:rPr>
                  <m:t>V</m:t>
                </m:r>
              </m:sup>
              <m:e>
                <m:sSubSup>
                  <m:sSubSupPr>
                    <m:ctrlPr>
                      <w:rPr>
                        <w:rFonts w:ascii="Cambria Math" w:hAnsi="Cambria Math"/>
                        <w:i/>
                        <w:sz w:val="24"/>
                        <w:szCs w:val="24"/>
                      </w:rPr>
                    </m:ctrlPr>
                  </m:sSubSupPr>
                  <m:e>
                    <m:r>
                      <w:rPr>
                        <w:rFonts w:ascii="Cambria Math" w:hAnsi="Cambria Math"/>
                        <w:sz w:val="24"/>
                        <w:szCs w:val="24"/>
                        <w:lang w:val="en-US"/>
                      </w:rPr>
                      <m:t>v</m:t>
                    </m:r>
                    <m:r>
                      <w:rPr>
                        <w:rFonts w:ascii="Cambria Math" w:hAnsi="Cambria Math"/>
                        <w:sz w:val="24"/>
                        <w:szCs w:val="24"/>
                      </w:rPr>
                      <m:t>r</m:t>
                    </m:r>
                  </m:e>
                  <m:sub>
                    <m:r>
                      <w:rPr>
                        <w:rFonts w:ascii="Cambria Math" w:hAnsi="Cambria Math"/>
                        <w:sz w:val="24"/>
                        <w:szCs w:val="24"/>
                      </w:rPr>
                      <m:t>j</m:t>
                    </m:r>
                  </m:sub>
                  <m:sup>
                    <m:r>
                      <w:rPr>
                        <w:rFonts w:ascii="Cambria Math" w:hAnsi="Cambria Math"/>
                        <w:sz w:val="24"/>
                        <w:szCs w:val="24"/>
                      </w:rPr>
                      <m:t>k</m:t>
                    </m:r>
                  </m:sup>
                </m:sSubSup>
              </m:e>
            </m:nary>
          </m:num>
          <m:den>
            <m:r>
              <w:rPr>
                <w:rFonts w:ascii="Cambria Math" w:hAnsi="Cambria Math"/>
                <w:sz w:val="24"/>
                <w:szCs w:val="24"/>
              </w:rPr>
              <m:t>V</m:t>
            </m:r>
          </m:den>
        </m:f>
      </m:oMath>
      <w:r w:rsidR="000676BC" w:rsidRPr="000676BC">
        <w:rPr>
          <w:sz w:val="24"/>
          <w:szCs w:val="24"/>
        </w:rPr>
        <w:t xml:space="preserve"> , </w:t>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t>(6)</w:t>
      </w:r>
    </w:p>
    <w:p w14:paraId="10B6208D" w14:textId="77777777" w:rsidR="000676BC" w:rsidRPr="000676BC" w:rsidRDefault="000676BC" w:rsidP="000676BC">
      <w:pPr>
        <w:ind w:firstLine="708"/>
        <w:rPr>
          <w:sz w:val="24"/>
          <w:szCs w:val="24"/>
        </w:rPr>
      </w:pPr>
      <w:r w:rsidRPr="000676BC">
        <w:rPr>
          <w:sz w:val="24"/>
          <w:szCs w:val="24"/>
        </w:rPr>
        <w:t xml:space="preserve">где </w:t>
      </w:r>
      <m:oMath>
        <m:sSub>
          <m:sSubPr>
            <m:ctrlPr>
              <w:rPr>
                <w:rFonts w:ascii="Cambria Math" w:hAnsi="Cambria Math"/>
                <w:i/>
                <w:sz w:val="24"/>
                <w:szCs w:val="24"/>
              </w:rPr>
            </m:ctrlPr>
          </m:sSubPr>
          <m:e>
            <m:r>
              <w:rPr>
                <w:rFonts w:ascii="Cambria Math" w:hAnsi="Cambria Math"/>
                <w:sz w:val="24"/>
                <w:szCs w:val="24"/>
                <w:lang w:val="en-US"/>
              </w:rPr>
              <m:t>OR</m:t>
            </m:r>
          </m:e>
          <m:sub>
            <m:r>
              <w:rPr>
                <w:rFonts w:ascii="Cambria Math" w:hAnsi="Cambria Math"/>
                <w:sz w:val="24"/>
                <w:szCs w:val="24"/>
              </w:rPr>
              <m:t>i</m:t>
            </m:r>
          </m:sub>
        </m:sSub>
      </m:oMath>
      <w:r w:rsidRPr="000676BC">
        <w:rPr>
          <w:sz w:val="24"/>
          <w:szCs w:val="24"/>
        </w:rPr>
        <w:t xml:space="preserve"> – достоверность </w:t>
      </w:r>
      <w:proofErr w:type="spellStart"/>
      <w:r w:rsidRPr="008C21EF">
        <w:rPr>
          <w:i/>
          <w:sz w:val="24"/>
          <w:szCs w:val="24"/>
          <w:lang w:val="en-US"/>
        </w:rPr>
        <w:t>i</w:t>
      </w:r>
      <w:proofErr w:type="spellEnd"/>
      <w:r w:rsidRPr="000676BC">
        <w:rPr>
          <w:sz w:val="24"/>
          <w:szCs w:val="24"/>
        </w:rPr>
        <w:t xml:space="preserve">-го объекта, </w:t>
      </w:r>
      <w:proofErr w:type="spellStart"/>
      <w:r w:rsidRPr="008C21EF">
        <w:rPr>
          <w:i/>
          <w:sz w:val="24"/>
          <w:szCs w:val="24"/>
          <w:lang w:val="en-US"/>
        </w:rPr>
        <w:t>i</w:t>
      </w:r>
      <w:proofErr w:type="spellEnd"/>
      <w:r w:rsidRPr="000676BC">
        <w:rPr>
          <w:sz w:val="24"/>
          <w:szCs w:val="24"/>
        </w:rPr>
        <w:t>=</w:t>
      </w:r>
      <w:proofErr w:type="gramStart"/>
      <w:r w:rsidRPr="008C21EF">
        <w:rPr>
          <w:i/>
          <w:sz w:val="24"/>
          <w:szCs w:val="24"/>
        </w:rPr>
        <w:t>1..</w:t>
      </w:r>
      <w:proofErr w:type="gramEnd"/>
      <w:r w:rsidRPr="008C21EF">
        <w:rPr>
          <w:i/>
          <w:sz w:val="24"/>
          <w:szCs w:val="24"/>
          <w:lang w:val="en-US"/>
        </w:rPr>
        <w:t>n</w:t>
      </w:r>
      <w:r w:rsidRPr="008C21EF">
        <w:rPr>
          <w:i/>
          <w:sz w:val="24"/>
          <w:szCs w:val="24"/>
        </w:rPr>
        <w:t xml:space="preserve">, </w:t>
      </w:r>
      <w:r w:rsidRPr="008C21EF">
        <w:rPr>
          <w:i/>
          <w:sz w:val="24"/>
          <w:szCs w:val="24"/>
          <w:lang w:val="en-US"/>
        </w:rPr>
        <w:t>n</w:t>
      </w:r>
      <w:r w:rsidRPr="000676BC">
        <w:rPr>
          <w:sz w:val="24"/>
          <w:szCs w:val="24"/>
        </w:rPr>
        <w:t xml:space="preserve"> – количество детектированных объектов;</w:t>
      </w:r>
    </w:p>
    <w:p w14:paraId="360B7B5E" w14:textId="77777777" w:rsidR="000676BC" w:rsidRPr="000676BC" w:rsidRDefault="000676BC" w:rsidP="000676BC">
      <w:pPr>
        <w:ind w:firstLine="708"/>
        <w:rPr>
          <w:sz w:val="24"/>
          <w:szCs w:val="24"/>
        </w:rPr>
      </w:pPr>
      <m:oMath>
        <m:r>
          <w:rPr>
            <w:rFonts w:ascii="Cambria Math" w:hAnsi="Cambria Math"/>
            <w:sz w:val="24"/>
            <w:szCs w:val="24"/>
          </w:rPr>
          <m:t>V</m:t>
        </m:r>
      </m:oMath>
      <w:r w:rsidRPr="000676BC">
        <w:rPr>
          <w:sz w:val="24"/>
          <w:szCs w:val="24"/>
        </w:rPr>
        <w:t xml:space="preserve"> – количество вокселей в объеме собранного объекта;</w:t>
      </w:r>
    </w:p>
    <w:p w14:paraId="71889D30" w14:textId="77777777" w:rsidR="000676BC" w:rsidRPr="000676BC" w:rsidRDefault="007A3B84" w:rsidP="000676BC">
      <w:pPr>
        <w:ind w:firstLine="708"/>
        <w:rPr>
          <w:sz w:val="24"/>
          <w:szCs w:val="24"/>
        </w:rPr>
      </w:pPr>
      <m:oMath>
        <m:sSubSup>
          <m:sSubSupPr>
            <m:ctrlPr>
              <w:rPr>
                <w:rFonts w:ascii="Cambria Math" w:hAnsi="Cambria Math"/>
                <w:i/>
                <w:sz w:val="24"/>
                <w:szCs w:val="24"/>
              </w:rPr>
            </m:ctrlPr>
          </m:sSubSupPr>
          <m:e>
            <m:r>
              <w:rPr>
                <w:rFonts w:ascii="Cambria Math" w:hAnsi="Cambria Math"/>
                <w:sz w:val="24"/>
                <w:szCs w:val="24"/>
                <w:lang w:val="en-US"/>
              </w:rPr>
              <m:t>v</m:t>
            </m:r>
            <m:r>
              <w:rPr>
                <w:rFonts w:ascii="Cambria Math" w:hAnsi="Cambria Math"/>
                <w:sz w:val="24"/>
                <w:szCs w:val="24"/>
              </w:rPr>
              <m:t>r</m:t>
            </m:r>
          </m:e>
          <m:sub>
            <m:r>
              <w:rPr>
                <w:rFonts w:ascii="Cambria Math" w:hAnsi="Cambria Math"/>
                <w:sz w:val="24"/>
                <w:szCs w:val="24"/>
              </w:rPr>
              <m:t>j</m:t>
            </m:r>
          </m:sub>
          <m:sup>
            <m:r>
              <w:rPr>
                <w:rFonts w:ascii="Cambria Math" w:hAnsi="Cambria Math"/>
                <w:sz w:val="24"/>
                <w:szCs w:val="24"/>
              </w:rPr>
              <m:t>k</m:t>
            </m:r>
          </m:sup>
        </m:sSubSup>
      </m:oMath>
      <w:r w:rsidR="000676BC" w:rsidRPr="000676BC">
        <w:rPr>
          <w:sz w:val="24"/>
          <w:szCs w:val="24"/>
        </w:rPr>
        <w:t xml:space="preserve">- оценка принадлежности </w:t>
      </w:r>
      <w:r w:rsidR="000676BC" w:rsidRPr="008C21EF">
        <w:rPr>
          <w:i/>
          <w:sz w:val="24"/>
          <w:szCs w:val="24"/>
          <w:lang w:val="en-US"/>
        </w:rPr>
        <w:t>j</w:t>
      </w:r>
      <w:r w:rsidR="000676BC" w:rsidRPr="000676BC">
        <w:rPr>
          <w:sz w:val="24"/>
          <w:szCs w:val="24"/>
        </w:rPr>
        <w:t xml:space="preserve">-той точки – </w:t>
      </w:r>
      <w:proofErr w:type="spellStart"/>
      <w:r w:rsidR="000676BC" w:rsidRPr="000676BC">
        <w:rPr>
          <w:sz w:val="24"/>
          <w:szCs w:val="24"/>
        </w:rPr>
        <w:t>вокселя</w:t>
      </w:r>
      <w:proofErr w:type="spellEnd"/>
      <w:r w:rsidR="000676BC" w:rsidRPr="000676BC">
        <w:rPr>
          <w:sz w:val="24"/>
          <w:szCs w:val="24"/>
        </w:rPr>
        <w:t xml:space="preserve"> (</w:t>
      </w:r>
      <w:r w:rsidR="000676BC" w:rsidRPr="008C21EF">
        <w:rPr>
          <w:i/>
          <w:sz w:val="24"/>
          <w:szCs w:val="24"/>
          <w:lang w:val="en-US"/>
        </w:rPr>
        <w:t>j</w:t>
      </w:r>
      <w:r w:rsidR="000676BC" w:rsidRPr="008C21EF">
        <w:rPr>
          <w:i/>
          <w:sz w:val="24"/>
          <w:szCs w:val="24"/>
        </w:rPr>
        <w:t>=</w:t>
      </w:r>
      <w:proofErr w:type="gramStart"/>
      <w:r w:rsidR="000676BC" w:rsidRPr="008C21EF">
        <w:rPr>
          <w:i/>
          <w:sz w:val="24"/>
          <w:szCs w:val="24"/>
        </w:rPr>
        <w:t>1..</w:t>
      </w:r>
      <w:proofErr w:type="gramEnd"/>
      <w:r w:rsidR="000676BC" w:rsidRPr="008C21EF">
        <w:rPr>
          <w:i/>
          <w:sz w:val="24"/>
          <w:szCs w:val="24"/>
          <w:lang w:val="en-US"/>
        </w:rPr>
        <w:t>V</w:t>
      </w:r>
      <w:r w:rsidR="000676BC" w:rsidRPr="000676BC">
        <w:rPr>
          <w:sz w:val="24"/>
          <w:szCs w:val="24"/>
        </w:rPr>
        <w:t>) из объема массива к классу объектов (</w:t>
      </w:r>
      <w:r w:rsidR="000676BC" w:rsidRPr="008C21EF">
        <w:rPr>
          <w:i/>
          <w:sz w:val="24"/>
          <w:szCs w:val="24"/>
          <w:lang w:val="en-US"/>
        </w:rPr>
        <w:t>k</w:t>
      </w:r>
      <w:r w:rsidR="000676BC" w:rsidRPr="000676BC">
        <w:rPr>
          <w:sz w:val="24"/>
          <w:szCs w:val="24"/>
        </w:rPr>
        <w:t xml:space="preserve">) согласно шкалы </w:t>
      </w:r>
      <w:proofErr w:type="spellStart"/>
      <w:r w:rsidR="000676BC" w:rsidRPr="000676BC">
        <w:rPr>
          <w:sz w:val="24"/>
          <w:szCs w:val="24"/>
        </w:rPr>
        <w:t>Хаунсфилда</w:t>
      </w:r>
      <w:proofErr w:type="spellEnd"/>
      <w:r w:rsidR="000676BC" w:rsidRPr="000676BC">
        <w:rPr>
          <w:sz w:val="24"/>
          <w:szCs w:val="24"/>
        </w:rPr>
        <w:t xml:space="preserve"> и вычисляется по формуле:</w:t>
      </w:r>
    </w:p>
    <w:p w14:paraId="210324B0" w14:textId="77777777" w:rsidR="000676BC" w:rsidRPr="000676BC" w:rsidRDefault="007A3B84" w:rsidP="000676BC">
      <w:pPr>
        <w:ind w:firstLine="708"/>
        <w:rPr>
          <w:sz w:val="24"/>
          <w:szCs w:val="24"/>
        </w:rPr>
      </w:pPr>
      <m:oMath>
        <m:sSubSup>
          <m:sSubSupPr>
            <m:ctrlPr>
              <w:rPr>
                <w:rFonts w:ascii="Cambria Math" w:hAnsi="Cambria Math"/>
                <w:i/>
                <w:sz w:val="24"/>
                <w:szCs w:val="24"/>
              </w:rPr>
            </m:ctrlPr>
          </m:sSubSupPr>
          <m:e>
            <m:r>
              <w:rPr>
                <w:rFonts w:ascii="Cambria Math" w:hAnsi="Cambria Math"/>
                <w:sz w:val="24"/>
                <w:szCs w:val="24"/>
                <w:lang w:val="en-US"/>
              </w:rPr>
              <m:t>v</m:t>
            </m:r>
            <m:r>
              <w:rPr>
                <w:rFonts w:ascii="Cambria Math" w:hAnsi="Cambria Math"/>
                <w:sz w:val="24"/>
                <w:szCs w:val="24"/>
              </w:rPr>
              <m:t>r</m:t>
            </m:r>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если </m:t>
                </m:r>
                <m:sSub>
                  <m:sSubPr>
                    <m:ctrlPr>
                      <w:rPr>
                        <w:rFonts w:ascii="Cambria Math" w:hAnsi="Cambria Math"/>
                        <w:i/>
                        <w:sz w:val="24"/>
                        <w:szCs w:val="24"/>
                        <w:lang w:val="en-US"/>
                      </w:rPr>
                    </m:ctrlPr>
                  </m:sSubPr>
                  <m:e>
                    <m:sSubSup>
                      <m:sSubSupPr>
                        <m:ctrlPr>
                          <w:rPr>
                            <w:rFonts w:ascii="Cambria Math" w:hAnsi="Cambria Math"/>
                            <w:i/>
                            <w:sz w:val="24"/>
                            <w:szCs w:val="24"/>
                            <w:lang w:val="en-US"/>
                          </w:rPr>
                        </m:ctrlPr>
                      </m:sSubSupPr>
                      <m:e>
                        <m:r>
                          <w:rPr>
                            <w:rFonts w:ascii="Cambria Math" w:hAnsi="Cambria Math"/>
                            <w:sz w:val="24"/>
                            <w:szCs w:val="24"/>
                            <w:lang w:val="en-US"/>
                          </w:rPr>
                          <m:t>H</m:t>
                        </m:r>
                      </m:e>
                      <m:sub>
                        <m:r>
                          <w:rPr>
                            <w:rFonts w:ascii="Cambria Math" w:hAnsi="Cambria Math"/>
                            <w:sz w:val="24"/>
                            <w:szCs w:val="24"/>
                            <w:lang w:val="en-US"/>
                          </w:rPr>
                          <m:t>min</m:t>
                        </m:r>
                      </m:sub>
                      <m:sup>
                        <m:r>
                          <w:rPr>
                            <w:rFonts w:ascii="Cambria Math" w:hAnsi="Cambria Math"/>
                            <w:sz w:val="24"/>
                            <w:szCs w:val="24"/>
                            <w:lang w:val="en-US"/>
                          </w:rPr>
                          <m:t>k</m:t>
                        </m:r>
                      </m:sup>
                    </m:sSubSup>
                    <m:r>
                      <w:rPr>
                        <w:rFonts w:ascii="Cambria Math" w:hAnsi="Cambria Math"/>
                        <w:sz w:val="24"/>
                        <w:szCs w:val="24"/>
                      </w:rPr>
                      <m:t>&lt; h</m:t>
                    </m:r>
                  </m:e>
                  <m:sub>
                    <m:r>
                      <w:rPr>
                        <w:rFonts w:ascii="Cambria Math" w:hAnsi="Cambria Math"/>
                        <w:sz w:val="24"/>
                        <w:szCs w:val="24"/>
                        <w:lang w:val="en-US"/>
                      </w:rPr>
                      <m:t>j</m:t>
                    </m:r>
                  </m:sub>
                </m:sSub>
                <m:r>
                  <w:rPr>
                    <w:rFonts w:ascii="Cambria Math" w:hAnsi="Cambria Math"/>
                    <w:sz w:val="24"/>
                    <w:szCs w:val="24"/>
                  </w:rPr>
                  <m:t>&lt;</m:t>
                </m:r>
                <m:sSubSup>
                  <m:sSubSupPr>
                    <m:ctrlPr>
                      <w:rPr>
                        <w:rFonts w:ascii="Cambria Math" w:hAnsi="Cambria Math"/>
                        <w:i/>
                        <w:sz w:val="24"/>
                        <w:szCs w:val="24"/>
                        <w:lang w:val="en-US"/>
                      </w:rPr>
                    </m:ctrlPr>
                  </m:sSubSupPr>
                  <m:e>
                    <m:r>
                      <w:rPr>
                        <w:rFonts w:ascii="Cambria Math" w:hAnsi="Cambria Math"/>
                        <w:sz w:val="24"/>
                        <w:szCs w:val="24"/>
                        <w:lang w:val="en-US"/>
                      </w:rPr>
                      <m:t>H</m:t>
                    </m:r>
                  </m:e>
                  <m:sub>
                    <m:r>
                      <w:rPr>
                        <w:rFonts w:ascii="Cambria Math" w:hAnsi="Cambria Math"/>
                        <w:sz w:val="24"/>
                        <w:szCs w:val="24"/>
                        <w:lang w:val="en-US"/>
                      </w:rPr>
                      <m:t>max</m:t>
                    </m:r>
                  </m:sub>
                  <m:sup>
                    <m:r>
                      <w:rPr>
                        <w:rFonts w:ascii="Cambria Math" w:hAnsi="Cambria Math"/>
                        <w:sz w:val="24"/>
                        <w:szCs w:val="24"/>
                        <w:lang w:val="en-US"/>
                      </w:rPr>
                      <m:t>k</m:t>
                    </m:r>
                  </m:sup>
                </m:sSubSup>
              </m:e>
              <m:e>
                <m:r>
                  <w:rPr>
                    <w:rFonts w:ascii="Cambria Math" w:hAnsi="Cambria Math"/>
                    <w:sz w:val="24"/>
                    <w:szCs w:val="24"/>
                  </w:rPr>
                  <m:t>0,иначе</m:t>
                </m:r>
              </m:e>
            </m:eqArr>
          </m:e>
        </m:d>
      </m:oMath>
      <w:r w:rsidR="000676BC" w:rsidRPr="000676BC">
        <w:rPr>
          <w:sz w:val="24"/>
          <w:szCs w:val="24"/>
        </w:rPr>
        <w:t>,</w:t>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t>(7)</w:t>
      </w:r>
    </w:p>
    <w:p w14:paraId="10A33D4C" w14:textId="77777777" w:rsidR="000676BC" w:rsidRPr="000676BC" w:rsidRDefault="000676BC" w:rsidP="000676BC">
      <w:pPr>
        <w:ind w:firstLine="708"/>
        <w:rPr>
          <w:sz w:val="24"/>
          <w:szCs w:val="24"/>
        </w:rPr>
      </w:pPr>
      <w:r w:rsidRPr="000676BC">
        <w:rPr>
          <w:sz w:val="24"/>
          <w:szCs w:val="24"/>
        </w:rPr>
        <w:t xml:space="preserve">где </w:t>
      </w:r>
      <m:oMath>
        <m:sSub>
          <m:sSubPr>
            <m:ctrlPr>
              <w:rPr>
                <w:rFonts w:ascii="Cambria Math" w:hAnsi="Cambria Math"/>
                <w:i/>
                <w:sz w:val="24"/>
                <w:szCs w:val="24"/>
                <w:lang w:val="en-US"/>
              </w:rPr>
            </m:ctrlPr>
          </m:sSubPr>
          <m:e>
            <m:r>
              <w:rPr>
                <w:rFonts w:ascii="Cambria Math" w:hAnsi="Cambria Math"/>
                <w:sz w:val="24"/>
                <w:szCs w:val="24"/>
              </w:rPr>
              <m:t>h</m:t>
            </m:r>
          </m:e>
          <m:sub>
            <m:r>
              <w:rPr>
                <w:rFonts w:ascii="Cambria Math" w:hAnsi="Cambria Math"/>
                <w:sz w:val="24"/>
                <w:szCs w:val="24"/>
                <w:lang w:val="en-US"/>
              </w:rPr>
              <m:t>j</m:t>
            </m:r>
          </m:sub>
        </m:sSub>
      </m:oMath>
      <w:r w:rsidRPr="000676BC">
        <w:rPr>
          <w:sz w:val="24"/>
          <w:szCs w:val="24"/>
        </w:rPr>
        <w:t xml:space="preserve"> – значение светимости </w:t>
      </w:r>
      <w:r w:rsidRPr="008C21EF">
        <w:rPr>
          <w:i/>
          <w:sz w:val="24"/>
          <w:szCs w:val="24"/>
          <w:lang w:val="en-US"/>
        </w:rPr>
        <w:t>j</w:t>
      </w:r>
      <w:r w:rsidRPr="000676BC">
        <w:rPr>
          <w:sz w:val="24"/>
          <w:szCs w:val="24"/>
        </w:rPr>
        <w:t xml:space="preserve">-го </w:t>
      </w:r>
      <w:proofErr w:type="spellStart"/>
      <w:r w:rsidRPr="000676BC">
        <w:rPr>
          <w:sz w:val="24"/>
          <w:szCs w:val="24"/>
        </w:rPr>
        <w:t>вокселя</w:t>
      </w:r>
      <w:proofErr w:type="spellEnd"/>
      <w:r w:rsidRPr="000676BC">
        <w:rPr>
          <w:sz w:val="24"/>
          <w:szCs w:val="24"/>
        </w:rPr>
        <w:t xml:space="preserve"> по </w:t>
      </w:r>
      <w:proofErr w:type="spellStart"/>
      <w:r w:rsidRPr="000676BC">
        <w:rPr>
          <w:sz w:val="24"/>
          <w:szCs w:val="24"/>
        </w:rPr>
        <w:t>Хаунсфилду</w:t>
      </w:r>
      <w:proofErr w:type="spellEnd"/>
      <w:r w:rsidRPr="000676BC">
        <w:rPr>
          <w:sz w:val="24"/>
          <w:szCs w:val="24"/>
        </w:rPr>
        <w:t>;</w:t>
      </w:r>
    </w:p>
    <w:p w14:paraId="6173396A" w14:textId="77777777" w:rsidR="000676BC" w:rsidRPr="000676BC" w:rsidRDefault="007A3B84" w:rsidP="000676BC">
      <w:pPr>
        <w:ind w:firstLine="708"/>
        <w:rPr>
          <w:sz w:val="24"/>
          <w:szCs w:val="24"/>
        </w:rPr>
      </w:pPr>
      <m:oMath>
        <m:sSubSup>
          <m:sSubSupPr>
            <m:ctrlPr>
              <w:rPr>
                <w:rFonts w:ascii="Cambria Math" w:hAnsi="Cambria Math"/>
                <w:i/>
                <w:sz w:val="24"/>
                <w:szCs w:val="24"/>
                <w:lang w:val="en-US"/>
              </w:rPr>
            </m:ctrlPr>
          </m:sSubSupPr>
          <m:e>
            <m:r>
              <w:rPr>
                <w:rFonts w:ascii="Cambria Math" w:hAnsi="Cambria Math"/>
                <w:sz w:val="24"/>
                <w:szCs w:val="24"/>
                <w:lang w:val="en-US"/>
              </w:rPr>
              <m:t>H</m:t>
            </m:r>
          </m:e>
          <m:sub>
            <m:r>
              <w:rPr>
                <w:rFonts w:ascii="Cambria Math" w:hAnsi="Cambria Math"/>
                <w:sz w:val="24"/>
                <w:szCs w:val="24"/>
                <w:lang w:val="en-US"/>
              </w:rPr>
              <m:t>min</m:t>
            </m:r>
          </m:sub>
          <m:sup>
            <m:r>
              <w:rPr>
                <w:rFonts w:ascii="Cambria Math" w:hAnsi="Cambria Math"/>
                <w:sz w:val="24"/>
                <w:szCs w:val="24"/>
                <w:lang w:val="en-US"/>
              </w:rPr>
              <m:t>k</m:t>
            </m:r>
          </m:sup>
        </m:sSubSup>
      </m:oMath>
      <w:r w:rsidR="000676BC" w:rsidRPr="000676BC">
        <w:rPr>
          <w:sz w:val="24"/>
          <w:szCs w:val="24"/>
        </w:rPr>
        <w:t xml:space="preserve"> - минимальное значение светимости для класса по Хаунсфилду;</w:t>
      </w:r>
    </w:p>
    <w:p w14:paraId="1C6E892D" w14:textId="77777777" w:rsidR="000676BC" w:rsidRPr="000676BC" w:rsidRDefault="007A3B84" w:rsidP="000676BC">
      <w:pPr>
        <w:ind w:firstLine="708"/>
        <w:rPr>
          <w:sz w:val="24"/>
          <w:szCs w:val="24"/>
        </w:rPr>
      </w:pPr>
      <m:oMath>
        <m:sSubSup>
          <m:sSubSupPr>
            <m:ctrlPr>
              <w:rPr>
                <w:rFonts w:ascii="Cambria Math" w:hAnsi="Cambria Math"/>
                <w:i/>
                <w:sz w:val="24"/>
                <w:szCs w:val="24"/>
                <w:lang w:val="en-US"/>
              </w:rPr>
            </m:ctrlPr>
          </m:sSubSupPr>
          <m:e>
            <m:r>
              <w:rPr>
                <w:rFonts w:ascii="Cambria Math" w:hAnsi="Cambria Math"/>
                <w:sz w:val="24"/>
                <w:szCs w:val="24"/>
                <w:lang w:val="en-US"/>
              </w:rPr>
              <m:t>H</m:t>
            </m:r>
          </m:e>
          <m:sub>
            <m:r>
              <w:rPr>
                <w:rFonts w:ascii="Cambria Math" w:hAnsi="Cambria Math"/>
                <w:sz w:val="24"/>
                <w:szCs w:val="24"/>
                <w:lang w:val="en-US"/>
              </w:rPr>
              <m:t>max</m:t>
            </m:r>
          </m:sub>
          <m:sup>
            <m:r>
              <w:rPr>
                <w:rFonts w:ascii="Cambria Math" w:hAnsi="Cambria Math"/>
                <w:sz w:val="24"/>
                <w:szCs w:val="24"/>
                <w:lang w:val="en-US"/>
              </w:rPr>
              <m:t>k</m:t>
            </m:r>
          </m:sup>
        </m:sSubSup>
      </m:oMath>
      <w:r w:rsidR="000676BC" w:rsidRPr="000676BC">
        <w:rPr>
          <w:sz w:val="24"/>
          <w:szCs w:val="24"/>
        </w:rPr>
        <w:t>- максимально значение светимости для класса по Хаунсфилду.</w:t>
      </w:r>
    </w:p>
    <w:p w14:paraId="57914BE1" w14:textId="77777777" w:rsidR="000676BC" w:rsidRPr="000676BC" w:rsidRDefault="000676BC" w:rsidP="000676BC">
      <w:pPr>
        <w:ind w:firstLine="708"/>
        <w:rPr>
          <w:sz w:val="24"/>
          <w:szCs w:val="24"/>
        </w:rPr>
      </w:pPr>
      <w:r w:rsidRPr="000676BC">
        <w:rPr>
          <w:sz w:val="24"/>
          <w:szCs w:val="24"/>
        </w:rPr>
        <w:t xml:space="preserve">Значения </w:t>
      </w:r>
      <m:oMath>
        <m:sSubSup>
          <m:sSubSupPr>
            <m:ctrlPr>
              <w:rPr>
                <w:rFonts w:ascii="Cambria Math" w:hAnsi="Cambria Math"/>
                <w:i/>
                <w:sz w:val="24"/>
                <w:szCs w:val="24"/>
              </w:rPr>
            </m:ctrlPr>
          </m:sSubSupPr>
          <m:e>
            <m:r>
              <w:rPr>
                <w:rFonts w:ascii="Cambria Math" w:hAnsi="Cambria Math"/>
                <w:sz w:val="24"/>
                <w:szCs w:val="24"/>
                <w:lang w:val="en-US"/>
              </w:rPr>
              <m:t>v</m:t>
            </m:r>
            <m:r>
              <w:rPr>
                <w:rFonts w:ascii="Cambria Math" w:hAnsi="Cambria Math"/>
                <w:sz w:val="24"/>
                <w:szCs w:val="24"/>
              </w:rPr>
              <m:t>r</m:t>
            </m:r>
          </m:e>
          <m:sub>
            <m:r>
              <w:rPr>
                <w:rFonts w:ascii="Cambria Math" w:hAnsi="Cambria Math"/>
                <w:sz w:val="24"/>
                <w:szCs w:val="24"/>
              </w:rPr>
              <m:t>j</m:t>
            </m:r>
          </m:sub>
          <m:sup>
            <m:r>
              <w:rPr>
                <w:rFonts w:ascii="Cambria Math" w:hAnsi="Cambria Math"/>
                <w:sz w:val="24"/>
                <w:szCs w:val="24"/>
              </w:rPr>
              <m:t>k</m:t>
            </m:r>
          </m:sup>
        </m:sSubSup>
      </m:oMath>
      <w:r w:rsidRPr="000676BC">
        <w:rPr>
          <w:sz w:val="24"/>
          <w:szCs w:val="24"/>
        </w:rPr>
        <w:t xml:space="preserve"> формируют 3-х мерный массив – маску </w:t>
      </w:r>
      <w:proofErr w:type="spellStart"/>
      <w:r w:rsidRPr="008C21EF">
        <w:rPr>
          <w:i/>
          <w:sz w:val="24"/>
          <w:szCs w:val="24"/>
          <w:lang w:val="en-US"/>
        </w:rPr>
        <w:t>i</w:t>
      </w:r>
      <w:proofErr w:type="spellEnd"/>
      <w:r w:rsidRPr="000676BC">
        <w:rPr>
          <w:sz w:val="24"/>
          <w:szCs w:val="24"/>
        </w:rPr>
        <w:t xml:space="preserve">-го объекта </w:t>
      </w:r>
      <m:oMath>
        <m:sSub>
          <m:sSubPr>
            <m:ctrlPr>
              <w:rPr>
                <w:rFonts w:ascii="Cambria Math" w:hAnsi="Cambria Math"/>
                <w:i/>
                <w:sz w:val="24"/>
                <w:szCs w:val="24"/>
              </w:rPr>
            </m:ctrlPr>
          </m:sSubPr>
          <m:e>
            <m:r>
              <w:rPr>
                <w:rFonts w:ascii="Cambria Math" w:hAnsi="Cambria Math"/>
                <w:sz w:val="24"/>
                <w:szCs w:val="24"/>
                <w:lang w:val="en-US"/>
              </w:rPr>
              <m:t>VR</m:t>
            </m:r>
          </m:e>
          <m:sub>
            <m:r>
              <w:rPr>
                <w:rFonts w:ascii="Cambria Math" w:hAnsi="Cambria Math"/>
                <w:sz w:val="24"/>
                <w:szCs w:val="24"/>
              </w:rPr>
              <m:t>i</m:t>
            </m:r>
          </m:sub>
        </m:sSub>
      </m:oMath>
      <w:r w:rsidRPr="000676BC">
        <w:rPr>
          <w:sz w:val="24"/>
          <w:szCs w:val="24"/>
        </w:rPr>
        <w:t xml:space="preserve">.   </w:t>
      </w:r>
    </w:p>
    <w:p w14:paraId="7C18C9FB" w14:textId="77777777" w:rsidR="000676BC" w:rsidRPr="000676BC" w:rsidRDefault="000676BC" w:rsidP="000676BC">
      <w:pPr>
        <w:ind w:firstLine="708"/>
        <w:rPr>
          <w:sz w:val="24"/>
          <w:szCs w:val="24"/>
        </w:rPr>
      </w:pPr>
      <w:r w:rsidRPr="000676BC">
        <w:rPr>
          <w:sz w:val="24"/>
          <w:szCs w:val="24"/>
        </w:rPr>
        <w:t xml:space="preserve">Значение </w:t>
      </w:r>
      <m:oMath>
        <m:sSub>
          <m:sSubPr>
            <m:ctrlPr>
              <w:rPr>
                <w:rFonts w:ascii="Cambria Math" w:hAnsi="Cambria Math"/>
                <w:i/>
                <w:sz w:val="24"/>
                <w:szCs w:val="24"/>
              </w:rPr>
            </m:ctrlPr>
          </m:sSubPr>
          <m:e>
            <m:r>
              <w:rPr>
                <w:rFonts w:ascii="Cambria Math" w:hAnsi="Cambria Math"/>
                <w:sz w:val="24"/>
                <w:szCs w:val="24"/>
                <w:lang w:val="en-US"/>
              </w:rPr>
              <m:t>OR</m:t>
            </m:r>
          </m:e>
          <m:sub>
            <m:r>
              <w:rPr>
                <w:rFonts w:ascii="Cambria Math" w:hAnsi="Cambria Math"/>
                <w:sz w:val="24"/>
                <w:szCs w:val="24"/>
              </w:rPr>
              <m:t>i</m:t>
            </m:r>
          </m:sub>
        </m:sSub>
      </m:oMath>
      <w:r w:rsidRPr="000676BC">
        <w:rPr>
          <w:sz w:val="24"/>
          <w:szCs w:val="24"/>
        </w:rPr>
        <w:t xml:space="preserve"> &gt; 0,5 говорит о том, что объект можно отнести к заявленному классу с достаточным уровнем достоверности.</w:t>
      </w:r>
    </w:p>
    <w:p w14:paraId="5E099AD1" w14:textId="64A0D2AE" w:rsidR="000676BC" w:rsidRPr="000676BC" w:rsidRDefault="000676BC" w:rsidP="000676BC">
      <w:pPr>
        <w:ind w:firstLine="708"/>
        <w:rPr>
          <w:rFonts w:cs="Times New Roman"/>
          <w:sz w:val="24"/>
          <w:szCs w:val="24"/>
        </w:rPr>
      </w:pPr>
      <w:r w:rsidRPr="000676BC">
        <w:rPr>
          <w:rFonts w:cs="Times New Roman"/>
          <w:sz w:val="24"/>
          <w:szCs w:val="24"/>
        </w:rPr>
        <w:t xml:space="preserve">Значение достоверности позволяет оценить результаты распознавания с учетом плотностных свойств объекта (рисунок 2). </w:t>
      </w:r>
    </w:p>
    <w:p w14:paraId="31852EDA" w14:textId="77777777" w:rsidR="000676BC" w:rsidRPr="000676BC" w:rsidRDefault="000676BC" w:rsidP="000676BC">
      <w:pPr>
        <w:jc w:val="center"/>
        <w:rPr>
          <w:rFonts w:cs="Times New Roman"/>
          <w:sz w:val="24"/>
          <w:szCs w:val="24"/>
        </w:rPr>
      </w:pPr>
      <w:r w:rsidRPr="000676BC">
        <w:rPr>
          <w:rFonts w:cs="Times New Roman"/>
          <w:noProof/>
          <w:sz w:val="24"/>
          <w:szCs w:val="24"/>
        </w:rPr>
        <w:drawing>
          <wp:inline distT="0" distB="0" distL="0" distR="0" wp14:anchorId="1FB11074" wp14:editId="51570BA8">
            <wp:extent cx="4072717" cy="2209800"/>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21435" cy="2236233"/>
                    </a:xfrm>
                    <a:prstGeom prst="rect">
                      <a:avLst/>
                    </a:prstGeom>
                  </pic:spPr>
                </pic:pic>
              </a:graphicData>
            </a:graphic>
          </wp:inline>
        </w:drawing>
      </w:r>
    </w:p>
    <w:p w14:paraId="5D631C63" w14:textId="77777777" w:rsidR="000676BC" w:rsidRPr="000676BC" w:rsidRDefault="000676BC" w:rsidP="000676BC">
      <w:pPr>
        <w:jc w:val="center"/>
        <w:rPr>
          <w:rFonts w:cs="Times New Roman"/>
          <w:sz w:val="24"/>
          <w:szCs w:val="24"/>
        </w:rPr>
      </w:pPr>
      <w:r w:rsidRPr="000676BC">
        <w:rPr>
          <w:rFonts w:cs="Times New Roman"/>
          <w:sz w:val="24"/>
          <w:szCs w:val="24"/>
        </w:rPr>
        <w:t>Рисунок 2 - Примеры оценки достоверности</w:t>
      </w:r>
    </w:p>
    <w:p w14:paraId="46EED941" w14:textId="77777777" w:rsidR="00D93859" w:rsidRDefault="00D93859" w:rsidP="00D93859">
      <w:pPr>
        <w:ind w:firstLine="708"/>
        <w:rPr>
          <w:rFonts w:cs="Times New Roman"/>
          <w:sz w:val="24"/>
          <w:szCs w:val="24"/>
        </w:rPr>
      </w:pPr>
    </w:p>
    <w:p w14:paraId="08BF39AD" w14:textId="2B145ADF" w:rsidR="00D93859" w:rsidRPr="000676BC" w:rsidRDefault="00D93859" w:rsidP="00D93859">
      <w:pPr>
        <w:ind w:firstLine="708"/>
        <w:rPr>
          <w:rFonts w:cs="Times New Roman"/>
          <w:sz w:val="24"/>
          <w:szCs w:val="24"/>
        </w:rPr>
      </w:pPr>
      <w:r w:rsidRPr="000676BC">
        <w:rPr>
          <w:rFonts w:cs="Times New Roman"/>
          <w:sz w:val="24"/>
          <w:szCs w:val="24"/>
        </w:rPr>
        <w:t xml:space="preserve">Значение достоверности больше 0,5 позволяет отнести детектированный объект к заданному классу (рисунок 2, а). Однако при </w:t>
      </w:r>
      <w:proofErr w:type="gramStart"/>
      <w:r w:rsidRPr="000676BC">
        <w:rPr>
          <w:rFonts w:cs="Times New Roman"/>
          <w:sz w:val="24"/>
          <w:szCs w:val="24"/>
          <w:lang w:val="en-US"/>
        </w:rPr>
        <w:t>OR</w:t>
      </w:r>
      <w:r w:rsidRPr="000676BC">
        <w:rPr>
          <w:rFonts w:cs="Times New Roman"/>
          <w:sz w:val="24"/>
          <w:szCs w:val="24"/>
        </w:rPr>
        <w:t>&lt;</w:t>
      </w:r>
      <w:proofErr w:type="gramEnd"/>
      <w:r w:rsidRPr="000676BC">
        <w:rPr>
          <w:rFonts w:cs="Times New Roman"/>
          <w:sz w:val="24"/>
          <w:szCs w:val="24"/>
        </w:rPr>
        <w:t>0,5 возможны как случаи обнаружения ложного результата, например, петли кишечника (рисунок 2, б), так и случаи недостоверного значения для почек, в которых расположены крупные камни или большое количество камней (рисунок 2, в). Алгоритм оценки достоверности проверяет наличие камней в данной почке и может принять результат с уровнем достоверности меньше 0,5. Данная проблема характерна для объектов классов «почек», для классов «камней» таких случаев не возникало.</w:t>
      </w:r>
      <w:r w:rsidRPr="000676BC">
        <w:rPr>
          <w:rFonts w:cs="Times New Roman"/>
          <w:noProof/>
          <w:sz w:val="24"/>
          <w:szCs w:val="24"/>
        </w:rPr>
        <w:t xml:space="preserve"> </w:t>
      </w:r>
    </w:p>
    <w:p w14:paraId="3E44EED6" w14:textId="77777777" w:rsidR="000676BC" w:rsidRPr="000676BC" w:rsidRDefault="000676BC" w:rsidP="000676BC">
      <w:pPr>
        <w:ind w:firstLine="708"/>
        <w:rPr>
          <w:sz w:val="24"/>
          <w:szCs w:val="24"/>
        </w:rPr>
      </w:pPr>
      <w:r w:rsidRPr="000676BC">
        <w:rPr>
          <w:sz w:val="24"/>
          <w:szCs w:val="24"/>
        </w:rPr>
        <w:t xml:space="preserve">Анализ результатов распознавания должен включать оценку локализации объекта по отношению к внутренним органам человека. Для оценки локализации предложены два коэффициента правдоподобия: геометрический коэффициент (для классов почки) и плотностной коэффициент (для классов камней). </w:t>
      </w:r>
    </w:p>
    <w:p w14:paraId="758B5EA8" w14:textId="77777777" w:rsidR="000676BC" w:rsidRPr="000676BC" w:rsidRDefault="000676BC" w:rsidP="000676BC">
      <w:pPr>
        <w:ind w:firstLine="708"/>
        <w:rPr>
          <w:sz w:val="24"/>
          <w:szCs w:val="24"/>
        </w:rPr>
      </w:pPr>
      <w:r w:rsidRPr="000676BC">
        <w:rPr>
          <w:sz w:val="24"/>
          <w:szCs w:val="24"/>
        </w:rPr>
        <w:t>Геометрический коэффициент правдоподобия оценивает пересечение области ограничивающего прямоугольника почки и «облака правдоподобия» для точек с одинаковыми относительными координатами (рисунок 3).</w:t>
      </w:r>
    </w:p>
    <w:p w14:paraId="7EBB47D7" w14:textId="77777777" w:rsidR="000676BC" w:rsidRPr="000676BC" w:rsidRDefault="000676BC" w:rsidP="000676BC">
      <w:pPr>
        <w:jc w:val="center"/>
        <w:rPr>
          <w:rFonts w:cs="Times New Roman"/>
          <w:sz w:val="24"/>
          <w:szCs w:val="24"/>
        </w:rPr>
      </w:pPr>
      <w:r w:rsidRPr="000676BC">
        <w:rPr>
          <w:rFonts w:cs="Times New Roman"/>
          <w:noProof/>
          <w:sz w:val="24"/>
          <w:szCs w:val="24"/>
        </w:rPr>
        <w:lastRenderedPageBreak/>
        <w:drawing>
          <wp:inline distT="0" distB="0" distL="0" distR="0" wp14:anchorId="76A6D456" wp14:editId="44721797">
            <wp:extent cx="2445385" cy="2728838"/>
            <wp:effectExtent l="0" t="0" r="0" b="0"/>
            <wp:docPr id="198" name="Рисунок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7394" cy="2831512"/>
                    </a:xfrm>
                    <a:prstGeom prst="rect">
                      <a:avLst/>
                    </a:prstGeom>
                  </pic:spPr>
                </pic:pic>
              </a:graphicData>
            </a:graphic>
          </wp:inline>
        </w:drawing>
      </w:r>
    </w:p>
    <w:p w14:paraId="71C00A33" w14:textId="77777777" w:rsidR="000676BC" w:rsidRPr="000676BC" w:rsidRDefault="000676BC" w:rsidP="000676BC">
      <w:pPr>
        <w:jc w:val="center"/>
        <w:rPr>
          <w:rFonts w:cs="Times New Roman"/>
          <w:sz w:val="24"/>
          <w:szCs w:val="24"/>
        </w:rPr>
      </w:pPr>
      <w:r w:rsidRPr="000676BC">
        <w:rPr>
          <w:rFonts w:cs="Times New Roman"/>
          <w:sz w:val="24"/>
          <w:szCs w:val="24"/>
        </w:rPr>
        <w:t>Рисунок 3 - Наложение области детектирования правой почки и «облака правдоподобия» правой почки</w:t>
      </w:r>
    </w:p>
    <w:p w14:paraId="37F6ED17" w14:textId="77777777" w:rsidR="007A3B84" w:rsidRDefault="007A3B84" w:rsidP="000676BC">
      <w:pPr>
        <w:ind w:firstLine="708"/>
        <w:rPr>
          <w:sz w:val="24"/>
          <w:szCs w:val="24"/>
        </w:rPr>
      </w:pPr>
    </w:p>
    <w:p w14:paraId="6F54338C" w14:textId="06459F24" w:rsidR="000676BC" w:rsidRPr="000676BC" w:rsidRDefault="000676BC" w:rsidP="000676BC">
      <w:pPr>
        <w:ind w:firstLine="708"/>
        <w:rPr>
          <w:sz w:val="24"/>
          <w:szCs w:val="24"/>
        </w:rPr>
      </w:pPr>
      <w:bookmarkStart w:id="3" w:name="_GoBack"/>
      <w:bookmarkEnd w:id="3"/>
      <w:r w:rsidRPr="000676BC">
        <w:rPr>
          <w:sz w:val="24"/>
          <w:szCs w:val="24"/>
        </w:rPr>
        <w:t>Геометрический коэффициент правдоподобия рассчитывался по следующей формуле:</w:t>
      </w:r>
    </w:p>
    <w:p w14:paraId="0C4A66CB" w14:textId="77777777" w:rsidR="000676BC" w:rsidRPr="000676BC" w:rsidRDefault="007A3B84" w:rsidP="000676BC">
      <w:pPr>
        <w:ind w:firstLine="708"/>
        <w:rPr>
          <w:sz w:val="24"/>
          <w:szCs w:val="24"/>
        </w:rPr>
      </w:pPr>
      <m:oMath>
        <m:sSub>
          <m:sSubPr>
            <m:ctrlPr>
              <w:rPr>
                <w:rFonts w:ascii="Cambria Math" w:hAnsi="Cambria Math"/>
                <w:i/>
                <w:sz w:val="24"/>
                <w:szCs w:val="24"/>
              </w:rPr>
            </m:ctrlPr>
          </m:sSubPr>
          <m:e>
            <m:r>
              <w:rPr>
                <w:rFonts w:ascii="Cambria Math" w:hAnsi="Cambria Math"/>
                <w:sz w:val="24"/>
                <w:szCs w:val="24"/>
                <w:lang w:val="en-US"/>
              </w:rPr>
              <m:t>GOV</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bHide m:val="1"/>
                <m:ctrlPr>
                  <w:rPr>
                    <w:rFonts w:ascii="Cambria Math" w:hAnsi="Cambria Math"/>
                    <w:i/>
                    <w:sz w:val="24"/>
                    <w:szCs w:val="24"/>
                  </w:rPr>
                </m:ctrlPr>
              </m:naryPr>
              <m:sub/>
              <m:sup>
                <m:r>
                  <w:rPr>
                    <w:rFonts w:ascii="Cambria Math" w:hAnsi="Cambria Math"/>
                    <w:sz w:val="24"/>
                    <w:szCs w:val="24"/>
                  </w:rPr>
                  <m:t>V</m:t>
                </m:r>
              </m:sup>
              <m:e>
                <m:sSubSup>
                  <m:sSubSupPr>
                    <m:ctrlPr>
                      <w:rPr>
                        <w:rFonts w:ascii="Cambria Math" w:hAnsi="Cambria Math"/>
                        <w:i/>
                        <w:sz w:val="24"/>
                        <w:szCs w:val="24"/>
                      </w:rPr>
                    </m:ctrlPr>
                  </m:sSubSupPr>
                  <m:e>
                    <m:r>
                      <w:rPr>
                        <w:rFonts w:ascii="Cambria Math" w:hAnsi="Cambria Math"/>
                        <w:sz w:val="24"/>
                        <w:szCs w:val="24"/>
                        <w:lang w:val="en-US"/>
                      </w:rPr>
                      <m:t>vg</m:t>
                    </m:r>
                  </m:e>
                  <m:sub>
                    <m:r>
                      <w:rPr>
                        <w:rFonts w:ascii="Cambria Math" w:hAnsi="Cambria Math"/>
                        <w:sz w:val="24"/>
                        <w:szCs w:val="24"/>
                      </w:rPr>
                      <m:t>j</m:t>
                    </m:r>
                  </m:sub>
                  <m:sup>
                    <m:r>
                      <w:rPr>
                        <w:rFonts w:ascii="Cambria Math" w:hAnsi="Cambria Math"/>
                        <w:sz w:val="24"/>
                        <w:szCs w:val="24"/>
                      </w:rPr>
                      <m:t>k</m:t>
                    </m:r>
                  </m:sup>
                </m:sSubSup>
              </m:e>
            </m:nary>
          </m:num>
          <m:den>
            <m:sSub>
              <m:sSubPr>
                <m:ctrlPr>
                  <w:rPr>
                    <w:rFonts w:ascii="Cambria Math" w:hAnsi="Cambria Math"/>
                    <w:i/>
                    <w:sz w:val="24"/>
                    <w:szCs w:val="24"/>
                  </w:rPr>
                </m:ctrlPr>
              </m:sSubPr>
              <m:e>
                <m:r>
                  <w:rPr>
                    <w:rFonts w:ascii="Cambria Math" w:hAnsi="Cambria Math"/>
                    <w:sz w:val="24"/>
                    <w:szCs w:val="24"/>
                    <w:lang w:val="en-US"/>
                  </w:rPr>
                  <m:t>S</m:t>
                </m:r>
              </m:e>
              <m:sub>
                <m:r>
                  <w:rPr>
                    <w:rFonts w:ascii="Cambria Math" w:hAnsi="Cambria Math"/>
                    <w:sz w:val="24"/>
                    <w:szCs w:val="24"/>
                  </w:rPr>
                  <m:t>i</m:t>
                </m:r>
              </m:sub>
            </m:sSub>
          </m:den>
        </m:f>
      </m:oMath>
      <w:r w:rsidR="000676BC" w:rsidRPr="000676BC">
        <w:rPr>
          <w:sz w:val="24"/>
          <w:szCs w:val="24"/>
        </w:rPr>
        <w:t>,</w:t>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t>(8)</w:t>
      </w:r>
    </w:p>
    <w:p w14:paraId="1D5620A3" w14:textId="77777777" w:rsidR="000676BC" w:rsidRPr="000676BC" w:rsidRDefault="000676BC" w:rsidP="000676BC">
      <w:pPr>
        <w:ind w:firstLine="708"/>
        <w:rPr>
          <w:sz w:val="24"/>
          <w:szCs w:val="24"/>
        </w:rPr>
      </w:pPr>
      <w:r w:rsidRPr="000676BC">
        <w:rPr>
          <w:sz w:val="24"/>
          <w:szCs w:val="24"/>
        </w:rPr>
        <w:t xml:space="preserve">где </w:t>
      </w:r>
      <m:oMath>
        <m:sSub>
          <m:sSubPr>
            <m:ctrlPr>
              <w:rPr>
                <w:rFonts w:ascii="Cambria Math" w:hAnsi="Cambria Math"/>
                <w:i/>
                <w:sz w:val="24"/>
                <w:szCs w:val="24"/>
              </w:rPr>
            </m:ctrlPr>
          </m:sSubPr>
          <m:e>
            <m:r>
              <w:rPr>
                <w:rFonts w:ascii="Cambria Math" w:hAnsi="Cambria Math"/>
                <w:sz w:val="24"/>
                <w:szCs w:val="24"/>
                <w:lang w:val="en-US"/>
              </w:rPr>
              <m:t>GOV</m:t>
            </m:r>
          </m:e>
          <m:sub>
            <m:r>
              <w:rPr>
                <w:rFonts w:ascii="Cambria Math" w:hAnsi="Cambria Math"/>
                <w:sz w:val="24"/>
                <w:szCs w:val="24"/>
              </w:rPr>
              <m:t>i</m:t>
            </m:r>
          </m:sub>
        </m:sSub>
      </m:oMath>
      <w:r w:rsidRPr="000676BC">
        <w:rPr>
          <w:sz w:val="24"/>
          <w:szCs w:val="24"/>
        </w:rPr>
        <w:t xml:space="preserve"> – геометрическая достоверность объекта, </w:t>
      </w:r>
      <w:proofErr w:type="spellStart"/>
      <w:r w:rsidRPr="008C21EF">
        <w:rPr>
          <w:i/>
          <w:sz w:val="24"/>
          <w:szCs w:val="24"/>
          <w:lang w:val="en-US"/>
        </w:rPr>
        <w:t>i</w:t>
      </w:r>
      <w:proofErr w:type="spellEnd"/>
      <w:r w:rsidRPr="008C21EF">
        <w:rPr>
          <w:i/>
          <w:sz w:val="24"/>
          <w:szCs w:val="24"/>
        </w:rPr>
        <w:t>=</w:t>
      </w:r>
      <w:proofErr w:type="gramStart"/>
      <w:r w:rsidRPr="008C21EF">
        <w:rPr>
          <w:i/>
          <w:sz w:val="24"/>
          <w:szCs w:val="24"/>
        </w:rPr>
        <w:t>1..</w:t>
      </w:r>
      <w:proofErr w:type="spellStart"/>
      <w:proofErr w:type="gramEnd"/>
      <w:r w:rsidRPr="008C21EF">
        <w:rPr>
          <w:i/>
          <w:sz w:val="24"/>
          <w:szCs w:val="24"/>
          <w:lang w:val="en-US"/>
        </w:rPr>
        <w:t>n</w:t>
      </w:r>
      <w:r w:rsidRPr="008C21EF">
        <w:rPr>
          <w:i/>
          <w:sz w:val="24"/>
          <w:szCs w:val="24"/>
          <w:vertAlign w:val="subscript"/>
          <w:lang w:val="en-US"/>
        </w:rPr>
        <w:t>k</w:t>
      </w:r>
      <w:proofErr w:type="spellEnd"/>
      <w:r w:rsidRPr="008C21EF">
        <w:rPr>
          <w:i/>
          <w:sz w:val="24"/>
          <w:szCs w:val="24"/>
        </w:rPr>
        <w:t xml:space="preserve">, </w:t>
      </w:r>
      <w:proofErr w:type="spellStart"/>
      <w:r w:rsidRPr="008C21EF">
        <w:rPr>
          <w:i/>
          <w:sz w:val="24"/>
          <w:szCs w:val="24"/>
          <w:lang w:val="en-US"/>
        </w:rPr>
        <w:t>n</w:t>
      </w:r>
      <w:r w:rsidRPr="008C21EF">
        <w:rPr>
          <w:i/>
          <w:sz w:val="24"/>
          <w:szCs w:val="24"/>
          <w:vertAlign w:val="subscript"/>
          <w:lang w:val="en-US"/>
        </w:rPr>
        <w:t>k</w:t>
      </w:r>
      <w:proofErr w:type="spellEnd"/>
      <w:r w:rsidRPr="000676BC">
        <w:rPr>
          <w:sz w:val="24"/>
          <w:szCs w:val="24"/>
        </w:rPr>
        <w:t xml:space="preserve"> – количество детектированных почек;</w:t>
      </w:r>
    </w:p>
    <w:p w14:paraId="0C2ECB1C" w14:textId="77777777" w:rsidR="000676BC" w:rsidRPr="000676BC" w:rsidRDefault="007A3B84" w:rsidP="000676BC">
      <w:pPr>
        <w:ind w:firstLine="708"/>
        <w:rPr>
          <w:sz w:val="24"/>
          <w:szCs w:val="24"/>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0676BC" w:rsidRPr="000676BC">
        <w:rPr>
          <w:sz w:val="24"/>
          <w:szCs w:val="24"/>
        </w:rPr>
        <w:t xml:space="preserve"> – количество </w:t>
      </w:r>
      <w:proofErr w:type="spellStart"/>
      <w:r w:rsidR="000676BC" w:rsidRPr="000676BC">
        <w:rPr>
          <w:sz w:val="24"/>
          <w:szCs w:val="24"/>
        </w:rPr>
        <w:t>вокселей</w:t>
      </w:r>
      <w:proofErr w:type="spellEnd"/>
      <w:r w:rsidR="000676BC" w:rsidRPr="000676BC">
        <w:rPr>
          <w:sz w:val="24"/>
          <w:szCs w:val="24"/>
        </w:rPr>
        <w:t xml:space="preserve"> в области ограничивающего прямоугольника </w:t>
      </w:r>
      <w:proofErr w:type="spellStart"/>
      <w:r w:rsidR="000676BC" w:rsidRPr="008C21EF">
        <w:rPr>
          <w:i/>
          <w:sz w:val="24"/>
          <w:szCs w:val="24"/>
          <w:lang w:val="en-US"/>
        </w:rPr>
        <w:t>i</w:t>
      </w:r>
      <w:proofErr w:type="spellEnd"/>
      <w:r w:rsidR="000676BC" w:rsidRPr="000676BC">
        <w:rPr>
          <w:sz w:val="24"/>
          <w:szCs w:val="24"/>
        </w:rPr>
        <w:t>-го объекта.</w:t>
      </w:r>
    </w:p>
    <w:p w14:paraId="7A32A5FE" w14:textId="77777777" w:rsidR="000676BC" w:rsidRPr="000676BC" w:rsidRDefault="007A3B84" w:rsidP="000676BC">
      <w:pPr>
        <w:ind w:firstLine="708"/>
        <w:rPr>
          <w:sz w:val="24"/>
          <w:szCs w:val="24"/>
        </w:rPr>
      </w:pPr>
      <m:oMath>
        <m:sSubSup>
          <m:sSubSupPr>
            <m:ctrlPr>
              <w:rPr>
                <w:rFonts w:ascii="Cambria Math" w:hAnsi="Cambria Math"/>
                <w:i/>
                <w:sz w:val="24"/>
                <w:szCs w:val="24"/>
              </w:rPr>
            </m:ctrlPr>
          </m:sSubSupPr>
          <m:e>
            <m:r>
              <w:rPr>
                <w:rFonts w:ascii="Cambria Math" w:hAnsi="Cambria Math"/>
                <w:sz w:val="24"/>
                <w:szCs w:val="24"/>
                <w:lang w:val="en-US"/>
              </w:rPr>
              <m:t>v</m:t>
            </m:r>
            <m:r>
              <w:rPr>
                <w:rFonts w:ascii="Cambria Math" w:hAnsi="Cambria Math"/>
                <w:sz w:val="24"/>
                <w:szCs w:val="24"/>
              </w:rPr>
              <m:t>g</m:t>
            </m:r>
          </m:e>
          <m:sub>
            <m:r>
              <w:rPr>
                <w:rFonts w:ascii="Cambria Math" w:hAnsi="Cambria Math"/>
                <w:sz w:val="24"/>
                <w:szCs w:val="24"/>
              </w:rPr>
              <m:t>j</m:t>
            </m:r>
          </m:sub>
          <m:sup>
            <m:r>
              <w:rPr>
                <w:rFonts w:ascii="Cambria Math" w:hAnsi="Cambria Math"/>
                <w:sz w:val="24"/>
                <w:szCs w:val="24"/>
              </w:rPr>
              <m:t>k</m:t>
            </m:r>
          </m:sup>
        </m:sSubSup>
      </m:oMath>
      <w:r w:rsidR="000676BC" w:rsidRPr="000676BC">
        <w:rPr>
          <w:sz w:val="24"/>
          <w:szCs w:val="24"/>
        </w:rPr>
        <w:t xml:space="preserve">- оценка принадлежности </w:t>
      </w:r>
      <w:r w:rsidR="000676BC" w:rsidRPr="008C21EF">
        <w:rPr>
          <w:i/>
          <w:sz w:val="24"/>
          <w:szCs w:val="24"/>
          <w:lang w:val="en-US"/>
        </w:rPr>
        <w:t>j</w:t>
      </w:r>
      <w:r w:rsidR="000676BC" w:rsidRPr="000676BC">
        <w:rPr>
          <w:sz w:val="24"/>
          <w:szCs w:val="24"/>
        </w:rPr>
        <w:t>-го элемента (</w:t>
      </w:r>
      <w:r w:rsidR="000676BC" w:rsidRPr="008C21EF">
        <w:rPr>
          <w:i/>
          <w:sz w:val="24"/>
          <w:szCs w:val="24"/>
          <w:lang w:val="en-US"/>
        </w:rPr>
        <w:t>j</w:t>
      </w:r>
      <w:r w:rsidR="000676BC" w:rsidRPr="008C21EF">
        <w:rPr>
          <w:i/>
          <w:sz w:val="24"/>
          <w:szCs w:val="24"/>
        </w:rPr>
        <w:t>=</w:t>
      </w:r>
      <w:proofErr w:type="gramStart"/>
      <w:r w:rsidR="000676BC" w:rsidRPr="008C21EF">
        <w:rPr>
          <w:i/>
          <w:sz w:val="24"/>
          <w:szCs w:val="24"/>
        </w:rPr>
        <w:t>1..</w:t>
      </w:r>
      <w:proofErr w:type="gramEnd"/>
      <w:r w:rsidR="000676BC" w:rsidRPr="008C21EF">
        <w:rPr>
          <w:i/>
          <w:sz w:val="24"/>
          <w:szCs w:val="24"/>
          <w:lang w:val="en-US"/>
        </w:rPr>
        <w:t>C</w:t>
      </w:r>
      <w:r w:rsidR="000676BC" w:rsidRPr="008C21EF">
        <w:rPr>
          <w:i/>
          <w:sz w:val="24"/>
          <w:szCs w:val="24"/>
          <w:vertAlign w:val="subscript"/>
          <w:lang w:val="en-US"/>
        </w:rPr>
        <w:t>k</w:t>
      </w:r>
      <w:r w:rsidR="000676BC" w:rsidRPr="000676BC">
        <w:rPr>
          <w:sz w:val="24"/>
          <w:szCs w:val="24"/>
        </w:rPr>
        <w:t xml:space="preserve">) из облака правдоподобия массиву </w:t>
      </w:r>
      <w:proofErr w:type="spellStart"/>
      <w:r w:rsidR="000676BC" w:rsidRPr="000676BC">
        <w:rPr>
          <w:sz w:val="24"/>
          <w:szCs w:val="24"/>
        </w:rPr>
        <w:t>вокселей</w:t>
      </w:r>
      <w:proofErr w:type="spellEnd"/>
      <w:r w:rsidR="000676BC" w:rsidRPr="000676BC">
        <w:rPr>
          <w:sz w:val="24"/>
          <w:szCs w:val="24"/>
        </w:rPr>
        <w:t xml:space="preserve"> детектированного </w:t>
      </w:r>
      <w:proofErr w:type="spellStart"/>
      <w:r w:rsidR="000676BC" w:rsidRPr="000676BC">
        <w:rPr>
          <w:sz w:val="24"/>
          <w:szCs w:val="24"/>
          <w:lang w:val="en-US"/>
        </w:rPr>
        <w:t>i</w:t>
      </w:r>
      <w:proofErr w:type="spellEnd"/>
      <w:r w:rsidR="000676BC" w:rsidRPr="000676BC">
        <w:rPr>
          <w:sz w:val="24"/>
          <w:szCs w:val="24"/>
        </w:rPr>
        <w:t>-го объекта заявленного класса (</w:t>
      </w:r>
      <w:r w:rsidR="000676BC" w:rsidRPr="008C21EF">
        <w:rPr>
          <w:i/>
          <w:sz w:val="24"/>
          <w:szCs w:val="24"/>
          <w:lang w:val="en-US"/>
        </w:rPr>
        <w:t>k</w:t>
      </w:r>
      <w:r w:rsidR="000676BC" w:rsidRPr="000676BC">
        <w:rPr>
          <w:sz w:val="24"/>
          <w:szCs w:val="24"/>
        </w:rPr>
        <w:t>) и вычисляется по формуле:</w:t>
      </w:r>
    </w:p>
    <w:p w14:paraId="041703A7" w14:textId="77777777" w:rsidR="000676BC" w:rsidRPr="000676BC" w:rsidRDefault="007A3B84" w:rsidP="000676BC">
      <w:pPr>
        <w:ind w:firstLine="708"/>
        <w:rPr>
          <w:sz w:val="24"/>
          <w:szCs w:val="24"/>
        </w:rPr>
      </w:pPr>
      <m:oMath>
        <m:sSubSup>
          <m:sSubSupPr>
            <m:ctrlPr>
              <w:rPr>
                <w:rFonts w:ascii="Cambria Math" w:hAnsi="Cambria Math"/>
                <w:i/>
                <w:sz w:val="24"/>
                <w:szCs w:val="24"/>
              </w:rPr>
            </m:ctrlPr>
          </m:sSubSupPr>
          <m:e>
            <m:r>
              <w:rPr>
                <w:rFonts w:ascii="Cambria Math" w:hAnsi="Cambria Math"/>
                <w:sz w:val="24"/>
                <w:szCs w:val="24"/>
                <w:lang w:val="en-US"/>
              </w:rPr>
              <m:t>vg</m:t>
            </m:r>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если </m:t>
                </m:r>
                <m:sSubSup>
                  <m:sSubSupPr>
                    <m:ctrlPr>
                      <w:rPr>
                        <w:rFonts w:ascii="Cambria Math" w:hAnsi="Cambria Math"/>
                        <w:i/>
                        <w:sz w:val="24"/>
                        <w:szCs w:val="24"/>
                      </w:rPr>
                    </m:ctrlPr>
                  </m:sSubSupPr>
                  <m:e>
                    <m:r>
                      <w:rPr>
                        <w:rFonts w:ascii="Cambria Math" w:hAnsi="Cambria Math"/>
                        <w:sz w:val="24"/>
                        <w:szCs w:val="24"/>
                        <w:lang w:val="en-US"/>
                      </w:rPr>
                      <m:t>v</m:t>
                    </m:r>
                    <m:r>
                      <w:rPr>
                        <w:rFonts w:ascii="Cambria Math" w:hAnsi="Cambria Math"/>
                        <w:sz w:val="24"/>
                        <w:szCs w:val="24"/>
                      </w:rPr>
                      <m:t>g</m:t>
                    </m:r>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 xml:space="preserve">&gt;0,  </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m:t>
                    </m:r>
                  </m:sub>
                  <m:sup>
                    <m:r>
                      <w:rPr>
                        <w:rFonts w:ascii="Cambria Math" w:hAnsi="Cambria Math"/>
                        <w:sz w:val="24"/>
                        <w:szCs w:val="24"/>
                      </w:rPr>
                      <m:t>k</m:t>
                    </m:r>
                  </m:sup>
                </m:sSubSup>
                <m:r>
                  <w:rPr>
                    <w:rFonts w:ascii="Cambria Math" w:hAnsi="Cambria Math"/>
                    <w:sz w:val="24"/>
                    <w:szCs w:val="24"/>
                  </w:rPr>
                  <m:t xml:space="preserve"> </m:t>
                </m:r>
                <m:r>
                  <w:rPr>
                    <w:rFonts w:ascii="Cambria Math" w:hAnsi="Cambria Math"/>
                    <w:i/>
                    <w:sz w:val="24"/>
                    <w:szCs w:val="24"/>
                    <w:lang w:val="en-US"/>
                  </w:rPr>
                  <w:sym w:font="Symbol" w:char="F0CE"/>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r>
                  <w:rPr>
                    <w:rFonts w:ascii="Cambria Math" w:hAnsi="Cambria Math"/>
                    <w:sz w:val="24"/>
                    <w:szCs w:val="24"/>
                  </w:rPr>
                  <m:t>0,иначе</m:t>
                </m:r>
              </m:e>
            </m:eqArr>
          </m:e>
        </m:d>
      </m:oMath>
      <w:r w:rsidR="000676BC" w:rsidRPr="000676BC">
        <w:rPr>
          <w:sz w:val="24"/>
          <w:szCs w:val="24"/>
        </w:rPr>
        <w:t>,</w:t>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t>(9)</w:t>
      </w:r>
    </w:p>
    <w:p w14:paraId="01F3D33F" w14:textId="77777777" w:rsidR="000676BC" w:rsidRPr="000676BC" w:rsidRDefault="000676BC" w:rsidP="000676BC">
      <w:pPr>
        <w:ind w:firstLine="708"/>
        <w:jc w:val="left"/>
        <w:rPr>
          <w:sz w:val="24"/>
          <w:szCs w:val="24"/>
        </w:rPr>
      </w:pPr>
      <w:r w:rsidRPr="000676BC">
        <w:rPr>
          <w:sz w:val="24"/>
          <w:szCs w:val="24"/>
        </w:rPr>
        <w:t xml:space="preserve">где </w:t>
      </w:r>
      <m:oMath>
        <m:sSubSup>
          <m:sSubSupPr>
            <m:ctrlPr>
              <w:rPr>
                <w:rFonts w:ascii="Cambria Math" w:hAnsi="Cambria Math"/>
                <w:i/>
                <w:sz w:val="24"/>
                <w:szCs w:val="24"/>
              </w:rPr>
            </m:ctrlPr>
          </m:sSubSupPr>
          <m:e>
            <m:r>
              <w:rPr>
                <w:rFonts w:ascii="Cambria Math" w:hAnsi="Cambria Math"/>
                <w:sz w:val="24"/>
                <w:szCs w:val="24"/>
                <w:lang w:val="en-US"/>
              </w:rPr>
              <m:t>v</m:t>
            </m:r>
            <m:r>
              <w:rPr>
                <w:rFonts w:ascii="Cambria Math" w:hAnsi="Cambria Math"/>
                <w:sz w:val="24"/>
                <w:szCs w:val="24"/>
              </w:rPr>
              <m:t>g</m:t>
            </m:r>
          </m:e>
          <m:sub>
            <m:r>
              <w:rPr>
                <w:rFonts w:ascii="Cambria Math" w:hAnsi="Cambria Math"/>
                <w:sz w:val="24"/>
                <w:szCs w:val="24"/>
              </w:rPr>
              <m:t>j</m:t>
            </m:r>
          </m:sub>
          <m:sup>
            <m:r>
              <w:rPr>
                <w:rFonts w:ascii="Cambria Math" w:hAnsi="Cambria Math"/>
                <w:sz w:val="24"/>
                <w:szCs w:val="24"/>
              </w:rPr>
              <m:t>k</m:t>
            </m:r>
          </m:sup>
        </m:sSubSup>
      </m:oMath>
      <w:r w:rsidRPr="000676BC">
        <w:rPr>
          <w:sz w:val="24"/>
          <w:szCs w:val="24"/>
        </w:rPr>
        <w:t xml:space="preserve"> – значение правдоподобия в облаке </w:t>
      </w:r>
      <w:r w:rsidRPr="008C21EF">
        <w:rPr>
          <w:i/>
          <w:sz w:val="24"/>
          <w:szCs w:val="24"/>
          <w:lang w:val="en-US"/>
        </w:rPr>
        <w:t>k</w:t>
      </w:r>
      <w:r w:rsidRPr="000676BC">
        <w:rPr>
          <w:sz w:val="24"/>
          <w:szCs w:val="24"/>
        </w:rPr>
        <w:t>-го класса;</w:t>
      </w:r>
    </w:p>
    <w:p w14:paraId="01FBC67F" w14:textId="77777777" w:rsidR="000676BC" w:rsidRPr="000676BC" w:rsidRDefault="007A3B84" w:rsidP="000676BC">
      <w:pPr>
        <w:ind w:firstLine="708"/>
        <w:rPr>
          <w:sz w:val="24"/>
          <w:szCs w:val="24"/>
        </w:rPr>
      </w:pP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m:t>
            </m:r>
          </m:sub>
          <m:sup>
            <m:r>
              <w:rPr>
                <w:rFonts w:ascii="Cambria Math" w:hAnsi="Cambria Math"/>
                <w:sz w:val="24"/>
                <w:szCs w:val="24"/>
              </w:rPr>
              <m:t>k</m:t>
            </m:r>
          </m:sup>
        </m:sSubSup>
      </m:oMath>
      <w:r w:rsidR="000676BC" w:rsidRPr="000676BC">
        <w:rPr>
          <w:sz w:val="24"/>
          <w:szCs w:val="24"/>
        </w:rPr>
        <w:t xml:space="preserve"> – </w:t>
      </w:r>
      <w:r w:rsidR="000676BC" w:rsidRPr="008C21EF">
        <w:rPr>
          <w:i/>
          <w:sz w:val="24"/>
          <w:szCs w:val="24"/>
          <w:lang w:val="en-US"/>
        </w:rPr>
        <w:t>j</w:t>
      </w:r>
      <w:r w:rsidR="000676BC" w:rsidRPr="000676BC">
        <w:rPr>
          <w:sz w:val="24"/>
          <w:szCs w:val="24"/>
        </w:rPr>
        <w:t xml:space="preserve">-й </w:t>
      </w:r>
      <w:proofErr w:type="spellStart"/>
      <w:r w:rsidR="000676BC" w:rsidRPr="000676BC">
        <w:rPr>
          <w:sz w:val="24"/>
          <w:szCs w:val="24"/>
        </w:rPr>
        <w:t>воксель</w:t>
      </w:r>
      <w:proofErr w:type="spellEnd"/>
      <w:r w:rsidR="000676BC" w:rsidRPr="000676BC">
        <w:rPr>
          <w:sz w:val="24"/>
          <w:szCs w:val="24"/>
        </w:rPr>
        <w:t xml:space="preserve"> из облака </w:t>
      </w:r>
      <w:r w:rsidR="000676BC" w:rsidRPr="008C21EF">
        <w:rPr>
          <w:i/>
          <w:sz w:val="24"/>
          <w:szCs w:val="24"/>
          <w:lang w:val="en-US"/>
        </w:rPr>
        <w:t>k</w:t>
      </w:r>
      <w:r w:rsidR="000676BC" w:rsidRPr="000676BC">
        <w:rPr>
          <w:sz w:val="24"/>
          <w:szCs w:val="24"/>
        </w:rPr>
        <w:t>-го класса.</w:t>
      </w:r>
    </w:p>
    <w:p w14:paraId="32FAA8DE" w14:textId="77777777" w:rsidR="000676BC" w:rsidRPr="000676BC" w:rsidRDefault="000676BC" w:rsidP="000676BC">
      <w:pPr>
        <w:ind w:firstLine="708"/>
        <w:rPr>
          <w:sz w:val="24"/>
          <w:szCs w:val="24"/>
        </w:rPr>
      </w:pPr>
      <w:r w:rsidRPr="000676BC">
        <w:rPr>
          <w:sz w:val="24"/>
          <w:szCs w:val="24"/>
        </w:rPr>
        <w:t xml:space="preserve">Применение геометрического коэффициента правдоподобия позволило оценить локализацию почек с учетом неравномерности распределения плотности почки. Значение </w:t>
      </w:r>
      <m:oMath>
        <m:sSub>
          <m:sSubPr>
            <m:ctrlPr>
              <w:rPr>
                <w:rFonts w:ascii="Cambria Math" w:hAnsi="Cambria Math"/>
                <w:sz w:val="24"/>
                <w:szCs w:val="24"/>
              </w:rPr>
            </m:ctrlPr>
          </m:sSubPr>
          <m:e>
            <m:r>
              <m:rPr>
                <m:sty m:val="p"/>
              </m:rPr>
              <w:rPr>
                <w:rFonts w:ascii="Cambria Math" w:hAnsi="Cambria Math"/>
                <w:sz w:val="24"/>
                <w:szCs w:val="24"/>
                <w:lang w:val="en-US"/>
              </w:rPr>
              <m:t>GOV</m:t>
            </m:r>
          </m:e>
          <m:sub>
            <m:r>
              <m:rPr>
                <m:sty m:val="p"/>
              </m:rPr>
              <w:rPr>
                <w:rFonts w:ascii="Cambria Math" w:hAnsi="Cambria Math"/>
                <w:sz w:val="24"/>
                <w:szCs w:val="24"/>
              </w:rPr>
              <m:t>i</m:t>
            </m:r>
          </m:sub>
        </m:sSub>
      </m:oMath>
      <w:r w:rsidRPr="000676BC">
        <w:rPr>
          <w:sz w:val="24"/>
          <w:szCs w:val="24"/>
        </w:rPr>
        <w:t xml:space="preserve"> &gt; 0,5 позволяет классифицировать почку как заявленный класс. Учитывая </w:t>
      </w:r>
      <w:proofErr w:type="gramStart"/>
      <w:r w:rsidRPr="000676BC">
        <w:rPr>
          <w:sz w:val="24"/>
          <w:szCs w:val="24"/>
        </w:rPr>
        <w:t>возможные естественные отклонения объекта</w:t>
      </w:r>
      <w:proofErr w:type="gramEnd"/>
      <w:r w:rsidRPr="000676BC">
        <w:rPr>
          <w:sz w:val="24"/>
          <w:szCs w:val="24"/>
        </w:rPr>
        <w:t xml:space="preserve"> «почка» от области «облака правдоподобия» (например, опущение почки), объекты сохранялись для дальнейшего анализа при </w:t>
      </w:r>
      <w:proofErr w:type="spellStart"/>
      <w:r w:rsidRPr="000676BC">
        <w:rPr>
          <w:iCs/>
          <w:sz w:val="24"/>
          <w:szCs w:val="24"/>
          <w:lang w:val="en-US"/>
        </w:rPr>
        <w:t>GOVi</w:t>
      </w:r>
      <w:proofErr w:type="spellEnd"/>
      <w:r w:rsidRPr="000676BC">
        <w:rPr>
          <w:sz w:val="24"/>
          <w:szCs w:val="24"/>
        </w:rPr>
        <w:t>&gt;0,2.</w:t>
      </w:r>
    </w:p>
    <w:p w14:paraId="552D15FF" w14:textId="77777777" w:rsidR="000676BC" w:rsidRPr="000676BC" w:rsidRDefault="000676BC" w:rsidP="000676BC">
      <w:pPr>
        <w:ind w:firstLine="708"/>
        <w:rPr>
          <w:sz w:val="24"/>
          <w:szCs w:val="24"/>
        </w:rPr>
      </w:pPr>
      <w:r w:rsidRPr="000676BC">
        <w:rPr>
          <w:sz w:val="24"/>
          <w:szCs w:val="24"/>
        </w:rPr>
        <w:t xml:space="preserve">Плотностной коэффициент правдоподобия оценивает пересечение области ограничивающего прямоугольника почки и маску плотности </w:t>
      </w:r>
      <w:proofErr w:type="spellStart"/>
      <w:r w:rsidRPr="008C21EF">
        <w:rPr>
          <w:i/>
          <w:sz w:val="24"/>
          <w:szCs w:val="24"/>
          <w:lang w:val="en-US"/>
        </w:rPr>
        <w:t>i</w:t>
      </w:r>
      <w:proofErr w:type="spellEnd"/>
      <w:r w:rsidRPr="000676BC">
        <w:rPr>
          <w:sz w:val="24"/>
          <w:szCs w:val="24"/>
        </w:rPr>
        <w:t xml:space="preserve">-го камня </w:t>
      </w:r>
      <m:oMath>
        <m:sSub>
          <m:sSubPr>
            <m:ctrlPr>
              <w:rPr>
                <w:rFonts w:ascii="Cambria Math" w:hAnsi="Cambria Math"/>
                <w:i/>
                <w:sz w:val="24"/>
                <w:szCs w:val="24"/>
              </w:rPr>
            </m:ctrlPr>
          </m:sSubPr>
          <m:e>
            <m:r>
              <w:rPr>
                <w:rFonts w:ascii="Cambria Math" w:hAnsi="Cambria Math"/>
                <w:sz w:val="24"/>
                <w:szCs w:val="24"/>
                <w:lang w:val="en-US"/>
              </w:rPr>
              <m:t>VR</m:t>
            </m:r>
          </m:e>
          <m:sub>
            <m:r>
              <w:rPr>
                <w:rFonts w:ascii="Cambria Math" w:hAnsi="Cambria Math"/>
                <w:sz w:val="24"/>
                <w:szCs w:val="24"/>
              </w:rPr>
              <m:t>i</m:t>
            </m:r>
          </m:sub>
        </m:sSub>
      </m:oMath>
      <w:r w:rsidRPr="000676BC">
        <w:rPr>
          <w:sz w:val="24"/>
          <w:szCs w:val="24"/>
        </w:rPr>
        <w:t xml:space="preserve"> (рисунок 4).</w:t>
      </w:r>
    </w:p>
    <w:p w14:paraId="3DB1C987" w14:textId="77777777" w:rsidR="000676BC" w:rsidRPr="000676BC" w:rsidRDefault="000676BC" w:rsidP="000676BC">
      <w:pPr>
        <w:ind w:firstLine="708"/>
        <w:jc w:val="center"/>
        <w:rPr>
          <w:sz w:val="24"/>
          <w:szCs w:val="24"/>
        </w:rPr>
      </w:pPr>
      <w:r w:rsidRPr="000676BC">
        <w:rPr>
          <w:noProof/>
          <w:sz w:val="24"/>
          <w:szCs w:val="24"/>
        </w:rPr>
        <w:lastRenderedPageBreak/>
        <w:drawing>
          <wp:inline distT="0" distB="0" distL="0" distR="0" wp14:anchorId="4808D0FF" wp14:editId="480FCDEA">
            <wp:extent cx="5145126" cy="1905000"/>
            <wp:effectExtent l="0" t="0" r="0" b="0"/>
            <wp:docPr id="22" name="Рисунок 21">
              <a:extLst xmlns:a="http://schemas.openxmlformats.org/drawingml/2006/main">
                <a:ext uri="{FF2B5EF4-FFF2-40B4-BE49-F238E27FC236}">
                  <a16:creationId xmlns:a16="http://schemas.microsoft.com/office/drawing/2014/main" id="{5F274490-D0EA-4113-AAED-1E4B8878E9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1">
                      <a:extLst>
                        <a:ext uri="{FF2B5EF4-FFF2-40B4-BE49-F238E27FC236}">
                          <a16:creationId xmlns:a16="http://schemas.microsoft.com/office/drawing/2014/main" id="{5F274490-D0EA-4113-AAED-1E4B8878E9A2}"/>
                        </a:ext>
                      </a:extLst>
                    </pic:cNvPr>
                    <pic:cNvPicPr>
                      <a:picLocks noChangeAspect="1"/>
                    </pic:cNvPicPr>
                  </pic:nvPicPr>
                  <pic:blipFill>
                    <a:blip r:embed="rId8">
                      <a:clrChange>
                        <a:clrFrom>
                          <a:srgbClr val="FFFFFF"/>
                        </a:clrFrom>
                        <a:clrTo>
                          <a:srgbClr val="FFFFFF">
                            <a:alpha val="0"/>
                          </a:srgbClr>
                        </a:clrTo>
                      </a:clrChange>
                    </a:blip>
                    <a:stretch>
                      <a:fillRect/>
                    </a:stretch>
                  </pic:blipFill>
                  <pic:spPr>
                    <a:xfrm>
                      <a:off x="0" y="0"/>
                      <a:ext cx="5241814" cy="1940799"/>
                    </a:xfrm>
                    <a:prstGeom prst="rect">
                      <a:avLst/>
                    </a:prstGeom>
                  </pic:spPr>
                </pic:pic>
              </a:graphicData>
            </a:graphic>
          </wp:inline>
        </w:drawing>
      </w:r>
    </w:p>
    <w:p w14:paraId="688D1D7A" w14:textId="77777777" w:rsidR="000676BC" w:rsidRPr="000676BC" w:rsidRDefault="000676BC" w:rsidP="000676BC">
      <w:pPr>
        <w:jc w:val="center"/>
        <w:rPr>
          <w:rFonts w:cs="Times New Roman"/>
          <w:sz w:val="24"/>
          <w:szCs w:val="24"/>
        </w:rPr>
      </w:pPr>
      <w:r w:rsidRPr="000676BC">
        <w:rPr>
          <w:rFonts w:cs="Times New Roman"/>
          <w:sz w:val="24"/>
          <w:szCs w:val="24"/>
        </w:rPr>
        <w:t xml:space="preserve">Рисунок 4 - Наложение области детектирования почки и </w:t>
      </w:r>
      <w:r w:rsidRPr="000676BC">
        <w:rPr>
          <w:rFonts w:cs="Times New Roman"/>
          <w:sz w:val="24"/>
          <w:szCs w:val="24"/>
          <w:lang w:val="en-US"/>
        </w:rPr>
        <w:t>VR</w:t>
      </w:r>
      <w:r w:rsidRPr="000676BC">
        <w:rPr>
          <w:rFonts w:cs="Times New Roman"/>
          <w:sz w:val="24"/>
          <w:szCs w:val="24"/>
        </w:rPr>
        <w:t xml:space="preserve"> -маски камня</w:t>
      </w:r>
    </w:p>
    <w:p w14:paraId="48A53DEE" w14:textId="77777777" w:rsidR="007A3B84" w:rsidRDefault="007A3B84" w:rsidP="000676BC">
      <w:pPr>
        <w:ind w:firstLine="708"/>
        <w:rPr>
          <w:sz w:val="24"/>
          <w:szCs w:val="24"/>
        </w:rPr>
      </w:pPr>
    </w:p>
    <w:p w14:paraId="08B0BE92" w14:textId="215B5A55" w:rsidR="000676BC" w:rsidRPr="000676BC" w:rsidRDefault="000676BC" w:rsidP="000676BC">
      <w:pPr>
        <w:ind w:firstLine="708"/>
        <w:rPr>
          <w:sz w:val="24"/>
          <w:szCs w:val="24"/>
        </w:rPr>
      </w:pPr>
      <w:r w:rsidRPr="000676BC">
        <w:rPr>
          <w:sz w:val="24"/>
          <w:szCs w:val="24"/>
        </w:rPr>
        <w:t>Плотностной коэффициент правдоподобия применяется для локализации камней в почках и рассчитывается по формуле:</w:t>
      </w:r>
    </w:p>
    <w:p w14:paraId="7F8B9411" w14:textId="77777777" w:rsidR="000676BC" w:rsidRPr="000676BC" w:rsidRDefault="007A3B84" w:rsidP="000676BC">
      <w:pPr>
        <w:ind w:firstLine="708"/>
        <w:rPr>
          <w:sz w:val="24"/>
          <w:szCs w:val="24"/>
        </w:rPr>
      </w:pPr>
      <m:oMath>
        <m:sSub>
          <m:sSubPr>
            <m:ctrlPr>
              <w:rPr>
                <w:rFonts w:ascii="Cambria Math" w:hAnsi="Cambria Math"/>
                <w:i/>
                <w:sz w:val="24"/>
                <w:szCs w:val="24"/>
              </w:rPr>
            </m:ctrlPr>
          </m:sSubPr>
          <m:e>
            <m:r>
              <w:rPr>
                <w:rFonts w:ascii="Cambria Math" w:hAnsi="Cambria Math"/>
                <w:sz w:val="24"/>
                <w:szCs w:val="24"/>
                <w:lang w:val="en-US"/>
              </w:rPr>
              <m:t>DOV</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nary>
              <m:naryPr>
                <m:chr m:val="∑"/>
                <m:limLoc m:val="subSup"/>
                <m:subHide m:val="1"/>
                <m:ctrlPr>
                  <w:rPr>
                    <w:rFonts w:ascii="Cambria Math" w:hAnsi="Cambria Math"/>
                    <w:i/>
                    <w:sz w:val="24"/>
                    <w:szCs w:val="24"/>
                  </w:rPr>
                </m:ctrlPr>
              </m:naryPr>
              <m:sub/>
              <m:sup>
                <m:r>
                  <w:rPr>
                    <w:rFonts w:ascii="Cambria Math" w:hAnsi="Cambria Math"/>
                    <w:sz w:val="24"/>
                    <w:szCs w:val="24"/>
                  </w:rPr>
                  <m:t>V</m:t>
                </m:r>
              </m:sup>
              <m:e>
                <m:sSubSup>
                  <m:sSubSupPr>
                    <m:ctrlPr>
                      <w:rPr>
                        <w:rFonts w:ascii="Cambria Math" w:hAnsi="Cambria Math"/>
                        <w:i/>
                        <w:sz w:val="24"/>
                        <w:szCs w:val="24"/>
                      </w:rPr>
                    </m:ctrlPr>
                  </m:sSubSupPr>
                  <m:e>
                    <m:r>
                      <w:rPr>
                        <w:rFonts w:ascii="Cambria Math" w:hAnsi="Cambria Math"/>
                        <w:sz w:val="24"/>
                        <w:szCs w:val="24"/>
                        <w:lang w:val="en-US"/>
                      </w:rPr>
                      <m:t>vd</m:t>
                    </m:r>
                  </m:e>
                  <m:sub>
                    <m:r>
                      <w:rPr>
                        <w:rFonts w:ascii="Cambria Math" w:hAnsi="Cambria Math"/>
                        <w:sz w:val="24"/>
                        <w:szCs w:val="24"/>
                      </w:rPr>
                      <m:t>j</m:t>
                    </m:r>
                  </m:sub>
                  <m:sup>
                    <m:r>
                      <w:rPr>
                        <w:rFonts w:ascii="Cambria Math" w:hAnsi="Cambria Math"/>
                        <w:sz w:val="24"/>
                        <w:szCs w:val="24"/>
                      </w:rPr>
                      <m:t>k</m:t>
                    </m:r>
                  </m:sup>
                </m:sSubSup>
              </m:e>
            </m:nary>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den>
        </m:f>
      </m:oMath>
      <w:r w:rsidR="000676BC" w:rsidRPr="000676BC">
        <w:rPr>
          <w:sz w:val="24"/>
          <w:szCs w:val="24"/>
        </w:rPr>
        <w:t>,</w:t>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t>(10)</w:t>
      </w:r>
    </w:p>
    <w:p w14:paraId="28BC56C0" w14:textId="77777777" w:rsidR="000676BC" w:rsidRPr="000676BC" w:rsidRDefault="000676BC" w:rsidP="000676BC">
      <w:pPr>
        <w:ind w:firstLine="708"/>
        <w:rPr>
          <w:sz w:val="24"/>
          <w:szCs w:val="24"/>
        </w:rPr>
      </w:pPr>
      <w:r w:rsidRPr="000676BC">
        <w:rPr>
          <w:sz w:val="24"/>
          <w:szCs w:val="24"/>
        </w:rPr>
        <w:t xml:space="preserve">где </w:t>
      </w:r>
      <m:oMath>
        <m:sSub>
          <m:sSubPr>
            <m:ctrlPr>
              <w:rPr>
                <w:rFonts w:ascii="Cambria Math" w:hAnsi="Cambria Math"/>
                <w:i/>
                <w:sz w:val="24"/>
                <w:szCs w:val="24"/>
              </w:rPr>
            </m:ctrlPr>
          </m:sSubPr>
          <m:e>
            <m:r>
              <w:rPr>
                <w:rFonts w:ascii="Cambria Math" w:hAnsi="Cambria Math"/>
                <w:sz w:val="24"/>
                <w:szCs w:val="24"/>
                <w:lang w:val="en-US"/>
              </w:rPr>
              <m:t>DOV</m:t>
            </m:r>
          </m:e>
          <m:sub>
            <m:r>
              <w:rPr>
                <w:rFonts w:ascii="Cambria Math" w:hAnsi="Cambria Math"/>
                <w:sz w:val="24"/>
                <w:szCs w:val="24"/>
              </w:rPr>
              <m:t>i</m:t>
            </m:r>
          </m:sub>
        </m:sSub>
      </m:oMath>
      <w:r w:rsidRPr="000676BC">
        <w:rPr>
          <w:sz w:val="24"/>
          <w:szCs w:val="24"/>
        </w:rPr>
        <w:t xml:space="preserve"> – плотностная достоверность объекта, </w:t>
      </w:r>
      <w:proofErr w:type="spellStart"/>
      <w:r w:rsidRPr="008C21EF">
        <w:rPr>
          <w:i/>
          <w:sz w:val="24"/>
          <w:szCs w:val="24"/>
          <w:lang w:val="en-US"/>
        </w:rPr>
        <w:t>i</w:t>
      </w:r>
      <w:proofErr w:type="spellEnd"/>
      <w:r w:rsidRPr="008C21EF">
        <w:rPr>
          <w:i/>
          <w:sz w:val="24"/>
          <w:szCs w:val="24"/>
        </w:rPr>
        <w:t>=</w:t>
      </w:r>
      <w:proofErr w:type="gramStart"/>
      <w:r w:rsidRPr="008C21EF">
        <w:rPr>
          <w:i/>
          <w:sz w:val="24"/>
          <w:szCs w:val="24"/>
        </w:rPr>
        <w:t>1..</w:t>
      </w:r>
      <w:proofErr w:type="gramEnd"/>
      <w:r w:rsidRPr="008C21EF">
        <w:rPr>
          <w:i/>
          <w:sz w:val="24"/>
          <w:szCs w:val="24"/>
          <w:lang w:val="en-US"/>
        </w:rPr>
        <w:t>n</w:t>
      </w:r>
      <w:r w:rsidRPr="008C21EF">
        <w:rPr>
          <w:i/>
          <w:sz w:val="24"/>
          <w:szCs w:val="24"/>
          <w:vertAlign w:val="subscript"/>
          <w:lang w:val="en-US"/>
        </w:rPr>
        <w:t>s</w:t>
      </w:r>
      <w:r w:rsidRPr="008C21EF">
        <w:rPr>
          <w:i/>
          <w:sz w:val="24"/>
          <w:szCs w:val="24"/>
        </w:rPr>
        <w:t xml:space="preserve">, </w:t>
      </w:r>
      <w:r w:rsidRPr="008C21EF">
        <w:rPr>
          <w:i/>
          <w:sz w:val="24"/>
          <w:szCs w:val="24"/>
          <w:lang w:val="en-US"/>
        </w:rPr>
        <w:t>n</w:t>
      </w:r>
      <w:r w:rsidRPr="008C21EF">
        <w:rPr>
          <w:i/>
          <w:sz w:val="24"/>
          <w:szCs w:val="24"/>
          <w:vertAlign w:val="subscript"/>
          <w:lang w:val="en-US"/>
        </w:rPr>
        <w:t>s</w:t>
      </w:r>
      <w:r w:rsidRPr="000676BC">
        <w:rPr>
          <w:sz w:val="24"/>
          <w:szCs w:val="24"/>
        </w:rPr>
        <w:t xml:space="preserve"> – количество детектированных камней;</w:t>
      </w:r>
    </w:p>
    <w:p w14:paraId="5C58BFEB" w14:textId="77777777" w:rsidR="000676BC" w:rsidRPr="000676BC" w:rsidRDefault="007A3B84" w:rsidP="000676BC">
      <w:pPr>
        <w:ind w:firstLine="708"/>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oMath>
      <w:r w:rsidR="000676BC" w:rsidRPr="000676BC">
        <w:rPr>
          <w:sz w:val="24"/>
          <w:szCs w:val="24"/>
        </w:rPr>
        <w:t xml:space="preserve"> – множество точек </w:t>
      </w:r>
      <w:proofErr w:type="spellStart"/>
      <w:r w:rsidR="000676BC" w:rsidRPr="008C21EF">
        <w:rPr>
          <w:i/>
          <w:sz w:val="24"/>
          <w:szCs w:val="24"/>
          <w:lang w:val="en-US"/>
        </w:rPr>
        <w:t>VR</w:t>
      </w:r>
      <w:r w:rsidR="000676BC" w:rsidRPr="008C21EF">
        <w:rPr>
          <w:i/>
          <w:sz w:val="24"/>
          <w:szCs w:val="24"/>
          <w:vertAlign w:val="subscript"/>
          <w:lang w:val="en-US"/>
        </w:rPr>
        <w:t>i</w:t>
      </w:r>
      <w:proofErr w:type="spellEnd"/>
      <w:r w:rsidR="000676BC" w:rsidRPr="000676BC">
        <w:rPr>
          <w:sz w:val="24"/>
          <w:szCs w:val="24"/>
        </w:rPr>
        <w:t xml:space="preserve">-маски </w:t>
      </w:r>
      <w:proofErr w:type="spellStart"/>
      <w:r w:rsidR="000676BC" w:rsidRPr="008C21EF">
        <w:rPr>
          <w:i/>
          <w:sz w:val="24"/>
          <w:szCs w:val="24"/>
          <w:lang w:val="en-US"/>
        </w:rPr>
        <w:t>i</w:t>
      </w:r>
      <w:proofErr w:type="spellEnd"/>
      <w:r w:rsidR="000676BC" w:rsidRPr="000676BC">
        <w:rPr>
          <w:sz w:val="24"/>
          <w:szCs w:val="24"/>
        </w:rPr>
        <w:t xml:space="preserve">-го камня, для которых </w:t>
      </w:r>
      <m:oMath>
        <m:sSub>
          <m:sSubPr>
            <m:ctrlPr>
              <w:rPr>
                <w:rFonts w:ascii="Cambria Math" w:hAnsi="Cambria Math"/>
                <w:i/>
                <w:sz w:val="24"/>
                <w:szCs w:val="24"/>
                <w:lang w:val="en-US"/>
              </w:rPr>
            </m:ctrlPr>
          </m:sSubPr>
          <m:e>
            <m:r>
              <w:rPr>
                <w:rFonts w:ascii="Cambria Math" w:hAnsi="Cambria Math"/>
                <w:sz w:val="24"/>
                <w:szCs w:val="24"/>
                <w:lang w:val="en-US"/>
              </w:rPr>
              <m:t>v</m:t>
            </m:r>
            <m:r>
              <w:rPr>
                <w:rFonts w:ascii="Cambria Math" w:hAnsi="Cambria Math"/>
                <w:sz w:val="24"/>
                <w:szCs w:val="24"/>
              </w:rPr>
              <m:t>r</m:t>
            </m:r>
            <m:ctrlPr>
              <w:rPr>
                <w:rFonts w:ascii="Cambria Math" w:hAnsi="Cambria Math"/>
                <w:i/>
                <w:sz w:val="24"/>
                <w:szCs w:val="24"/>
              </w:rPr>
            </m:ctrlPr>
          </m:e>
          <m:sub>
            <m:r>
              <w:rPr>
                <w:rFonts w:ascii="Cambria Math" w:hAnsi="Cambria Math"/>
                <w:sz w:val="24"/>
                <w:szCs w:val="24"/>
              </w:rPr>
              <m:t>j</m:t>
            </m:r>
            <m:ctrlPr>
              <w:rPr>
                <w:rFonts w:ascii="Cambria Math" w:hAnsi="Cambria Math"/>
                <w:i/>
                <w:sz w:val="24"/>
                <w:szCs w:val="24"/>
              </w:rPr>
            </m:ctrlPr>
          </m:sub>
        </m:sSub>
        <m:r>
          <w:rPr>
            <w:rFonts w:ascii="Cambria Math" w:hAnsi="Cambria Math"/>
            <w:sz w:val="24"/>
            <w:szCs w:val="24"/>
          </w:rPr>
          <m:t>=1</m:t>
        </m:r>
      </m:oMath>
      <w:r w:rsidR="000676BC" w:rsidRPr="000676BC">
        <w:rPr>
          <w:sz w:val="24"/>
          <w:szCs w:val="24"/>
        </w:rPr>
        <w:t>;</w:t>
      </w:r>
    </w:p>
    <w:p w14:paraId="53C76EBD" w14:textId="77777777" w:rsidR="000676BC" w:rsidRPr="000676BC" w:rsidRDefault="007A3B84" w:rsidP="000676BC">
      <w:pPr>
        <w:ind w:firstLine="708"/>
        <w:rPr>
          <w:sz w:val="24"/>
          <w:szCs w:val="24"/>
        </w:rPr>
      </w:pPr>
      <m:oMath>
        <m:sSubSup>
          <m:sSubSupPr>
            <m:ctrlPr>
              <w:rPr>
                <w:rFonts w:ascii="Cambria Math" w:hAnsi="Cambria Math"/>
                <w:i/>
                <w:sz w:val="24"/>
                <w:szCs w:val="24"/>
              </w:rPr>
            </m:ctrlPr>
          </m:sSubSupPr>
          <m:e>
            <m:r>
              <w:rPr>
                <w:rFonts w:ascii="Cambria Math" w:hAnsi="Cambria Math"/>
                <w:sz w:val="24"/>
                <w:szCs w:val="24"/>
                <w:lang w:val="en-US"/>
              </w:rPr>
              <m:t>v</m:t>
            </m:r>
            <m:r>
              <w:rPr>
                <w:rFonts w:ascii="Cambria Math" w:hAnsi="Cambria Math"/>
                <w:sz w:val="24"/>
                <w:szCs w:val="24"/>
              </w:rPr>
              <m:t>d</m:t>
            </m:r>
          </m:e>
          <m:sub>
            <m:r>
              <w:rPr>
                <w:rFonts w:ascii="Cambria Math" w:hAnsi="Cambria Math"/>
                <w:sz w:val="24"/>
                <w:szCs w:val="24"/>
              </w:rPr>
              <m:t>j</m:t>
            </m:r>
          </m:sub>
          <m:sup>
            <m:r>
              <w:rPr>
                <w:rFonts w:ascii="Cambria Math" w:hAnsi="Cambria Math"/>
                <w:sz w:val="24"/>
                <w:szCs w:val="24"/>
              </w:rPr>
              <m:t>k</m:t>
            </m:r>
          </m:sup>
        </m:sSubSup>
      </m:oMath>
      <w:r w:rsidR="000676BC" w:rsidRPr="000676BC">
        <w:rPr>
          <w:sz w:val="24"/>
          <w:szCs w:val="24"/>
        </w:rPr>
        <w:t xml:space="preserve">- оценка принадлежности </w:t>
      </w:r>
      <w:r w:rsidR="000676BC" w:rsidRPr="008C21EF">
        <w:rPr>
          <w:i/>
          <w:sz w:val="24"/>
          <w:szCs w:val="24"/>
          <w:lang w:val="en-US"/>
        </w:rPr>
        <w:t>j</w:t>
      </w:r>
      <w:r w:rsidR="000676BC" w:rsidRPr="000676BC">
        <w:rPr>
          <w:sz w:val="24"/>
          <w:szCs w:val="24"/>
        </w:rPr>
        <w:t xml:space="preserve">-той точки </w:t>
      </w:r>
      <w:proofErr w:type="spellStart"/>
      <w:r w:rsidR="000676BC" w:rsidRPr="008C21EF">
        <w:rPr>
          <w:i/>
          <w:sz w:val="24"/>
          <w:szCs w:val="24"/>
          <w:lang w:val="en-US"/>
        </w:rPr>
        <w:t>VR</w:t>
      </w:r>
      <w:r w:rsidR="000676BC" w:rsidRPr="008C21EF">
        <w:rPr>
          <w:i/>
          <w:sz w:val="24"/>
          <w:szCs w:val="24"/>
          <w:vertAlign w:val="subscript"/>
          <w:lang w:val="en-US"/>
        </w:rPr>
        <w:t>i</w:t>
      </w:r>
      <w:proofErr w:type="spellEnd"/>
      <w:r w:rsidR="000676BC" w:rsidRPr="000676BC">
        <w:rPr>
          <w:sz w:val="24"/>
          <w:szCs w:val="24"/>
        </w:rPr>
        <w:t xml:space="preserve">-маски </w:t>
      </w:r>
      <w:proofErr w:type="spellStart"/>
      <w:r w:rsidR="000676BC" w:rsidRPr="008C21EF">
        <w:rPr>
          <w:i/>
          <w:sz w:val="24"/>
          <w:szCs w:val="24"/>
          <w:lang w:val="en-US"/>
        </w:rPr>
        <w:t>i</w:t>
      </w:r>
      <w:proofErr w:type="spellEnd"/>
      <w:r w:rsidR="000676BC" w:rsidRPr="000676BC">
        <w:rPr>
          <w:sz w:val="24"/>
          <w:szCs w:val="24"/>
        </w:rPr>
        <w:t>-го камня (</w:t>
      </w:r>
      <w:r w:rsidR="000676BC" w:rsidRPr="008C21EF">
        <w:rPr>
          <w:i/>
          <w:sz w:val="24"/>
          <w:szCs w:val="24"/>
          <w:lang w:val="en-US"/>
        </w:rPr>
        <w:t>j</w:t>
      </w:r>
      <w:r w:rsidR="000676BC" w:rsidRPr="008C21EF">
        <w:rPr>
          <w:i/>
          <w:sz w:val="24"/>
          <w:szCs w:val="24"/>
        </w:rPr>
        <w:t>=</w:t>
      </w:r>
      <w:proofErr w:type="gramStart"/>
      <w:r w:rsidR="000676BC" w:rsidRPr="008C21EF">
        <w:rPr>
          <w:i/>
          <w:sz w:val="24"/>
          <w:szCs w:val="24"/>
        </w:rPr>
        <w:t>1..</w:t>
      </w:r>
      <w:proofErr w:type="gramEnd"/>
      <w:r w:rsidR="000676BC" w:rsidRPr="008C21EF">
        <w:rPr>
          <w:i/>
          <w:sz w:val="24"/>
          <w:szCs w:val="24"/>
          <w:lang w:val="en-US"/>
        </w:rPr>
        <w:t>V</w:t>
      </w:r>
      <w:r w:rsidR="000676BC" w:rsidRPr="000676BC">
        <w:rPr>
          <w:sz w:val="24"/>
          <w:szCs w:val="24"/>
        </w:rPr>
        <w:t xml:space="preserve">) объему области собранной почки </w:t>
      </w:r>
      <m:oMath>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k</m:t>
            </m:r>
          </m:sup>
        </m:sSup>
      </m:oMath>
      <w:r w:rsidR="000676BC" w:rsidRPr="000676BC">
        <w:rPr>
          <w:sz w:val="24"/>
          <w:szCs w:val="24"/>
        </w:rPr>
        <w:t xml:space="preserve"> (</w:t>
      </w:r>
      <w:r w:rsidR="000676BC" w:rsidRPr="008C21EF">
        <w:rPr>
          <w:i/>
          <w:sz w:val="24"/>
          <w:szCs w:val="24"/>
          <w:lang w:val="en-US"/>
        </w:rPr>
        <w:t>k</w:t>
      </w:r>
      <w:r w:rsidR="000676BC" w:rsidRPr="008C21EF">
        <w:rPr>
          <w:i/>
          <w:sz w:val="24"/>
          <w:szCs w:val="24"/>
        </w:rPr>
        <w:t xml:space="preserve"> = 1.. </w:t>
      </w:r>
      <w:proofErr w:type="spellStart"/>
      <w:r w:rsidR="000676BC" w:rsidRPr="008C21EF">
        <w:rPr>
          <w:i/>
          <w:sz w:val="24"/>
          <w:szCs w:val="24"/>
          <w:lang w:val="en-US"/>
        </w:rPr>
        <w:t>n</w:t>
      </w:r>
      <w:r w:rsidR="000676BC" w:rsidRPr="008C21EF">
        <w:rPr>
          <w:i/>
          <w:sz w:val="24"/>
          <w:szCs w:val="24"/>
          <w:vertAlign w:val="subscript"/>
          <w:lang w:val="en-US"/>
        </w:rPr>
        <w:t>k</w:t>
      </w:r>
      <w:proofErr w:type="spellEnd"/>
      <w:r w:rsidR="000676BC" w:rsidRPr="000676BC">
        <w:rPr>
          <w:sz w:val="24"/>
          <w:szCs w:val="24"/>
        </w:rPr>
        <w:t>) и вычисляется по формуле:</w:t>
      </w:r>
    </w:p>
    <w:p w14:paraId="24F036BB" w14:textId="77777777" w:rsidR="000676BC" w:rsidRPr="000676BC" w:rsidRDefault="007A3B84" w:rsidP="000676BC">
      <w:pPr>
        <w:ind w:firstLine="708"/>
        <w:rPr>
          <w:sz w:val="24"/>
          <w:szCs w:val="24"/>
        </w:rPr>
      </w:pPr>
      <m:oMath>
        <m:sSubSup>
          <m:sSubSupPr>
            <m:ctrlPr>
              <w:rPr>
                <w:rFonts w:ascii="Cambria Math" w:hAnsi="Cambria Math"/>
                <w:i/>
                <w:sz w:val="24"/>
                <w:szCs w:val="24"/>
              </w:rPr>
            </m:ctrlPr>
          </m:sSubSupPr>
          <m:e>
            <m:r>
              <w:rPr>
                <w:rFonts w:ascii="Cambria Math" w:hAnsi="Cambria Math"/>
                <w:sz w:val="24"/>
                <w:szCs w:val="24"/>
                <w:lang w:val="en-US"/>
              </w:rPr>
              <m:t>vd</m:t>
            </m:r>
          </m:e>
          <m:sub>
            <m:r>
              <w:rPr>
                <w:rFonts w:ascii="Cambria Math" w:hAnsi="Cambria Math"/>
                <w:sz w:val="24"/>
                <w:szCs w:val="24"/>
              </w:rPr>
              <m:t>j</m:t>
            </m:r>
          </m:sub>
          <m:sup>
            <m:r>
              <w:rPr>
                <w:rFonts w:ascii="Cambria Math" w:hAnsi="Cambria Math"/>
                <w:sz w:val="24"/>
                <w:szCs w:val="24"/>
              </w:rPr>
              <m:t>i</m:t>
            </m:r>
          </m:sup>
        </m:sSubSup>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 xml:space="preserve">1, если </m:t>
                </m:r>
                <m:sSubSup>
                  <m:sSubSupPr>
                    <m:ctrlPr>
                      <w:rPr>
                        <w:rFonts w:ascii="Cambria Math" w:hAnsi="Cambria Math"/>
                        <w:i/>
                        <w:sz w:val="24"/>
                        <w:szCs w:val="24"/>
                      </w:rPr>
                    </m:ctrlPr>
                  </m:sSubSupPr>
                  <m:e>
                    <m:r>
                      <w:rPr>
                        <w:rFonts w:ascii="Cambria Math" w:hAnsi="Cambria Math"/>
                        <w:sz w:val="24"/>
                        <w:szCs w:val="24"/>
                        <w:lang w:val="en-US"/>
                      </w:rPr>
                      <m:t>v</m:t>
                    </m:r>
                    <m:r>
                      <w:rPr>
                        <w:rFonts w:ascii="Cambria Math" w:hAnsi="Cambria Math"/>
                        <w:sz w:val="24"/>
                        <w:szCs w:val="24"/>
                      </w:rPr>
                      <m:t>r</m:t>
                    </m:r>
                  </m:e>
                  <m:sub>
                    <m:r>
                      <w:rPr>
                        <w:rFonts w:ascii="Cambria Math" w:hAnsi="Cambria Math"/>
                        <w:sz w:val="24"/>
                        <w:szCs w:val="24"/>
                      </w:rPr>
                      <m:t>j</m:t>
                    </m:r>
                  </m:sub>
                  <m:sup>
                    <m:r>
                      <w:rPr>
                        <w:rFonts w:ascii="Cambria Math" w:hAnsi="Cambria Math"/>
                        <w:sz w:val="24"/>
                        <w:szCs w:val="24"/>
                      </w:rPr>
                      <m:t>i</m:t>
                    </m:r>
                  </m:sup>
                </m:sSubSup>
                <m:r>
                  <w:rPr>
                    <w:rFonts w:ascii="Cambria Math" w:hAnsi="Cambria Math"/>
                    <w:sz w:val="24"/>
                    <w:szCs w:val="24"/>
                  </w:rPr>
                  <m:t xml:space="preserve">&gt;0,  </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m:t>
                    </m:r>
                  </m:sub>
                  <m:sup>
                    <m:r>
                      <w:rPr>
                        <w:rFonts w:ascii="Cambria Math" w:hAnsi="Cambria Math"/>
                        <w:sz w:val="24"/>
                        <w:szCs w:val="24"/>
                      </w:rPr>
                      <m:t>i</m:t>
                    </m:r>
                  </m:sup>
                </m:sSubSup>
                <m:r>
                  <w:rPr>
                    <w:rFonts w:ascii="Cambria Math" w:hAnsi="Cambria Math"/>
                    <w:sz w:val="24"/>
                    <w:szCs w:val="24"/>
                  </w:rPr>
                  <m:t xml:space="preserve"> </m:t>
                </m:r>
                <m:r>
                  <w:rPr>
                    <w:rFonts w:ascii="Cambria Math" w:hAnsi="Cambria Math"/>
                    <w:i/>
                    <w:sz w:val="24"/>
                    <w:szCs w:val="24"/>
                    <w:lang w:val="en-US"/>
                  </w:rPr>
                  <w:sym w:font="Symbol" w:char="F0CE"/>
                </m:r>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V</m:t>
                    </m:r>
                  </m:e>
                  <m:sup>
                    <m:r>
                      <w:rPr>
                        <w:rFonts w:ascii="Cambria Math" w:hAnsi="Cambria Math"/>
                        <w:sz w:val="24"/>
                        <w:szCs w:val="24"/>
                      </w:rPr>
                      <m:t>k</m:t>
                    </m:r>
                  </m:sup>
                </m:sSup>
              </m:e>
              <m:e>
                <m:r>
                  <w:rPr>
                    <w:rFonts w:ascii="Cambria Math" w:hAnsi="Cambria Math"/>
                    <w:sz w:val="24"/>
                    <w:szCs w:val="24"/>
                  </w:rPr>
                  <m:t>0,иначе</m:t>
                </m:r>
              </m:e>
            </m:eqArr>
          </m:e>
        </m:d>
      </m:oMath>
      <w:r w:rsidR="000676BC" w:rsidRPr="000676BC">
        <w:rPr>
          <w:sz w:val="24"/>
          <w:szCs w:val="24"/>
        </w:rPr>
        <w:t>,</w:t>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r>
      <w:r w:rsidR="000676BC" w:rsidRPr="000676BC">
        <w:rPr>
          <w:sz w:val="24"/>
          <w:szCs w:val="24"/>
        </w:rPr>
        <w:tab/>
        <w:t>(11)</w:t>
      </w:r>
    </w:p>
    <w:p w14:paraId="2E707741" w14:textId="77777777" w:rsidR="000676BC" w:rsidRPr="000676BC" w:rsidRDefault="000676BC" w:rsidP="000676BC">
      <w:pPr>
        <w:ind w:firstLine="708"/>
        <w:rPr>
          <w:sz w:val="24"/>
          <w:szCs w:val="24"/>
        </w:rPr>
      </w:pPr>
      <w:r w:rsidRPr="000676BC">
        <w:rPr>
          <w:sz w:val="24"/>
          <w:szCs w:val="24"/>
        </w:rPr>
        <w:t xml:space="preserve">где </w:t>
      </w:r>
      <m:oMath>
        <m:sSubSup>
          <m:sSubSupPr>
            <m:ctrlPr>
              <w:rPr>
                <w:rFonts w:ascii="Cambria Math" w:hAnsi="Cambria Math"/>
                <w:i/>
                <w:sz w:val="24"/>
                <w:szCs w:val="24"/>
              </w:rPr>
            </m:ctrlPr>
          </m:sSubSupPr>
          <m:e>
            <m:r>
              <w:rPr>
                <w:rFonts w:ascii="Cambria Math" w:hAnsi="Cambria Math"/>
                <w:sz w:val="24"/>
                <w:szCs w:val="24"/>
                <w:lang w:val="en-US"/>
              </w:rPr>
              <m:t>vr</m:t>
            </m:r>
          </m:e>
          <m:sub>
            <m:r>
              <w:rPr>
                <w:rFonts w:ascii="Cambria Math" w:hAnsi="Cambria Math"/>
                <w:sz w:val="24"/>
                <w:szCs w:val="24"/>
              </w:rPr>
              <m:t>j</m:t>
            </m:r>
          </m:sub>
          <m:sup>
            <m:r>
              <w:rPr>
                <w:rFonts w:ascii="Cambria Math" w:hAnsi="Cambria Math"/>
                <w:sz w:val="24"/>
                <w:szCs w:val="24"/>
              </w:rPr>
              <m:t>i</m:t>
            </m:r>
          </m:sup>
        </m:sSubSup>
      </m:oMath>
      <w:r w:rsidRPr="000676BC">
        <w:rPr>
          <w:sz w:val="24"/>
          <w:szCs w:val="24"/>
        </w:rPr>
        <w:t xml:space="preserve"> – значение </w:t>
      </w:r>
      <w:r w:rsidRPr="008C21EF">
        <w:rPr>
          <w:i/>
          <w:sz w:val="24"/>
          <w:szCs w:val="24"/>
          <w:lang w:val="en-US"/>
        </w:rPr>
        <w:t>j</w:t>
      </w:r>
      <w:r w:rsidRPr="000676BC">
        <w:rPr>
          <w:sz w:val="24"/>
          <w:szCs w:val="24"/>
        </w:rPr>
        <w:t xml:space="preserve">-той точки в маске </w:t>
      </w:r>
      <w:proofErr w:type="spellStart"/>
      <w:r w:rsidRPr="008C21EF">
        <w:rPr>
          <w:i/>
          <w:sz w:val="24"/>
          <w:szCs w:val="24"/>
          <w:lang w:val="en-US"/>
        </w:rPr>
        <w:t>i</w:t>
      </w:r>
      <w:proofErr w:type="spellEnd"/>
      <w:r w:rsidRPr="000676BC">
        <w:rPr>
          <w:sz w:val="24"/>
          <w:szCs w:val="24"/>
        </w:rPr>
        <w:t>-го камня;</w:t>
      </w:r>
    </w:p>
    <w:p w14:paraId="2B9BD1DB" w14:textId="77777777" w:rsidR="000676BC" w:rsidRPr="000676BC" w:rsidRDefault="007A3B84" w:rsidP="000676BC">
      <w:pPr>
        <w:ind w:firstLine="708"/>
        <w:rPr>
          <w:sz w:val="24"/>
          <w:szCs w:val="24"/>
        </w:rPr>
      </w:pPr>
      <m:oMath>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j</m:t>
            </m:r>
          </m:sub>
          <m:sup>
            <m:r>
              <w:rPr>
                <w:rFonts w:ascii="Cambria Math" w:hAnsi="Cambria Math"/>
                <w:sz w:val="24"/>
                <w:szCs w:val="24"/>
                <w:lang w:val="en-US"/>
              </w:rPr>
              <m:t>i</m:t>
            </m:r>
          </m:sup>
        </m:sSubSup>
      </m:oMath>
      <w:r w:rsidR="000676BC" w:rsidRPr="000676BC">
        <w:rPr>
          <w:sz w:val="24"/>
          <w:szCs w:val="24"/>
        </w:rPr>
        <w:t xml:space="preserve"> – </w:t>
      </w:r>
      <w:r w:rsidR="000676BC" w:rsidRPr="008C21EF">
        <w:rPr>
          <w:i/>
          <w:sz w:val="24"/>
          <w:szCs w:val="24"/>
          <w:lang w:val="en-US"/>
        </w:rPr>
        <w:t>j</w:t>
      </w:r>
      <w:r w:rsidR="000676BC" w:rsidRPr="000676BC">
        <w:rPr>
          <w:sz w:val="24"/>
          <w:szCs w:val="24"/>
        </w:rPr>
        <w:t xml:space="preserve">-й </w:t>
      </w:r>
      <w:proofErr w:type="spellStart"/>
      <w:r w:rsidR="000676BC" w:rsidRPr="000676BC">
        <w:rPr>
          <w:sz w:val="24"/>
          <w:szCs w:val="24"/>
        </w:rPr>
        <w:t>воксель</w:t>
      </w:r>
      <w:proofErr w:type="spellEnd"/>
      <w:r w:rsidR="000676BC" w:rsidRPr="000676BC">
        <w:rPr>
          <w:sz w:val="24"/>
          <w:szCs w:val="24"/>
        </w:rPr>
        <w:t xml:space="preserve"> из маски </w:t>
      </w:r>
      <w:proofErr w:type="spellStart"/>
      <w:r w:rsidR="000676BC" w:rsidRPr="008C21EF">
        <w:rPr>
          <w:i/>
          <w:sz w:val="24"/>
          <w:szCs w:val="24"/>
          <w:lang w:val="en-US"/>
        </w:rPr>
        <w:t>i</w:t>
      </w:r>
      <w:proofErr w:type="spellEnd"/>
      <w:r w:rsidR="000676BC" w:rsidRPr="000676BC">
        <w:rPr>
          <w:sz w:val="24"/>
          <w:szCs w:val="24"/>
        </w:rPr>
        <w:t>-го камня.</w:t>
      </w:r>
    </w:p>
    <w:p w14:paraId="67CF1459" w14:textId="3DD488E2" w:rsidR="000E571D" w:rsidRPr="000676BC" w:rsidRDefault="000676BC" w:rsidP="000676BC">
      <w:pPr>
        <w:ind w:firstLine="708"/>
        <w:rPr>
          <w:rFonts w:cs="Times New Roman"/>
          <w:sz w:val="24"/>
          <w:szCs w:val="24"/>
        </w:rPr>
      </w:pPr>
      <w:r w:rsidRPr="000676BC">
        <w:rPr>
          <w:sz w:val="24"/>
          <w:szCs w:val="24"/>
        </w:rPr>
        <w:t xml:space="preserve">Значение </w:t>
      </w:r>
      <m:oMath>
        <m:sSub>
          <m:sSubPr>
            <m:ctrlPr>
              <w:rPr>
                <w:rFonts w:ascii="Cambria Math" w:hAnsi="Cambria Math"/>
                <w:i/>
                <w:sz w:val="24"/>
                <w:szCs w:val="24"/>
              </w:rPr>
            </m:ctrlPr>
          </m:sSubPr>
          <m:e>
            <m:r>
              <w:rPr>
                <w:rFonts w:ascii="Cambria Math" w:hAnsi="Cambria Math"/>
                <w:sz w:val="24"/>
                <w:szCs w:val="24"/>
                <w:lang w:val="en-US"/>
              </w:rPr>
              <m:t>DOV</m:t>
            </m:r>
          </m:e>
          <m:sub>
            <m:r>
              <w:rPr>
                <w:rFonts w:ascii="Cambria Math" w:hAnsi="Cambria Math"/>
                <w:sz w:val="24"/>
                <w:szCs w:val="24"/>
              </w:rPr>
              <m:t>i</m:t>
            </m:r>
          </m:sub>
        </m:sSub>
      </m:oMath>
      <w:r w:rsidRPr="000676BC">
        <w:rPr>
          <w:sz w:val="24"/>
          <w:szCs w:val="24"/>
        </w:rPr>
        <w:t xml:space="preserve"> для камня позволяет локализовать камень внутри почки только в случае </w:t>
      </w:r>
      <m:oMath>
        <m:sSub>
          <m:sSubPr>
            <m:ctrlPr>
              <w:rPr>
                <w:rFonts w:ascii="Cambria Math" w:hAnsi="Cambria Math"/>
                <w:i/>
                <w:sz w:val="24"/>
                <w:szCs w:val="24"/>
              </w:rPr>
            </m:ctrlPr>
          </m:sSubPr>
          <m:e>
            <m:r>
              <w:rPr>
                <w:rFonts w:ascii="Cambria Math" w:hAnsi="Cambria Math"/>
                <w:sz w:val="24"/>
                <w:szCs w:val="24"/>
                <w:lang w:val="en-US"/>
              </w:rPr>
              <m:t>DOV</m:t>
            </m:r>
          </m:e>
          <m:sub>
            <m:r>
              <w:rPr>
                <w:rFonts w:ascii="Cambria Math" w:hAnsi="Cambria Math"/>
                <w:sz w:val="24"/>
                <w:szCs w:val="24"/>
              </w:rPr>
              <m:t>i</m:t>
            </m:r>
          </m:sub>
        </m:sSub>
      </m:oMath>
      <w:r w:rsidRPr="000676BC">
        <w:rPr>
          <w:sz w:val="24"/>
          <w:szCs w:val="24"/>
        </w:rPr>
        <w:t xml:space="preserve"> </w:t>
      </w:r>
      <w:r w:rsidRPr="000676BC">
        <w:rPr>
          <w:sz w:val="24"/>
          <w:szCs w:val="24"/>
        </w:rPr>
        <w:sym w:font="Symbol" w:char="F040"/>
      </w:r>
      <w:r w:rsidRPr="000676BC">
        <w:rPr>
          <w:sz w:val="24"/>
          <w:szCs w:val="24"/>
        </w:rPr>
        <w:t>1 – камень полностью расположен внутри почки. Случаи частичного пересечения областей говорят о том, что объект находится за пределами почки (сечение ребра, либо камень в мочеточнике). Порог правдоподобия для камня установлен больше 0,900.</w:t>
      </w:r>
    </w:p>
    <w:p w14:paraId="4BF6A43B" w14:textId="50075AA0" w:rsidR="00046E7F" w:rsidRPr="000676BC" w:rsidRDefault="00046E7F" w:rsidP="00076E35">
      <w:pPr>
        <w:rPr>
          <w:rFonts w:cs="Times New Roman"/>
          <w:bCs/>
          <w:sz w:val="24"/>
          <w:szCs w:val="24"/>
        </w:rPr>
      </w:pPr>
    </w:p>
    <w:p w14:paraId="2DC5CAAA" w14:textId="77777777" w:rsidR="006D39F4" w:rsidRPr="000676BC" w:rsidRDefault="00046E7F" w:rsidP="006D39F4">
      <w:pPr>
        <w:ind w:firstLine="708"/>
        <w:rPr>
          <w:rFonts w:cs="Times New Roman"/>
          <w:sz w:val="24"/>
          <w:szCs w:val="24"/>
        </w:rPr>
      </w:pPr>
      <w:r w:rsidRPr="000676BC">
        <w:rPr>
          <w:rFonts w:cs="Times New Roman"/>
          <w:bCs/>
          <w:sz w:val="24"/>
          <w:szCs w:val="24"/>
        </w:rPr>
        <w:t>Выводы и перспективы дальнейших исследований поставленной проблемы</w:t>
      </w:r>
      <w:r w:rsidR="00421B12" w:rsidRPr="000676BC">
        <w:rPr>
          <w:rFonts w:cs="Times New Roman"/>
          <w:bCs/>
          <w:sz w:val="24"/>
          <w:szCs w:val="24"/>
        </w:rPr>
        <w:t>.</w:t>
      </w:r>
      <w:r w:rsidR="00421B12" w:rsidRPr="000676BC">
        <w:rPr>
          <w:rFonts w:cs="Times New Roman"/>
          <w:sz w:val="24"/>
          <w:szCs w:val="24"/>
        </w:rPr>
        <w:t xml:space="preserve"> </w:t>
      </w:r>
    </w:p>
    <w:p w14:paraId="549FF8F0" w14:textId="2E8E40BD" w:rsidR="00A3439C" w:rsidRPr="000676BC" w:rsidRDefault="006D39F4" w:rsidP="00A3439C">
      <w:pPr>
        <w:ind w:firstLine="708"/>
        <w:rPr>
          <w:sz w:val="24"/>
          <w:szCs w:val="24"/>
        </w:rPr>
      </w:pPr>
      <w:r w:rsidRPr="000676BC">
        <w:rPr>
          <w:sz w:val="24"/>
          <w:szCs w:val="24"/>
        </w:rPr>
        <w:t>Предложенные и реализованные модели нечеткой оценки результатов детектирования и классификации нейросетью объектов на медицинских изображениях, полученных по результатам проведения процедуры КТ, позволили повысить точность детектирования почек и камней в почках, что позволило, выполняя детектирование на 2</w:t>
      </w:r>
      <w:r w:rsidRPr="000676BC">
        <w:rPr>
          <w:sz w:val="24"/>
          <w:szCs w:val="24"/>
          <w:lang w:val="en-US"/>
        </w:rPr>
        <w:t>D</w:t>
      </w:r>
      <w:r w:rsidRPr="000676BC">
        <w:rPr>
          <w:sz w:val="24"/>
          <w:szCs w:val="24"/>
        </w:rPr>
        <w:t xml:space="preserve"> изображениях по одной проекции, перейти к 3</w:t>
      </w:r>
      <w:r w:rsidRPr="000676BC">
        <w:rPr>
          <w:sz w:val="24"/>
          <w:szCs w:val="24"/>
          <w:lang w:val="en-US"/>
        </w:rPr>
        <w:t>D</w:t>
      </w:r>
      <w:r w:rsidRPr="000676BC">
        <w:rPr>
          <w:sz w:val="24"/>
          <w:szCs w:val="24"/>
        </w:rPr>
        <w:t xml:space="preserve"> реконструкции объектов почек и камней, рассчитать линейные размеры конкрементов, составить 3-х мерную карту распределения их плотности. </w:t>
      </w:r>
      <w:r w:rsidR="00A3439C" w:rsidRPr="000676BC">
        <w:rPr>
          <w:sz w:val="24"/>
          <w:szCs w:val="24"/>
        </w:rPr>
        <w:lastRenderedPageBreak/>
        <w:t>Предложенные модели нечеткой и алгоритм были реализованы в прототипе системы поддержки принятия врачебных решений в хирургии и урологии с использованием технологий компьютерного зрения в составе программного модуля по детектированию объектов на изображениях результатов компьютерной томографии и модуля по анализу результатов детектирования объектов, расчету параметров объектов [5].</w:t>
      </w:r>
    </w:p>
    <w:p w14:paraId="4E47B075" w14:textId="466F272E" w:rsidR="006D39F4" w:rsidRPr="000676BC" w:rsidRDefault="006D39F4" w:rsidP="006D39F4">
      <w:pPr>
        <w:ind w:firstLine="708"/>
        <w:rPr>
          <w:rFonts w:cs="Times New Roman"/>
          <w:sz w:val="24"/>
          <w:szCs w:val="24"/>
        </w:rPr>
      </w:pPr>
      <w:r w:rsidRPr="000676BC">
        <w:rPr>
          <w:rFonts w:cs="Times New Roman"/>
          <w:sz w:val="24"/>
          <w:szCs w:val="24"/>
        </w:rPr>
        <w:t>Модели позволили автоматизировать и сократить время диагностирования заболевания, повысить точность оценки параметров объектов, снизить риски неправильных хирургических решений при планировании и проведении операций. Модели показали высокую эффективность и могут быть использованы для оценки качества детектирования объектов на медицинских изображениях при диагностировании различных заболеваний с применением КТ и МРТ.</w:t>
      </w:r>
    </w:p>
    <w:p w14:paraId="6A424A93" w14:textId="2D165F03" w:rsidR="00421B12" w:rsidRPr="000676BC" w:rsidRDefault="00421B12" w:rsidP="00076E35">
      <w:pPr>
        <w:ind w:firstLine="708"/>
        <w:rPr>
          <w:rFonts w:cs="Times New Roman"/>
          <w:sz w:val="24"/>
          <w:szCs w:val="24"/>
        </w:rPr>
      </w:pPr>
    </w:p>
    <w:p w14:paraId="0EBF9B60" w14:textId="77777777" w:rsidR="00EE06B0" w:rsidRPr="000676BC" w:rsidRDefault="00EE06B0" w:rsidP="00EE06B0">
      <w:pPr>
        <w:rPr>
          <w:rFonts w:cs="Times New Roman"/>
          <w:sz w:val="24"/>
          <w:szCs w:val="24"/>
        </w:rPr>
      </w:pPr>
      <w:r w:rsidRPr="000676BC">
        <w:rPr>
          <w:b/>
          <w:sz w:val="24"/>
          <w:szCs w:val="24"/>
        </w:rPr>
        <w:t>Источник финансирования</w:t>
      </w:r>
      <w:r w:rsidRPr="000676BC">
        <w:rPr>
          <w:sz w:val="24"/>
          <w:szCs w:val="24"/>
        </w:rPr>
        <w:t>. Исследования выполнены при финансовой поддержке ФГБУ «Фонд содействия развитию малых форм предприятий в научно-технической сфере», программа «Старт», конкурс «Старт-Искусственный интеллект-1» (I очередь), заявка С1ИИ-112266, договор № 27ГС1ИИС12-D7/71365.</w:t>
      </w:r>
    </w:p>
    <w:p w14:paraId="3049981A" w14:textId="125CF93C" w:rsidR="00046E7F" w:rsidRPr="000676BC" w:rsidRDefault="00046E7F" w:rsidP="00076E35">
      <w:pPr>
        <w:rPr>
          <w:rFonts w:cs="Times New Roman"/>
          <w:bCs/>
          <w:sz w:val="24"/>
          <w:szCs w:val="24"/>
        </w:rPr>
      </w:pPr>
    </w:p>
    <w:p w14:paraId="0CBB87DC" w14:textId="77777777" w:rsidR="006D39F4" w:rsidRPr="000676BC" w:rsidRDefault="006D39F4" w:rsidP="006D39F4">
      <w:pPr>
        <w:ind w:left="851" w:firstLine="0"/>
        <w:jc w:val="center"/>
        <w:rPr>
          <w:bCs/>
          <w:sz w:val="24"/>
          <w:szCs w:val="24"/>
        </w:rPr>
      </w:pPr>
      <w:r w:rsidRPr="000676BC">
        <w:rPr>
          <w:bCs/>
          <w:sz w:val="24"/>
          <w:szCs w:val="24"/>
        </w:rPr>
        <w:t>СПИСОК ЛИТЕРАТУРЫ</w:t>
      </w:r>
    </w:p>
    <w:p w14:paraId="352A6CBB" w14:textId="77777777" w:rsidR="002F7BA5" w:rsidRPr="000676BC" w:rsidRDefault="002F7BA5" w:rsidP="002F7BA5">
      <w:pPr>
        <w:pStyle w:val="a3"/>
        <w:numPr>
          <w:ilvl w:val="0"/>
          <w:numId w:val="2"/>
        </w:numPr>
        <w:ind w:left="0" w:firstLine="709"/>
        <w:rPr>
          <w:sz w:val="24"/>
        </w:rPr>
      </w:pPr>
      <w:r w:rsidRPr="000676BC">
        <w:rPr>
          <w:sz w:val="24"/>
          <w:lang w:val="en-US"/>
        </w:rPr>
        <w:t>YOLO</w:t>
      </w:r>
      <w:r w:rsidRPr="000676BC">
        <w:rPr>
          <w:sz w:val="24"/>
        </w:rPr>
        <w:t xml:space="preserve">: </w:t>
      </w:r>
      <w:r w:rsidRPr="000676BC">
        <w:rPr>
          <w:sz w:val="24"/>
          <w:lang w:val="en-US"/>
        </w:rPr>
        <w:t>Real</w:t>
      </w:r>
      <w:r w:rsidRPr="000676BC">
        <w:rPr>
          <w:sz w:val="24"/>
        </w:rPr>
        <w:t>-</w:t>
      </w:r>
      <w:r w:rsidRPr="000676BC">
        <w:rPr>
          <w:sz w:val="24"/>
          <w:lang w:val="en-US"/>
        </w:rPr>
        <w:t>Time</w:t>
      </w:r>
      <w:r w:rsidRPr="000676BC">
        <w:rPr>
          <w:sz w:val="24"/>
        </w:rPr>
        <w:t xml:space="preserve"> </w:t>
      </w:r>
      <w:r w:rsidRPr="000676BC">
        <w:rPr>
          <w:sz w:val="24"/>
          <w:lang w:val="en-US"/>
        </w:rPr>
        <w:t>Object</w:t>
      </w:r>
      <w:r w:rsidRPr="000676BC">
        <w:rPr>
          <w:sz w:val="24"/>
        </w:rPr>
        <w:t xml:space="preserve"> </w:t>
      </w:r>
      <w:r w:rsidRPr="000676BC">
        <w:rPr>
          <w:sz w:val="24"/>
          <w:lang w:val="en-US"/>
        </w:rPr>
        <w:t>Detection</w:t>
      </w:r>
      <w:r w:rsidRPr="000676BC">
        <w:rPr>
          <w:sz w:val="24"/>
        </w:rPr>
        <w:t xml:space="preserve">. — </w:t>
      </w:r>
      <w:proofErr w:type="gramStart"/>
      <w:r w:rsidRPr="000676BC">
        <w:rPr>
          <w:sz w:val="24"/>
        </w:rPr>
        <w:t>Текст :</w:t>
      </w:r>
      <w:proofErr w:type="gramEnd"/>
      <w:r w:rsidRPr="000676BC">
        <w:rPr>
          <w:sz w:val="24"/>
        </w:rPr>
        <w:t xml:space="preserve"> электронный // </w:t>
      </w:r>
      <w:proofErr w:type="spellStart"/>
      <w:r w:rsidRPr="000676BC">
        <w:rPr>
          <w:sz w:val="24"/>
          <w:lang w:val="en-US"/>
        </w:rPr>
        <w:t>jreddie</w:t>
      </w:r>
      <w:proofErr w:type="spellEnd"/>
      <w:r w:rsidRPr="000676BC">
        <w:rPr>
          <w:sz w:val="24"/>
        </w:rPr>
        <w:t>.</w:t>
      </w:r>
      <w:r w:rsidRPr="000676BC">
        <w:rPr>
          <w:sz w:val="24"/>
          <w:lang w:val="en-US"/>
        </w:rPr>
        <w:t>com</w:t>
      </w:r>
      <w:r w:rsidRPr="000676BC">
        <w:rPr>
          <w:sz w:val="24"/>
        </w:rPr>
        <w:t xml:space="preserve"> : [сайт]. — </w:t>
      </w:r>
      <w:r w:rsidRPr="000676BC">
        <w:rPr>
          <w:sz w:val="24"/>
          <w:lang w:val="en-US"/>
        </w:rPr>
        <w:t>URL</w:t>
      </w:r>
      <w:r w:rsidRPr="000676BC">
        <w:rPr>
          <w:sz w:val="24"/>
        </w:rPr>
        <w:t xml:space="preserve">: </w:t>
      </w:r>
      <w:r w:rsidRPr="000676BC">
        <w:rPr>
          <w:sz w:val="24"/>
          <w:lang w:val="en-US"/>
        </w:rPr>
        <w:t>https</w:t>
      </w:r>
      <w:r w:rsidRPr="000676BC">
        <w:rPr>
          <w:sz w:val="24"/>
        </w:rPr>
        <w:t>://</w:t>
      </w:r>
      <w:proofErr w:type="spellStart"/>
      <w:r w:rsidRPr="000676BC">
        <w:rPr>
          <w:sz w:val="24"/>
          <w:lang w:val="en-US"/>
        </w:rPr>
        <w:t>pjreddie</w:t>
      </w:r>
      <w:proofErr w:type="spellEnd"/>
      <w:r w:rsidRPr="000676BC">
        <w:rPr>
          <w:sz w:val="24"/>
        </w:rPr>
        <w:t>.</w:t>
      </w:r>
      <w:r w:rsidRPr="000676BC">
        <w:rPr>
          <w:sz w:val="24"/>
          <w:lang w:val="en-US"/>
        </w:rPr>
        <w:t>com</w:t>
      </w:r>
      <w:r w:rsidRPr="000676BC">
        <w:rPr>
          <w:sz w:val="24"/>
        </w:rPr>
        <w:t>/</w:t>
      </w:r>
      <w:r w:rsidRPr="000676BC">
        <w:rPr>
          <w:sz w:val="24"/>
          <w:lang w:val="en-US"/>
        </w:rPr>
        <w:t>darknet</w:t>
      </w:r>
      <w:r w:rsidRPr="000676BC">
        <w:rPr>
          <w:sz w:val="24"/>
        </w:rPr>
        <w:t>/</w:t>
      </w:r>
      <w:r w:rsidRPr="000676BC">
        <w:rPr>
          <w:sz w:val="24"/>
          <w:lang w:val="en-US"/>
        </w:rPr>
        <w:t>yolo</w:t>
      </w:r>
      <w:r w:rsidRPr="000676BC">
        <w:rPr>
          <w:sz w:val="24"/>
        </w:rPr>
        <w:t>/ (дата обращения: 12.08.2023).</w:t>
      </w:r>
    </w:p>
    <w:p w14:paraId="379A12A2" w14:textId="77777777" w:rsidR="002F7BA5" w:rsidRPr="000676BC" w:rsidRDefault="002F7BA5" w:rsidP="002F7BA5">
      <w:pPr>
        <w:pStyle w:val="a3"/>
        <w:numPr>
          <w:ilvl w:val="0"/>
          <w:numId w:val="2"/>
        </w:numPr>
        <w:ind w:left="0" w:firstLine="709"/>
        <w:rPr>
          <w:sz w:val="24"/>
        </w:rPr>
      </w:pPr>
      <w:r w:rsidRPr="000676BC">
        <w:rPr>
          <w:sz w:val="24"/>
        </w:rPr>
        <w:t xml:space="preserve">YOLOv5: </w:t>
      </w:r>
      <w:proofErr w:type="spellStart"/>
      <w:r w:rsidRPr="000676BC">
        <w:rPr>
          <w:sz w:val="24"/>
        </w:rPr>
        <w:t>state-of-the-art</w:t>
      </w:r>
      <w:proofErr w:type="spellEnd"/>
      <w:r w:rsidRPr="000676BC">
        <w:rPr>
          <w:sz w:val="24"/>
        </w:rPr>
        <w:t xml:space="preserve"> модель для распознавания объектов. — Текст: электронный // neurohive.io: [сайт]. — URL: https://neurohive.io/ru/papers/yolov5-state-of-the-art-model-dlya-raspoznavaniya-obektov/ (дата обращения: 28.07.2023).</w:t>
      </w:r>
    </w:p>
    <w:p w14:paraId="2CC99C61" w14:textId="70C39E59" w:rsidR="002F7BA5" w:rsidRPr="000676BC" w:rsidRDefault="002F7BA5" w:rsidP="002F7BA5">
      <w:pPr>
        <w:pStyle w:val="a3"/>
        <w:numPr>
          <w:ilvl w:val="0"/>
          <w:numId w:val="2"/>
        </w:numPr>
        <w:ind w:left="0" w:firstLine="709"/>
        <w:rPr>
          <w:sz w:val="24"/>
        </w:rPr>
      </w:pPr>
      <w:r w:rsidRPr="000676BC">
        <w:rPr>
          <w:sz w:val="24"/>
        </w:rPr>
        <w:t xml:space="preserve">Система детектирования и анализа объектов на КТ-снимках в урологии / М. А. Руденко, А. В. Руденко, М. А. Крапивина, В. С. Лисовский // III Международная конференция по нейронным сетям и </w:t>
      </w:r>
      <w:proofErr w:type="spellStart"/>
      <w:r w:rsidRPr="000676BC">
        <w:rPr>
          <w:sz w:val="24"/>
        </w:rPr>
        <w:t>нейротехнологиям</w:t>
      </w:r>
      <w:proofErr w:type="spellEnd"/>
      <w:r w:rsidRPr="000676BC">
        <w:rPr>
          <w:sz w:val="24"/>
        </w:rPr>
        <w:t xml:space="preserve"> (NEURONT'2022) : сборник докладов, Санкт-Петербург, 16 июня 2022 года. – Санкт-Петербург: Санкт-Петербургский государственный электротехнический университет "ЛЭТИ" им. В.И. Ульянова (Ленина), 2022. – С. 38-42. – EDN LXCNGO. </w:t>
      </w:r>
    </w:p>
    <w:p w14:paraId="1B9EB8CA" w14:textId="15E27E34" w:rsidR="003B54A0" w:rsidRPr="000676BC" w:rsidRDefault="003B54A0" w:rsidP="003B54A0">
      <w:pPr>
        <w:pStyle w:val="a3"/>
        <w:numPr>
          <w:ilvl w:val="0"/>
          <w:numId w:val="2"/>
        </w:numPr>
        <w:ind w:left="0" w:firstLine="709"/>
        <w:rPr>
          <w:sz w:val="24"/>
        </w:rPr>
      </w:pPr>
      <w:r w:rsidRPr="000676BC">
        <w:rPr>
          <w:sz w:val="24"/>
        </w:rPr>
        <w:t>Руденко М. А. Нечеткая модель классификации медицинских изображений на основе нейронных сетей / М. А. Руденко, А. В. Руденко // Международная конференция по мягким вычислениям и измерениям. – 2021. – Т. 1. – С. 336-339. – EDN ELMYDU.</w:t>
      </w:r>
    </w:p>
    <w:p w14:paraId="6BB63DBA" w14:textId="77777777" w:rsidR="002F7BA5" w:rsidRPr="000676BC" w:rsidRDefault="002F7BA5" w:rsidP="002F7BA5">
      <w:pPr>
        <w:pStyle w:val="a3"/>
        <w:numPr>
          <w:ilvl w:val="0"/>
          <w:numId w:val="2"/>
        </w:numPr>
        <w:ind w:left="0" w:firstLine="709"/>
        <w:rPr>
          <w:sz w:val="24"/>
        </w:rPr>
      </w:pPr>
      <w:r w:rsidRPr="000676BC">
        <w:rPr>
          <w:sz w:val="24"/>
        </w:rPr>
        <w:t xml:space="preserve">Свидетельство о государственной регистрации программы для ЭВМ № 2022681242 Российская Федерация. Программа анализа результатов детектирования, расчета параметров и 3D–визуализации объектов, обнаруженных в результате детектирования на </w:t>
      </w:r>
      <w:r w:rsidRPr="000676BC">
        <w:rPr>
          <w:sz w:val="24"/>
        </w:rPr>
        <w:lastRenderedPageBreak/>
        <w:t xml:space="preserve">медицинских изображениях, полученных после компьютерной </w:t>
      </w:r>
      <w:proofErr w:type="gramStart"/>
      <w:r w:rsidRPr="000676BC">
        <w:rPr>
          <w:sz w:val="24"/>
        </w:rPr>
        <w:t>томографии :</w:t>
      </w:r>
      <w:proofErr w:type="gramEnd"/>
      <w:r w:rsidRPr="000676BC">
        <w:rPr>
          <w:sz w:val="24"/>
        </w:rPr>
        <w:t xml:space="preserve"> № 2022680848 : </w:t>
      </w:r>
      <w:proofErr w:type="spellStart"/>
      <w:r w:rsidRPr="000676BC">
        <w:rPr>
          <w:sz w:val="24"/>
        </w:rPr>
        <w:t>заявл</w:t>
      </w:r>
      <w:proofErr w:type="spellEnd"/>
      <w:r w:rsidRPr="000676BC">
        <w:rPr>
          <w:sz w:val="24"/>
        </w:rPr>
        <w:t xml:space="preserve">. </w:t>
      </w:r>
      <w:proofErr w:type="gramStart"/>
      <w:r w:rsidRPr="000676BC">
        <w:rPr>
          <w:sz w:val="24"/>
        </w:rPr>
        <w:t>03.11.2022 :</w:t>
      </w:r>
      <w:proofErr w:type="gramEnd"/>
      <w:r w:rsidRPr="000676BC">
        <w:rPr>
          <w:sz w:val="24"/>
        </w:rPr>
        <w:t xml:space="preserve"> </w:t>
      </w:r>
      <w:proofErr w:type="spellStart"/>
      <w:r w:rsidRPr="000676BC">
        <w:rPr>
          <w:sz w:val="24"/>
        </w:rPr>
        <w:t>опубл</w:t>
      </w:r>
      <w:proofErr w:type="spellEnd"/>
      <w:r w:rsidRPr="000676BC">
        <w:rPr>
          <w:sz w:val="24"/>
        </w:rPr>
        <w:t xml:space="preserve">. 10.11.2022 / А. В. Руденко, М. А. Руденко, В. С. Лисовский, М. А. Крапивина ; заявитель ОБЩЕСТВО C ОГРАНИЧЕННОЙ ОТВЕТСТВЕННОСТЬЮ «СМАРДИС». – EDN ZMDUJJ. </w:t>
      </w:r>
    </w:p>
    <w:p w14:paraId="13D239D5" w14:textId="77777777" w:rsidR="00046E7F" w:rsidRPr="000676BC" w:rsidRDefault="00046E7F" w:rsidP="00076E35">
      <w:pPr>
        <w:rPr>
          <w:rFonts w:cs="Times New Roman"/>
          <w:sz w:val="24"/>
          <w:szCs w:val="24"/>
        </w:rPr>
      </w:pPr>
    </w:p>
    <w:sectPr w:rsidR="00046E7F" w:rsidRPr="000676BC" w:rsidSect="008F4848">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460BDC"/>
    <w:multiLevelType w:val="hybridMultilevel"/>
    <w:tmpl w:val="42F64234"/>
    <w:lvl w:ilvl="0" w:tplc="1B9EF6B4">
      <w:start w:val="1"/>
      <w:numFmt w:val="bullet"/>
      <w:suff w:val="space"/>
      <w:lvlText w:val="-"/>
      <w:lvlJc w:val="left"/>
      <w:pPr>
        <w:ind w:left="1428" w:hanging="360"/>
      </w:pPr>
      <w:rPr>
        <w:rFonts w:ascii="Times New Roman"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7B040D91"/>
    <w:multiLevelType w:val="hybridMultilevel"/>
    <w:tmpl w:val="1F2C64B6"/>
    <w:lvl w:ilvl="0" w:tplc="14C400F6">
      <w:start w:val="1"/>
      <w:numFmt w:val="decimal"/>
      <w:lvlText w:val="%1."/>
      <w:lvlJc w:val="left"/>
      <w:pPr>
        <w:ind w:left="1211" w:hanging="360"/>
      </w:pPr>
      <w:rPr>
        <w:rFonts w:hint="default"/>
        <w:sz w:val="24"/>
        <w:szCs w:val="24"/>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61"/>
    <w:rsid w:val="00005309"/>
    <w:rsid w:val="00030569"/>
    <w:rsid w:val="00046E7F"/>
    <w:rsid w:val="000676BC"/>
    <w:rsid w:val="00076E35"/>
    <w:rsid w:val="000E571D"/>
    <w:rsid w:val="00194D5A"/>
    <w:rsid w:val="001A6DD1"/>
    <w:rsid w:val="001B5E74"/>
    <w:rsid w:val="00206EDD"/>
    <w:rsid w:val="00245F3D"/>
    <w:rsid w:val="002921F4"/>
    <w:rsid w:val="002B2233"/>
    <w:rsid w:val="002F4FEF"/>
    <w:rsid w:val="002F7BA5"/>
    <w:rsid w:val="0033061C"/>
    <w:rsid w:val="00352511"/>
    <w:rsid w:val="003746DC"/>
    <w:rsid w:val="003B54A0"/>
    <w:rsid w:val="003B668A"/>
    <w:rsid w:val="003C5FBE"/>
    <w:rsid w:val="00421B12"/>
    <w:rsid w:val="00471A41"/>
    <w:rsid w:val="00481E45"/>
    <w:rsid w:val="00536D8C"/>
    <w:rsid w:val="00605757"/>
    <w:rsid w:val="006C441E"/>
    <w:rsid w:val="006D39F4"/>
    <w:rsid w:val="007304AA"/>
    <w:rsid w:val="00780EEE"/>
    <w:rsid w:val="00790F46"/>
    <w:rsid w:val="007A3B84"/>
    <w:rsid w:val="007C4BA1"/>
    <w:rsid w:val="00830DD7"/>
    <w:rsid w:val="00836F7F"/>
    <w:rsid w:val="00850D16"/>
    <w:rsid w:val="008C21EF"/>
    <w:rsid w:val="008F4848"/>
    <w:rsid w:val="009B4DF7"/>
    <w:rsid w:val="009D38F4"/>
    <w:rsid w:val="00A00A86"/>
    <w:rsid w:val="00A01D68"/>
    <w:rsid w:val="00A048CB"/>
    <w:rsid w:val="00A051E4"/>
    <w:rsid w:val="00A27A61"/>
    <w:rsid w:val="00A308EC"/>
    <w:rsid w:val="00A3439C"/>
    <w:rsid w:val="00AB06FD"/>
    <w:rsid w:val="00B650BF"/>
    <w:rsid w:val="00BE25B9"/>
    <w:rsid w:val="00BE2C11"/>
    <w:rsid w:val="00BF5135"/>
    <w:rsid w:val="00C1361C"/>
    <w:rsid w:val="00C218E9"/>
    <w:rsid w:val="00C371AA"/>
    <w:rsid w:val="00CB5649"/>
    <w:rsid w:val="00CC46A7"/>
    <w:rsid w:val="00D40501"/>
    <w:rsid w:val="00D461F3"/>
    <w:rsid w:val="00D56644"/>
    <w:rsid w:val="00D67167"/>
    <w:rsid w:val="00D93859"/>
    <w:rsid w:val="00E863EC"/>
    <w:rsid w:val="00EE06B0"/>
    <w:rsid w:val="00F335C2"/>
    <w:rsid w:val="00F66D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6A98"/>
  <w15:chartTrackingRefBased/>
  <w15:docId w15:val="{C61B9142-1CE8-4465-A524-C2A5D86F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6E7F"/>
    <w:pPr>
      <w:spacing w:after="0" w:line="360" w:lineRule="auto"/>
      <w:ind w:firstLine="709"/>
      <w:contextualSpacing/>
      <w:jc w:val="both"/>
    </w:pPr>
    <w:rPr>
      <w:rFonts w:ascii="Times New Roman" w:eastAsiaTheme="minorHAnsi" w:hAnsi="Times New Roman"/>
      <w:sz w:val="28"/>
    </w:rPr>
  </w:style>
  <w:style w:type="paragraph" w:styleId="1">
    <w:name w:val="heading 1"/>
    <w:basedOn w:val="a"/>
    <w:next w:val="a"/>
    <w:link w:val="10"/>
    <w:uiPriority w:val="9"/>
    <w:qFormat/>
    <w:rsid w:val="00536D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36D8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36D8C"/>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536D8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441E"/>
    <w:pPr>
      <w:ind w:left="720"/>
    </w:pPr>
    <w:rPr>
      <w:rFonts w:eastAsia="Times New Roman" w:cs="Times New Roman"/>
      <w:szCs w:val="24"/>
      <w:lang w:eastAsia="ru-RU"/>
    </w:rPr>
  </w:style>
  <w:style w:type="character" w:customStyle="1" w:styleId="10">
    <w:name w:val="Заголовок 1 Знак"/>
    <w:basedOn w:val="a0"/>
    <w:link w:val="1"/>
    <w:uiPriority w:val="9"/>
    <w:rsid w:val="00536D8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536D8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536D8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536D8C"/>
    <w:rPr>
      <w:rFonts w:asciiTheme="majorHAnsi" w:eastAsiaTheme="majorEastAsia" w:hAnsiTheme="majorHAnsi" w:cstheme="majorBidi"/>
      <w:i/>
      <w:iCs/>
      <w:color w:val="2F5496" w:themeColor="accent1" w:themeShade="BF"/>
      <w:sz w:val="28"/>
    </w:rPr>
  </w:style>
  <w:style w:type="paragraph" w:styleId="a4">
    <w:name w:val="List"/>
    <w:basedOn w:val="a"/>
    <w:uiPriority w:val="99"/>
    <w:unhideWhenUsed/>
    <w:rsid w:val="00536D8C"/>
    <w:pPr>
      <w:ind w:left="283" w:hanging="283"/>
    </w:pPr>
  </w:style>
  <w:style w:type="paragraph" w:styleId="21">
    <w:name w:val="List 2"/>
    <w:basedOn w:val="a"/>
    <w:uiPriority w:val="99"/>
    <w:unhideWhenUsed/>
    <w:rsid w:val="00536D8C"/>
    <w:pPr>
      <w:ind w:left="566" w:hanging="283"/>
    </w:pPr>
  </w:style>
  <w:style w:type="paragraph" w:styleId="22">
    <w:name w:val="List Continue 2"/>
    <w:basedOn w:val="a"/>
    <w:uiPriority w:val="99"/>
    <w:unhideWhenUsed/>
    <w:rsid w:val="00536D8C"/>
    <w:pPr>
      <w:spacing w:after="120"/>
      <w:ind w:left="566"/>
    </w:pPr>
  </w:style>
  <w:style w:type="paragraph" w:styleId="a5">
    <w:name w:val="Body Text"/>
    <w:basedOn w:val="a"/>
    <w:link w:val="a6"/>
    <w:uiPriority w:val="99"/>
    <w:unhideWhenUsed/>
    <w:rsid w:val="00536D8C"/>
    <w:pPr>
      <w:spacing w:after="120"/>
    </w:pPr>
  </w:style>
  <w:style w:type="character" w:customStyle="1" w:styleId="a6">
    <w:name w:val="Основной текст Знак"/>
    <w:basedOn w:val="a0"/>
    <w:link w:val="a5"/>
    <w:uiPriority w:val="99"/>
    <w:rsid w:val="00536D8C"/>
    <w:rPr>
      <w:rFonts w:ascii="Times New Roman" w:eastAsiaTheme="minorHAnsi" w:hAnsi="Times New Roman"/>
      <w:sz w:val="28"/>
    </w:rPr>
  </w:style>
  <w:style w:type="paragraph" w:styleId="a7">
    <w:name w:val="Body Text Indent"/>
    <w:basedOn w:val="a"/>
    <w:link w:val="a8"/>
    <w:uiPriority w:val="99"/>
    <w:unhideWhenUsed/>
    <w:rsid w:val="00536D8C"/>
    <w:pPr>
      <w:spacing w:after="120"/>
      <w:ind w:left="283"/>
    </w:pPr>
  </w:style>
  <w:style w:type="character" w:customStyle="1" w:styleId="a8">
    <w:name w:val="Основной текст с отступом Знак"/>
    <w:basedOn w:val="a0"/>
    <w:link w:val="a7"/>
    <w:uiPriority w:val="99"/>
    <w:rsid w:val="00536D8C"/>
    <w:rPr>
      <w:rFonts w:ascii="Times New Roman" w:eastAsiaTheme="minorHAnsi" w:hAnsi="Times New Roman"/>
      <w:sz w:val="28"/>
    </w:rPr>
  </w:style>
  <w:style w:type="paragraph" w:styleId="a9">
    <w:name w:val="Body Text First Indent"/>
    <w:basedOn w:val="a5"/>
    <w:link w:val="aa"/>
    <w:uiPriority w:val="99"/>
    <w:unhideWhenUsed/>
    <w:rsid w:val="00536D8C"/>
    <w:pPr>
      <w:spacing w:after="0"/>
      <w:ind w:firstLine="360"/>
    </w:pPr>
  </w:style>
  <w:style w:type="character" w:customStyle="1" w:styleId="aa">
    <w:name w:val="Красная строка Знак"/>
    <w:basedOn w:val="a6"/>
    <w:link w:val="a9"/>
    <w:uiPriority w:val="99"/>
    <w:rsid w:val="00536D8C"/>
    <w:rPr>
      <w:rFonts w:ascii="Times New Roman" w:eastAsiaTheme="minorHAnsi" w:hAnsi="Times New Roman"/>
      <w:sz w:val="28"/>
    </w:rPr>
  </w:style>
  <w:style w:type="paragraph" w:styleId="23">
    <w:name w:val="Body Text First Indent 2"/>
    <w:basedOn w:val="a7"/>
    <w:link w:val="24"/>
    <w:uiPriority w:val="99"/>
    <w:unhideWhenUsed/>
    <w:rsid w:val="00536D8C"/>
    <w:pPr>
      <w:spacing w:after="0"/>
      <w:ind w:left="360" w:firstLine="360"/>
    </w:pPr>
  </w:style>
  <w:style w:type="character" w:customStyle="1" w:styleId="24">
    <w:name w:val="Красная строка 2 Знак"/>
    <w:basedOn w:val="a8"/>
    <w:link w:val="23"/>
    <w:uiPriority w:val="99"/>
    <w:rsid w:val="00536D8C"/>
    <w:rPr>
      <w:rFonts w:ascii="Times New Roman" w:eastAsiaTheme="minorHAnsi" w:hAnsi="Times New Roman"/>
      <w:sz w:val="28"/>
    </w:rPr>
  </w:style>
  <w:style w:type="character" w:styleId="ab">
    <w:name w:val="Hyperlink"/>
    <w:basedOn w:val="a0"/>
    <w:uiPriority w:val="99"/>
    <w:unhideWhenUsed/>
    <w:rsid w:val="00536D8C"/>
    <w:rPr>
      <w:color w:val="0563C1" w:themeColor="hyperlink"/>
      <w:u w:val="single"/>
    </w:rPr>
  </w:style>
  <w:style w:type="character" w:styleId="ac">
    <w:name w:val="Unresolved Mention"/>
    <w:basedOn w:val="a0"/>
    <w:uiPriority w:val="99"/>
    <w:semiHidden/>
    <w:unhideWhenUsed/>
    <w:rsid w:val="00536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10</Pages>
  <Words>2741</Words>
  <Characters>15629</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Rudenko</dc:creator>
  <cp:keywords/>
  <dc:description/>
  <cp:lastModifiedBy>User</cp:lastModifiedBy>
  <cp:revision>4</cp:revision>
  <dcterms:created xsi:type="dcterms:W3CDTF">2023-03-30T08:49:00Z</dcterms:created>
  <dcterms:modified xsi:type="dcterms:W3CDTF">2023-08-21T10:12:00Z</dcterms:modified>
</cp:coreProperties>
</file>