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8631" w14:textId="77777777" w:rsidR="009C28CE" w:rsidRPr="00AE4123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bookmarkStart w:id="0" w:name="_Hlk142233865"/>
      <w:r w:rsidRPr="00AE4123">
        <w:rPr>
          <w:rFonts w:cs="Times New Roman"/>
          <w:bCs/>
          <w:sz w:val="24"/>
          <w:szCs w:val="24"/>
        </w:rPr>
        <w:t>Мелдо А.А., Уткин Л.В., Трофимова Т.Н. Искусственный интеллект в медицине: современное состояние и основные направления развития интеллектуальной диагностики// Лучевая диагностика и терапия. 2020. №1 (11). URL: https://radiag.bmoc-spb.ru/jour/article/view/475</w:t>
      </w:r>
      <w:r>
        <w:rPr>
          <w:rFonts w:cs="Times New Roman"/>
          <w:bCs/>
          <w:sz w:val="24"/>
          <w:szCs w:val="24"/>
        </w:rPr>
        <w:t>.</w:t>
      </w:r>
    </w:p>
    <w:p w14:paraId="0BB2D1DB" w14:textId="2EC32D92" w:rsidR="009C28CE" w:rsidRPr="00AE4123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pacing w:val="-2"/>
          <w:sz w:val="24"/>
          <w:szCs w:val="24"/>
        </w:rPr>
      </w:pPr>
      <w:r w:rsidRPr="00AE4123">
        <w:rPr>
          <w:rFonts w:cs="Times New Roman"/>
          <w:bCs/>
          <w:spacing w:val="-2"/>
          <w:sz w:val="24"/>
          <w:szCs w:val="24"/>
        </w:rPr>
        <w:t xml:space="preserve">Борисов Д.Н., Кульнев С. В., Лемешкин Р. Н.  </w:t>
      </w:r>
      <w:r w:rsidR="00524CE5" w:rsidRPr="00AE4123">
        <w:rPr>
          <w:rFonts w:cs="Times New Roman"/>
          <w:bCs/>
          <w:spacing w:val="-2"/>
          <w:sz w:val="24"/>
          <w:szCs w:val="24"/>
        </w:rPr>
        <w:t>Использование искусственного интеллекта при анализе цифровых диагностических изображений// состояние и перспективы развития современной науки по направлению "техническое зрение и распознавание образов"</w:t>
      </w:r>
      <w:r w:rsidRPr="00AE4123">
        <w:rPr>
          <w:rFonts w:cs="Times New Roman"/>
          <w:bCs/>
          <w:spacing w:val="-2"/>
          <w:sz w:val="24"/>
          <w:szCs w:val="24"/>
        </w:rPr>
        <w:t xml:space="preserve">. 2019. С. 163-169 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URL</w:t>
      </w:r>
      <w:r w:rsidRPr="00AE4123">
        <w:rPr>
          <w:rFonts w:cs="Times New Roman"/>
          <w:bCs/>
          <w:spacing w:val="-2"/>
          <w:sz w:val="24"/>
          <w:szCs w:val="24"/>
        </w:rPr>
        <w:t xml:space="preserve">: 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https</w:t>
      </w:r>
      <w:r w:rsidRPr="00AE4123">
        <w:rPr>
          <w:rFonts w:cs="Times New Roman"/>
          <w:bCs/>
          <w:spacing w:val="-2"/>
          <w:sz w:val="24"/>
          <w:szCs w:val="24"/>
        </w:rPr>
        <w:t>://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www</w:t>
      </w:r>
      <w:r w:rsidRPr="00AE4123">
        <w:rPr>
          <w:rFonts w:cs="Times New Roman"/>
          <w:bCs/>
          <w:spacing w:val="-2"/>
          <w:sz w:val="24"/>
          <w:szCs w:val="24"/>
        </w:rPr>
        <w:t>.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elibrary</w:t>
      </w:r>
      <w:r w:rsidRPr="00AE4123">
        <w:rPr>
          <w:rFonts w:cs="Times New Roman"/>
          <w:bCs/>
          <w:spacing w:val="-2"/>
          <w:sz w:val="24"/>
          <w:szCs w:val="24"/>
        </w:rPr>
        <w:t>.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ru</w:t>
      </w:r>
      <w:r w:rsidRPr="00AE4123">
        <w:rPr>
          <w:rFonts w:cs="Times New Roman"/>
          <w:bCs/>
          <w:spacing w:val="-2"/>
          <w:sz w:val="24"/>
          <w:szCs w:val="24"/>
        </w:rPr>
        <w:t>/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item</w:t>
      </w:r>
      <w:r w:rsidRPr="00AE4123">
        <w:rPr>
          <w:rFonts w:cs="Times New Roman"/>
          <w:bCs/>
          <w:spacing w:val="-2"/>
          <w:sz w:val="24"/>
          <w:szCs w:val="24"/>
        </w:rPr>
        <w:t>.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asp</w:t>
      </w:r>
      <w:r w:rsidRPr="00AE4123">
        <w:rPr>
          <w:rFonts w:cs="Times New Roman"/>
          <w:bCs/>
          <w:spacing w:val="-2"/>
          <w:sz w:val="24"/>
          <w:szCs w:val="24"/>
        </w:rPr>
        <w:t>?</w:t>
      </w:r>
      <w:r w:rsidRPr="00AE4123">
        <w:rPr>
          <w:rFonts w:cs="Times New Roman"/>
          <w:bCs/>
          <w:spacing w:val="-2"/>
          <w:sz w:val="24"/>
          <w:szCs w:val="24"/>
          <w:lang w:val="en-US"/>
        </w:rPr>
        <w:t>id</w:t>
      </w:r>
      <w:r w:rsidRPr="00AE4123">
        <w:rPr>
          <w:rFonts w:cs="Times New Roman"/>
          <w:bCs/>
          <w:spacing w:val="-2"/>
          <w:sz w:val="24"/>
          <w:szCs w:val="24"/>
        </w:rPr>
        <w:t>=41824272.</w:t>
      </w:r>
    </w:p>
    <w:bookmarkEnd w:id="0"/>
    <w:p w14:paraId="6629800B" w14:textId="1C106AFF" w:rsidR="009C28CE" w:rsidRPr="0076345A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902BD5">
        <w:rPr>
          <w:rFonts w:cs="Times New Roman"/>
          <w:bCs/>
          <w:sz w:val="24"/>
          <w:szCs w:val="24"/>
        </w:rPr>
        <w:t xml:space="preserve">Аббасов И.Б., Дешмух Р.Р. </w:t>
      </w:r>
      <w:r w:rsidR="00524CE5">
        <w:rPr>
          <w:rFonts w:cs="Times New Roman"/>
          <w:bCs/>
          <w:sz w:val="24"/>
          <w:szCs w:val="24"/>
        </w:rPr>
        <w:t>П</w:t>
      </w:r>
      <w:r w:rsidR="00524CE5" w:rsidRPr="00902BD5">
        <w:rPr>
          <w:rFonts w:cs="Times New Roman"/>
          <w:bCs/>
          <w:sz w:val="24"/>
          <w:szCs w:val="24"/>
        </w:rPr>
        <w:t xml:space="preserve">рименение искусственного интеллекта для медицинской визуализации </w:t>
      </w:r>
      <w:r w:rsidRPr="00902BD5">
        <w:rPr>
          <w:rFonts w:cs="Times New Roman"/>
          <w:bCs/>
          <w:sz w:val="24"/>
          <w:szCs w:val="24"/>
        </w:rPr>
        <w:t xml:space="preserve">// МНИЖ. 2021. </w:t>
      </w:r>
      <w:r w:rsidRPr="003C757F">
        <w:rPr>
          <w:rFonts w:cs="Times New Roman"/>
          <w:bCs/>
          <w:sz w:val="24"/>
          <w:szCs w:val="24"/>
          <w:lang w:val="en-US"/>
        </w:rPr>
        <w:t xml:space="preserve">№12-1 (114). </w:t>
      </w:r>
      <w:r w:rsidRPr="0076345A">
        <w:rPr>
          <w:rFonts w:cs="Times New Roman"/>
          <w:bCs/>
          <w:sz w:val="24"/>
          <w:szCs w:val="24"/>
          <w:lang w:val="en-US"/>
        </w:rPr>
        <w:t xml:space="preserve">URL: https://cyberleninka.ru/article/n/primenenie-iskusstvennogo-intellekta-dlya-meditsinskoy-vizualizatsii. </w:t>
      </w:r>
    </w:p>
    <w:p w14:paraId="61221CC1" w14:textId="77777777" w:rsidR="009C28CE" w:rsidRPr="00AE4123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62484A">
        <w:rPr>
          <w:rFonts w:cs="Times New Roman"/>
          <w:bCs/>
          <w:sz w:val="24"/>
          <w:szCs w:val="24"/>
        </w:rPr>
        <w:t>Ваулин Г.Ф. К вопросу отбора объектов на цифровых медицинских изображениях / Г.Ф. Ваулин, О.В. Махматов, М.А. Длужневская // Международный научно-исследовательский журнал. — 2023. — №4 (130). — URL: https://research-journal.org/archive/4-130-2023-april/10.23670/IRJ.2023.130.44. — DOI: 10.23670/IRJ.2023.130.44</w:t>
      </w:r>
    </w:p>
    <w:p w14:paraId="26135C8F" w14:textId="2595BD58" w:rsidR="00B8362E" w:rsidRDefault="00B8362E" w:rsidP="00B8362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AE4123">
        <w:rPr>
          <w:rFonts w:cs="Times New Roman"/>
          <w:bCs/>
          <w:sz w:val="24"/>
          <w:szCs w:val="24"/>
        </w:rPr>
        <w:t xml:space="preserve">Козарь Р.В.,Навроцкий А.А.,Гуринович А.Б. Методы распознавания медицинских изображений в задачах компьютерной диагностики// Известия Гомельского государственного университета имени Ф. Скорины 2020. </w:t>
      </w:r>
      <w:r w:rsidRPr="003C757F">
        <w:rPr>
          <w:rFonts w:cs="Times New Roman"/>
          <w:bCs/>
          <w:sz w:val="24"/>
          <w:szCs w:val="24"/>
          <w:lang w:val="en-US"/>
        </w:rPr>
        <w:t>№3 (120). URL: https://elib.gsu.by/bitstream/123456789/11756/1/Kozar_Recognition_methods_for_medical.pdf.</w:t>
      </w:r>
    </w:p>
    <w:p w14:paraId="7C8D9402" w14:textId="4601966E" w:rsidR="00760D4E" w:rsidRPr="00760D4E" w:rsidRDefault="00760D4E" w:rsidP="00760D4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B8362E">
        <w:rPr>
          <w:rFonts w:cs="Times New Roman"/>
          <w:bCs/>
          <w:sz w:val="24"/>
          <w:szCs w:val="24"/>
          <w:lang w:val="en-US"/>
        </w:rPr>
        <w:t xml:space="preserve">Huynh, Q.T.; Nguyen, P.H.; Le, H.X.; Ngo, L.T.; Trinh, N.-T.; Tran, M.T.-T.; Nguyen, H.T.; Vu, N.T.; Nguyen, A.T.; Suda, K.; et al. </w:t>
      </w:r>
      <w:r w:rsidRPr="00AA764B">
        <w:rPr>
          <w:rFonts w:cs="Times New Roman"/>
          <w:bCs/>
          <w:sz w:val="24"/>
          <w:szCs w:val="24"/>
          <w:lang w:val="en-US"/>
        </w:rPr>
        <w:t xml:space="preserve">Automatic Acne Object Detection and Acne Severity Grading Using Smartphone Images and Artificial Intelligence. </w:t>
      </w:r>
      <w:r w:rsidRPr="00EB5479">
        <w:rPr>
          <w:rFonts w:cs="Times New Roman"/>
          <w:bCs/>
          <w:sz w:val="24"/>
          <w:szCs w:val="24"/>
          <w:lang w:val="en-US"/>
        </w:rPr>
        <w:t>Diagnostics 2022, 12, 1879. https://doi.org/10.3390/diagnostics12081879</w:t>
      </w:r>
    </w:p>
    <w:p w14:paraId="14F7E26F" w14:textId="77777777" w:rsidR="00E15B24" w:rsidRDefault="00E15B24" w:rsidP="00E15B24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76345A">
        <w:rPr>
          <w:rFonts w:cs="Times New Roman"/>
          <w:bCs/>
          <w:sz w:val="24"/>
          <w:szCs w:val="24"/>
        </w:rPr>
        <w:t xml:space="preserve">Бурдин, Д. В. Интеллектуальная система анализа и оценки медицинских изображений для поддержки принятия врачебных решений / Д. В. Бурдин, М. А. Руденко // Наноиндустрия. – 2021. – Т. 14, № S7(107). – С. 821-822. – DOI 10.22184/1993-8578.2021.14.7s.821.822. </w:t>
      </w:r>
    </w:p>
    <w:p w14:paraId="2375AEDB" w14:textId="77777777" w:rsidR="00760D4E" w:rsidRDefault="00B8362E" w:rsidP="00B8362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760D4E">
        <w:rPr>
          <w:rFonts w:cs="Times New Roman"/>
          <w:bCs/>
          <w:sz w:val="24"/>
          <w:szCs w:val="24"/>
        </w:rPr>
        <w:t>Руденко, М. А. Нечеткая модель классификации медицинских изображений на основе нейронных сетей / М. А. Руденко, А. В. Руденко // Международная конференция по мягким вычислениям и измерениям. – 2021. – Т. 1. – С. 336-339.</w:t>
      </w:r>
    </w:p>
    <w:p w14:paraId="057EB8C4" w14:textId="13A10626" w:rsidR="00B8362E" w:rsidRPr="00760D4E" w:rsidRDefault="00B8362E" w:rsidP="00B8362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760D4E">
        <w:rPr>
          <w:rFonts w:cs="Times New Roman"/>
          <w:bCs/>
          <w:sz w:val="24"/>
          <w:szCs w:val="24"/>
        </w:rPr>
        <w:t xml:space="preserve">Система детектирования и анализа объектов на КТ-снимках в урологии / М. А. Руденко, А. В. Руденко, М. А. Крапивина, В. С. Лисовский // III Международная конференция по нейронным сетям и нейротехнологиям (NEURONT'2022) : сборник </w:t>
      </w:r>
      <w:r w:rsidRPr="00760D4E">
        <w:rPr>
          <w:rFonts w:cs="Times New Roman"/>
          <w:bCs/>
          <w:sz w:val="24"/>
          <w:szCs w:val="24"/>
        </w:rPr>
        <w:lastRenderedPageBreak/>
        <w:t>докладов, Санкт-Петербург, 16 июня 2022 года. – Санкт-Петербург: Санкт-Петербургский государственный электротехнический</w:t>
      </w:r>
      <w:r w:rsidRPr="00760D4E">
        <w:rPr>
          <w:sz w:val="24"/>
          <w:szCs w:val="28"/>
        </w:rPr>
        <w:t xml:space="preserve"> университет "ЛЭТИ" им. В.И. Ульянова (Ленина), 2022. – С. 38-42. </w:t>
      </w:r>
    </w:p>
    <w:p w14:paraId="5D9F0837" w14:textId="354E1CF2" w:rsidR="00B8362E" w:rsidRPr="00B8362E" w:rsidRDefault="00B8362E" w:rsidP="00B8362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902BD5">
        <w:rPr>
          <w:rFonts w:cs="Times New Roman"/>
          <w:bCs/>
          <w:sz w:val="24"/>
          <w:szCs w:val="24"/>
        </w:rPr>
        <w:t xml:space="preserve">Шубкин, Е. О. Обзор методов сегментации медицинских изображений / Е. О. Шубкин // Молодежь и современные информационные технологии : Сборник трудов </w:t>
      </w:r>
      <w:r w:rsidRPr="00902BD5">
        <w:rPr>
          <w:rFonts w:cs="Times New Roman"/>
          <w:bCs/>
          <w:sz w:val="24"/>
          <w:szCs w:val="24"/>
          <w:lang w:val="en-US"/>
        </w:rPr>
        <w:t>XVIII</w:t>
      </w:r>
      <w:r w:rsidRPr="00902BD5">
        <w:rPr>
          <w:rFonts w:cs="Times New Roman"/>
          <w:bCs/>
          <w:sz w:val="24"/>
          <w:szCs w:val="24"/>
        </w:rPr>
        <w:t xml:space="preserve"> Международной научно-практической конференции студентов, аспирантов и молодых ученых, Томск, 22–26 марта 2021 года. – Томск: Национальный исследовательский Томский политехнический университет, 2021. – С. 90-91.</w:t>
      </w:r>
    </w:p>
    <w:p w14:paraId="2A295920" w14:textId="7397B252" w:rsidR="009C28CE" w:rsidRPr="00BE58B2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bookmarkStart w:id="1" w:name="_Hlk142234080"/>
      <w:r w:rsidRPr="00853377">
        <w:rPr>
          <w:rFonts w:cs="Times New Roman"/>
          <w:bCs/>
          <w:sz w:val="24"/>
          <w:szCs w:val="24"/>
        </w:rPr>
        <w:t xml:space="preserve">Белозеров И.А., Судаков В.А. Исследование моделей машинного обучения для сегментации медицинских изображений // Препринты ИПМ им. </w:t>
      </w:r>
      <w:r w:rsidRPr="00BE58B2">
        <w:rPr>
          <w:rFonts w:cs="Times New Roman"/>
          <w:bCs/>
          <w:sz w:val="24"/>
          <w:szCs w:val="24"/>
        </w:rPr>
        <w:t xml:space="preserve">М.В.Келдыша. 2022. № 37. 15 с. </w:t>
      </w:r>
      <w:r w:rsidRPr="00902BD5">
        <w:rPr>
          <w:rFonts w:cs="Times New Roman"/>
          <w:bCs/>
          <w:sz w:val="24"/>
          <w:szCs w:val="24"/>
          <w:lang w:val="en-US"/>
        </w:rPr>
        <w:t>https</w:t>
      </w:r>
      <w:r w:rsidRPr="00BE58B2">
        <w:rPr>
          <w:rFonts w:cs="Times New Roman"/>
          <w:bCs/>
          <w:sz w:val="24"/>
          <w:szCs w:val="24"/>
        </w:rPr>
        <w:t>://</w:t>
      </w:r>
      <w:r w:rsidRPr="00902BD5">
        <w:rPr>
          <w:rFonts w:cs="Times New Roman"/>
          <w:bCs/>
          <w:sz w:val="24"/>
          <w:szCs w:val="24"/>
          <w:lang w:val="en-US"/>
        </w:rPr>
        <w:t>doi</w:t>
      </w:r>
      <w:r w:rsidRPr="00BE58B2">
        <w:rPr>
          <w:rFonts w:cs="Times New Roman"/>
          <w:bCs/>
          <w:sz w:val="24"/>
          <w:szCs w:val="24"/>
        </w:rPr>
        <w:t>.</w:t>
      </w:r>
      <w:r w:rsidRPr="00902BD5">
        <w:rPr>
          <w:rFonts w:cs="Times New Roman"/>
          <w:bCs/>
          <w:sz w:val="24"/>
          <w:szCs w:val="24"/>
          <w:lang w:val="en-US"/>
        </w:rPr>
        <w:t>org</w:t>
      </w:r>
      <w:r w:rsidRPr="00BE58B2">
        <w:rPr>
          <w:rFonts w:cs="Times New Roman"/>
          <w:bCs/>
          <w:sz w:val="24"/>
          <w:szCs w:val="24"/>
        </w:rPr>
        <w:t>/10.20948/</w:t>
      </w:r>
      <w:r w:rsidRPr="00902BD5">
        <w:rPr>
          <w:rFonts w:cs="Times New Roman"/>
          <w:bCs/>
          <w:sz w:val="24"/>
          <w:szCs w:val="24"/>
          <w:lang w:val="en-US"/>
        </w:rPr>
        <w:t>prepr</w:t>
      </w:r>
      <w:r w:rsidRPr="00BE58B2">
        <w:rPr>
          <w:rFonts w:cs="Times New Roman"/>
          <w:bCs/>
          <w:sz w:val="24"/>
          <w:szCs w:val="24"/>
        </w:rPr>
        <w:t>-2022-37</w:t>
      </w:r>
    </w:p>
    <w:bookmarkEnd w:id="1"/>
    <w:p w14:paraId="633A69C7" w14:textId="5A8FA59E" w:rsidR="0088008A" w:rsidRPr="006D4793" w:rsidRDefault="0088008A" w:rsidP="00B8362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88008A">
        <w:rPr>
          <w:rFonts w:cs="Times New Roman"/>
          <w:bCs/>
          <w:sz w:val="24"/>
          <w:szCs w:val="24"/>
        </w:rPr>
        <w:t>Хамад, Ю. А. Алгоритмы СЕГМЕНТАЦИИ И РАСПОЗНАВАНИЯ ОБЪЕКТОВ НА МЕДИЦИНСКИХ ИЗОБРАЖЕНИЯХ НА ОСНОВЕ ШИАРЛЕТ-ПРЕОБРАЗОВАНИЯ И НЕЙРОННЫХ СЕТЕЙ / Ю. А. Хамад, К. В. Симонов, А. С. Кенц // Информатизация и связь. – 2020. – № 2. – С. 35-45. – DOI 10.34219/2078-8320-2020-11-2-35-45.</w:t>
      </w:r>
    </w:p>
    <w:p w14:paraId="3A751648" w14:textId="49E4A27D" w:rsidR="00B8362E" w:rsidRPr="00B8362E" w:rsidRDefault="00B8362E" w:rsidP="00B8362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853377">
        <w:rPr>
          <w:rFonts w:cs="Times New Roman"/>
          <w:bCs/>
          <w:sz w:val="24"/>
          <w:szCs w:val="24"/>
          <w:lang w:val="en-US"/>
        </w:rPr>
        <w:t>Maguolo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G</w:t>
      </w:r>
      <w:r w:rsidRPr="0088008A">
        <w:rPr>
          <w:rFonts w:cs="Times New Roman"/>
          <w:bCs/>
          <w:sz w:val="24"/>
          <w:szCs w:val="24"/>
          <w:lang w:val="en-US"/>
        </w:rPr>
        <w:t xml:space="preserve">, </w:t>
      </w:r>
      <w:r w:rsidRPr="00853377">
        <w:rPr>
          <w:rFonts w:cs="Times New Roman"/>
          <w:bCs/>
          <w:sz w:val="24"/>
          <w:szCs w:val="24"/>
          <w:lang w:val="en-US"/>
        </w:rPr>
        <w:t>Nanni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L</w:t>
      </w:r>
      <w:r w:rsidRPr="0088008A">
        <w:rPr>
          <w:rFonts w:cs="Times New Roman"/>
          <w:bCs/>
          <w:sz w:val="24"/>
          <w:szCs w:val="24"/>
          <w:lang w:val="en-US"/>
        </w:rPr>
        <w:t xml:space="preserve">. </w:t>
      </w:r>
      <w:r w:rsidRPr="00853377">
        <w:rPr>
          <w:rFonts w:cs="Times New Roman"/>
          <w:bCs/>
          <w:sz w:val="24"/>
          <w:szCs w:val="24"/>
          <w:lang w:val="en-US"/>
        </w:rPr>
        <w:t>A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critic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evaluation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of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methods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for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COVID</w:t>
      </w:r>
      <w:r w:rsidRPr="0088008A">
        <w:rPr>
          <w:rFonts w:cs="Times New Roman"/>
          <w:bCs/>
          <w:sz w:val="24"/>
          <w:szCs w:val="24"/>
          <w:lang w:val="en-US"/>
        </w:rPr>
        <w:t xml:space="preserve">-19 </w:t>
      </w:r>
      <w:r w:rsidRPr="00853377">
        <w:rPr>
          <w:rFonts w:cs="Times New Roman"/>
          <w:bCs/>
          <w:sz w:val="24"/>
          <w:szCs w:val="24"/>
          <w:lang w:val="en-US"/>
        </w:rPr>
        <w:t>automatic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detection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from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X</w:t>
      </w:r>
      <w:r w:rsidRPr="0088008A">
        <w:rPr>
          <w:rFonts w:cs="Times New Roman"/>
          <w:bCs/>
          <w:sz w:val="24"/>
          <w:szCs w:val="24"/>
          <w:lang w:val="en-US"/>
        </w:rPr>
        <w:t>-</w:t>
      </w:r>
      <w:r w:rsidRPr="00853377">
        <w:rPr>
          <w:rFonts w:cs="Times New Roman"/>
          <w:bCs/>
          <w:sz w:val="24"/>
          <w:szCs w:val="24"/>
          <w:lang w:val="en-US"/>
        </w:rPr>
        <w:t>ray</w:t>
      </w:r>
      <w:r w:rsidRPr="0088008A">
        <w:rPr>
          <w:rFonts w:cs="Times New Roman"/>
          <w:bCs/>
          <w:sz w:val="24"/>
          <w:szCs w:val="24"/>
          <w:lang w:val="en-US"/>
        </w:rPr>
        <w:t xml:space="preserve"> </w:t>
      </w:r>
      <w:r w:rsidRPr="00853377">
        <w:rPr>
          <w:rFonts w:cs="Times New Roman"/>
          <w:bCs/>
          <w:sz w:val="24"/>
          <w:szCs w:val="24"/>
          <w:lang w:val="en-US"/>
        </w:rPr>
        <w:t>images</w:t>
      </w:r>
      <w:r w:rsidRPr="0088008A">
        <w:rPr>
          <w:rFonts w:cs="Times New Roman"/>
          <w:bCs/>
          <w:sz w:val="24"/>
          <w:szCs w:val="24"/>
          <w:lang w:val="en-US"/>
        </w:rPr>
        <w:t xml:space="preserve">. </w:t>
      </w:r>
      <w:r w:rsidRPr="00853377">
        <w:rPr>
          <w:rFonts w:cs="Times New Roman"/>
          <w:bCs/>
          <w:sz w:val="24"/>
          <w:szCs w:val="24"/>
          <w:lang w:val="en-US"/>
        </w:rPr>
        <w:t xml:space="preserve">Inf Fusion. 2021 Dec;76:1-7. doi: 10.1016/j.inffus.2021.04.008. Epub 2021 Apr 30. PMID: 33967656; PMCID: PMC8086233. </w:t>
      </w:r>
    </w:p>
    <w:p w14:paraId="34F0C7A6" w14:textId="0A30643C" w:rsidR="009C28CE" w:rsidRPr="00E15B24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40751E">
        <w:rPr>
          <w:rFonts w:cs="Times New Roman"/>
          <w:bCs/>
          <w:sz w:val="24"/>
          <w:szCs w:val="24"/>
          <w:lang w:val="en-US"/>
        </w:rPr>
        <w:t xml:space="preserve">Tse, Zion &amp; Hovet, Sierra &amp; Barrett, Tristan &amp; Xu, Sheng &amp; Turkbey, Baris &amp; Wood, Bradford. (2021). AI-Assisted CT as a Clinical and Research Tool for COVID-19. </w:t>
      </w:r>
      <w:r w:rsidRPr="0040751E">
        <w:rPr>
          <w:rFonts w:cs="Times New Roman"/>
          <w:bCs/>
          <w:sz w:val="24"/>
          <w:szCs w:val="24"/>
        </w:rPr>
        <w:t>Frontiers in Artificial Intelligence. 4. 590189. 10.3389/frai.2021.590189.</w:t>
      </w:r>
    </w:p>
    <w:p w14:paraId="7D81F768" w14:textId="43EFE9A7" w:rsidR="00E15B24" w:rsidRPr="00E15B24" w:rsidRDefault="00E15B24" w:rsidP="00E15B24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AE4123">
        <w:rPr>
          <w:rFonts w:cs="Times New Roman"/>
          <w:bCs/>
          <w:sz w:val="24"/>
          <w:szCs w:val="24"/>
        </w:rPr>
        <w:t xml:space="preserve">Шагалова П.А., Ерофеева А.Д.,Орлова М.М.,Чистякова Ю.С., Соколова Э.С. ИССЛЕДОВАНИЕ АЛГОРИТМОВ ПРЕДОБРАБОТКИ ИЗОБРАЖЕНИЙ ДЛЯ ПОВЫШЕНИЯ ЭФФЕКТИВНОСТИ РАСПОЗНАВАНИЯ МЕДИЦИНСКИХ СНИМКОВ // Труды НГТУ им. Р. Е. Алексеева 2020. </w:t>
      </w:r>
      <w:r w:rsidRPr="00E15B24">
        <w:rPr>
          <w:rFonts w:cs="Times New Roman"/>
          <w:bCs/>
          <w:sz w:val="24"/>
          <w:szCs w:val="24"/>
        </w:rPr>
        <w:t xml:space="preserve">№1(128) </w:t>
      </w:r>
      <w:r w:rsidRPr="0076345A">
        <w:rPr>
          <w:rFonts w:cs="Times New Roman"/>
          <w:bCs/>
          <w:sz w:val="24"/>
          <w:szCs w:val="24"/>
          <w:lang w:val="en-US"/>
        </w:rPr>
        <w:t>URL</w:t>
      </w:r>
      <w:r w:rsidRPr="00E15B24">
        <w:rPr>
          <w:rFonts w:cs="Times New Roman"/>
          <w:bCs/>
          <w:sz w:val="24"/>
          <w:szCs w:val="24"/>
        </w:rPr>
        <w:t xml:space="preserve">: </w:t>
      </w:r>
      <w:r w:rsidRPr="0076345A">
        <w:rPr>
          <w:rFonts w:cs="Times New Roman"/>
          <w:bCs/>
          <w:sz w:val="24"/>
          <w:szCs w:val="24"/>
          <w:lang w:val="en-US"/>
        </w:rPr>
        <w:t>https</w:t>
      </w:r>
      <w:r w:rsidRPr="00E15B24">
        <w:rPr>
          <w:rFonts w:cs="Times New Roman"/>
          <w:bCs/>
          <w:sz w:val="24"/>
          <w:szCs w:val="24"/>
        </w:rPr>
        <w:t>://</w:t>
      </w:r>
      <w:r w:rsidRPr="0076345A">
        <w:rPr>
          <w:rFonts w:cs="Times New Roman"/>
          <w:bCs/>
          <w:sz w:val="24"/>
          <w:szCs w:val="24"/>
          <w:lang w:val="en-US"/>
        </w:rPr>
        <w:t>cyberleninka</w:t>
      </w:r>
      <w:r w:rsidRPr="00E15B24">
        <w:rPr>
          <w:rFonts w:cs="Times New Roman"/>
          <w:bCs/>
          <w:sz w:val="24"/>
          <w:szCs w:val="24"/>
        </w:rPr>
        <w:t>.</w:t>
      </w:r>
      <w:r w:rsidRPr="0076345A">
        <w:rPr>
          <w:rFonts w:cs="Times New Roman"/>
          <w:bCs/>
          <w:sz w:val="24"/>
          <w:szCs w:val="24"/>
          <w:lang w:val="en-US"/>
        </w:rPr>
        <w:t>ru</w:t>
      </w:r>
      <w:r w:rsidRPr="00E15B24">
        <w:rPr>
          <w:rFonts w:cs="Times New Roman"/>
          <w:bCs/>
          <w:sz w:val="24"/>
          <w:szCs w:val="24"/>
        </w:rPr>
        <w:t>/</w:t>
      </w:r>
      <w:r w:rsidRPr="0076345A">
        <w:rPr>
          <w:rFonts w:cs="Times New Roman"/>
          <w:bCs/>
          <w:sz w:val="24"/>
          <w:szCs w:val="24"/>
          <w:lang w:val="en-US"/>
        </w:rPr>
        <w:t>article</w:t>
      </w:r>
      <w:r w:rsidRPr="00E15B24">
        <w:rPr>
          <w:rFonts w:cs="Times New Roman"/>
          <w:bCs/>
          <w:sz w:val="24"/>
          <w:szCs w:val="24"/>
        </w:rPr>
        <w:t>/</w:t>
      </w:r>
      <w:r w:rsidRPr="0076345A">
        <w:rPr>
          <w:rFonts w:cs="Times New Roman"/>
          <w:bCs/>
          <w:sz w:val="24"/>
          <w:szCs w:val="24"/>
          <w:lang w:val="en-US"/>
        </w:rPr>
        <w:t>n</w:t>
      </w:r>
      <w:r w:rsidRPr="00E15B24">
        <w:rPr>
          <w:rFonts w:cs="Times New Roman"/>
          <w:bCs/>
          <w:sz w:val="24"/>
          <w:szCs w:val="24"/>
        </w:rPr>
        <w:t>/</w:t>
      </w:r>
      <w:r w:rsidRPr="0076345A">
        <w:rPr>
          <w:rFonts w:cs="Times New Roman"/>
          <w:bCs/>
          <w:sz w:val="24"/>
          <w:szCs w:val="24"/>
          <w:lang w:val="en-US"/>
        </w:rPr>
        <w:t>issledovanie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algoritmov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predobrabotki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izobrazheniy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dlya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povysheniya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effektivnosti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raspoznavaniya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meditsinskih</w:t>
      </w:r>
      <w:r w:rsidRPr="00E15B24">
        <w:rPr>
          <w:rFonts w:cs="Times New Roman"/>
          <w:bCs/>
          <w:sz w:val="24"/>
          <w:szCs w:val="24"/>
        </w:rPr>
        <w:t>-</w:t>
      </w:r>
      <w:r w:rsidRPr="0076345A">
        <w:rPr>
          <w:rFonts w:cs="Times New Roman"/>
          <w:bCs/>
          <w:sz w:val="24"/>
          <w:szCs w:val="24"/>
          <w:lang w:val="en-US"/>
        </w:rPr>
        <w:t>snimkov</w:t>
      </w:r>
      <w:r w:rsidRPr="00E15B24">
        <w:rPr>
          <w:rFonts w:cs="Times New Roman"/>
          <w:bCs/>
          <w:sz w:val="24"/>
          <w:szCs w:val="24"/>
        </w:rPr>
        <w:t>/</w:t>
      </w:r>
      <w:r w:rsidRPr="0076345A">
        <w:rPr>
          <w:rFonts w:cs="Times New Roman"/>
          <w:bCs/>
          <w:sz w:val="24"/>
          <w:szCs w:val="24"/>
          <w:lang w:val="en-US"/>
        </w:rPr>
        <w:t>viewer</w:t>
      </w:r>
      <w:r w:rsidRPr="00E15B24">
        <w:rPr>
          <w:rFonts w:cs="Times New Roman"/>
          <w:bCs/>
          <w:sz w:val="24"/>
          <w:szCs w:val="24"/>
        </w:rPr>
        <w:t>.</w:t>
      </w:r>
    </w:p>
    <w:p w14:paraId="1427FAE2" w14:textId="77777777" w:rsidR="009C28CE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AE4123">
        <w:rPr>
          <w:rFonts w:cs="Times New Roman"/>
          <w:bCs/>
          <w:sz w:val="24"/>
          <w:szCs w:val="24"/>
          <w:lang w:val="en-US"/>
        </w:rPr>
        <w:t>Boominathan L., Kruthiventi S.S., Babu R.V. CrowdNet: A Deep Convolutional Network for Dense Crowd Counting / L. Boominathan, S.S. Kruthiventi, R.V.  Babu // Proceedings of the 2016 ACM on Multimedia Conference  –   2016. –   P. 640-644.</w:t>
      </w:r>
    </w:p>
    <w:p w14:paraId="5CD05FD4" w14:textId="43D1673A" w:rsidR="009C28CE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3F2BEF">
        <w:rPr>
          <w:rFonts w:cs="Times New Roman"/>
          <w:bCs/>
          <w:sz w:val="24"/>
          <w:szCs w:val="24"/>
          <w:lang w:val="en-US"/>
        </w:rPr>
        <w:t>Wang, C., Yeh, I., &amp; Liao, H. (2024). YOLOv9: Learning What You Want to Learn Using Programmable Gradient Information. ArXiv, abs/2402.13616.</w:t>
      </w:r>
    </w:p>
    <w:p w14:paraId="5371E713" w14:textId="374B3E94" w:rsidR="00760D4E" w:rsidRDefault="00760D4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88008A">
        <w:rPr>
          <w:rFonts w:cs="Times New Roman"/>
          <w:bCs/>
          <w:sz w:val="24"/>
          <w:szCs w:val="24"/>
        </w:rPr>
        <w:t xml:space="preserve">Пранович А.А., Исмаилов А.К., Карельская Н.А., Костин А.А., Кармазановский Г.Г., Грицкевич А.А. Искусственный интеллект в диагностике и лечении мочекаменной </w:t>
      </w:r>
      <w:r w:rsidRPr="0088008A">
        <w:rPr>
          <w:rFonts w:cs="Times New Roman"/>
          <w:bCs/>
          <w:sz w:val="24"/>
          <w:szCs w:val="24"/>
        </w:rPr>
        <w:lastRenderedPageBreak/>
        <w:t xml:space="preserve">болезни. </w:t>
      </w:r>
      <w:r w:rsidRPr="00760D4E">
        <w:rPr>
          <w:rFonts w:cs="Times New Roman"/>
          <w:bCs/>
          <w:sz w:val="24"/>
          <w:szCs w:val="24"/>
          <w:lang w:val="en-US"/>
        </w:rPr>
        <w:t xml:space="preserve">Российский журнал телемедицины и электронного здравоохранения 2022;8(1)42-57; </w:t>
      </w:r>
      <w:r w:rsidR="00CE256B" w:rsidRPr="00CE256B">
        <w:rPr>
          <w:rFonts w:cs="Times New Roman"/>
          <w:bCs/>
          <w:sz w:val="24"/>
          <w:szCs w:val="24"/>
          <w:lang w:val="en-US"/>
        </w:rPr>
        <w:t>https://doi.org/10.29188/2712-9217-2022-8-1-42-57</w:t>
      </w:r>
      <w:r w:rsidR="00CE256B">
        <w:rPr>
          <w:rFonts w:cs="Times New Roman"/>
          <w:bCs/>
          <w:sz w:val="24"/>
          <w:szCs w:val="24"/>
          <w:lang w:val="en-US"/>
        </w:rPr>
        <w:t>.</w:t>
      </w:r>
    </w:p>
    <w:p w14:paraId="440626B7" w14:textId="21C17201" w:rsidR="00CE256B" w:rsidRPr="00AE4123" w:rsidRDefault="00CE256B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  <w:lang w:val="en-US"/>
        </w:rPr>
      </w:pPr>
      <w:r w:rsidRPr="00CE256B">
        <w:rPr>
          <w:rFonts w:cs="Times New Roman"/>
          <w:bCs/>
          <w:sz w:val="24"/>
          <w:szCs w:val="24"/>
          <w:lang w:val="en-US"/>
        </w:rPr>
        <w:t xml:space="preserve">Parakh A, Lee H, Lee JH, Eisner BH, Sahani DV, Do S. Urinary Stone Detection on CT Images Using Deep Convolutional Neural Networks: Evaluation of Model Performance and Generalization. Radiol Artif Intell 2019 Jul 24;1(4):e180066. URL: </w:t>
      </w:r>
      <w:hyperlink r:id="rId5" w:history="1">
        <w:r w:rsidRPr="00CE256B">
          <w:rPr>
            <w:rFonts w:cs="Times New Roman"/>
            <w:bCs/>
            <w:sz w:val="24"/>
            <w:szCs w:val="24"/>
            <w:lang w:val="en-US"/>
          </w:rPr>
          <w:t>https://doi.org/10.1148/ryai.2019180066</w:t>
        </w:r>
      </w:hyperlink>
      <w:r w:rsidRPr="00CE256B">
        <w:rPr>
          <w:rFonts w:cs="Times New Roman"/>
          <w:bCs/>
          <w:sz w:val="24"/>
          <w:szCs w:val="24"/>
          <w:lang w:val="en-US"/>
        </w:rPr>
        <w:t>.</w:t>
      </w:r>
    </w:p>
    <w:p w14:paraId="7207C3B2" w14:textId="77777777" w:rsidR="009C28CE" w:rsidRDefault="009C28CE" w:rsidP="009C28CE">
      <w:pPr>
        <w:pStyle w:val="a3"/>
        <w:numPr>
          <w:ilvl w:val="0"/>
          <w:numId w:val="1"/>
        </w:numPr>
        <w:ind w:left="0" w:firstLine="709"/>
        <w:rPr>
          <w:rFonts w:cs="Times New Roman"/>
          <w:bCs/>
          <w:sz w:val="24"/>
          <w:szCs w:val="24"/>
        </w:rPr>
      </w:pPr>
      <w:r w:rsidRPr="00653D60">
        <w:rPr>
          <w:rFonts w:cs="Times New Roman"/>
          <w:bCs/>
          <w:sz w:val="24"/>
          <w:szCs w:val="24"/>
        </w:rPr>
        <w:t xml:space="preserve">Руденко, А. В. </w:t>
      </w:r>
      <w:r>
        <w:rPr>
          <w:rFonts w:cs="Times New Roman"/>
          <w:bCs/>
          <w:sz w:val="24"/>
          <w:szCs w:val="24"/>
        </w:rPr>
        <w:t>М</w:t>
      </w:r>
      <w:r w:rsidRPr="00653D60">
        <w:rPr>
          <w:rFonts w:cs="Times New Roman"/>
          <w:bCs/>
          <w:sz w:val="24"/>
          <w:szCs w:val="24"/>
        </w:rPr>
        <w:t>етод оценки результатов детектирования и классификации объектов на медицинских изображениях / А. В. Руденко, М. А. Руденко, И. Л. Каширина // Вестник Воронежского государственного университета. Серия: Системный анализ и информационные технологии. – 2024. – № 1. – С. 137-148. – DOI 10.17308/sait/1995-5499/2024/1/137-148.</w:t>
      </w:r>
    </w:p>
    <w:p w14:paraId="17DE40E9" w14:textId="77777777" w:rsidR="00481E45" w:rsidRDefault="00481E45" w:rsidP="009C28CE">
      <w:pPr>
        <w:ind w:firstLine="0"/>
      </w:pPr>
    </w:p>
    <w:sectPr w:rsidR="00481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40D91"/>
    <w:multiLevelType w:val="hybridMultilevel"/>
    <w:tmpl w:val="2E74A0DC"/>
    <w:lvl w:ilvl="0" w:tplc="E9805856">
      <w:start w:val="1"/>
      <w:numFmt w:val="decimal"/>
      <w:suff w:val="space"/>
      <w:lvlText w:val="%1"/>
      <w:lvlJc w:val="left"/>
      <w:pPr>
        <w:ind w:left="9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CE"/>
    <w:rsid w:val="00481E45"/>
    <w:rsid w:val="00524CE5"/>
    <w:rsid w:val="0061484F"/>
    <w:rsid w:val="006D4793"/>
    <w:rsid w:val="00760D4E"/>
    <w:rsid w:val="0088008A"/>
    <w:rsid w:val="009C28CE"/>
    <w:rsid w:val="00B8362E"/>
    <w:rsid w:val="00BF5135"/>
    <w:rsid w:val="00CE256B"/>
    <w:rsid w:val="00E1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62"/>
  <w15:chartTrackingRefBased/>
  <w15:docId w15:val="{C892B06C-2060-4C7B-AFAB-76005D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3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CE"/>
    <w:pPr>
      <w:suppressAutoHyphens w:val="0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4">
    <w:name w:val="Hyperlink"/>
    <w:basedOn w:val="a0"/>
    <w:uiPriority w:val="99"/>
    <w:unhideWhenUsed/>
    <w:rsid w:val="00B836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3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8/ryai.20191800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6</cp:revision>
  <dcterms:created xsi:type="dcterms:W3CDTF">2024-04-22T09:06:00Z</dcterms:created>
  <dcterms:modified xsi:type="dcterms:W3CDTF">2024-04-22T09:49:00Z</dcterms:modified>
</cp:coreProperties>
</file>