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дисциплина:</w:t>
      </w:r>
      <w:r>
        <w:t xml:space="preserve"> </w:t>
      </w:r>
      <w:r>
        <w:t xml:space="preserve">Математическое</w:t>
      </w:r>
      <w:r>
        <w:t xml:space="preserve"> </w:t>
      </w:r>
      <w:r>
        <w:t xml:space="preserve">моделирование</w:t>
      </w:r>
    </w:p>
    <w:p>
      <w:pPr>
        <w:pStyle w:val="Author"/>
      </w:pPr>
      <w:r>
        <w:t xml:space="preserve">Быстров</w:t>
      </w:r>
      <w:r>
        <w:t xml:space="preserve"> </w:t>
      </w:r>
      <w:r>
        <w:t xml:space="preserve">Глеб</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В данной лабораторной работе мне будет необходимо изучить построение математических моделей и рассмотреть модель «хищник-жертва».</w:t>
      </w:r>
    </w:p>
    <w:bookmarkEnd w:id="20"/>
    <w:bookmarkStart w:id="24" w:name="задание"/>
    <w:p>
      <w:pPr>
        <w:pStyle w:val="Heading1"/>
      </w:pPr>
      <w:r>
        <w:rPr>
          <w:rStyle w:val="SectionNumber"/>
        </w:rPr>
        <w:t xml:space="preserve">2</w:t>
      </w:r>
      <w:r>
        <w:tab/>
      </w:r>
      <w:r>
        <w:t xml:space="preserve">Задание</w:t>
      </w:r>
    </w:p>
    <w:p>
      <w:pPr>
        <w:pStyle w:val="FirstParagraph"/>
      </w:pPr>
      <w:r>
        <w:t xml:space="preserve">Вариант 68</w:t>
      </w:r>
    </w:p>
    <w:p>
      <w:pPr>
        <w:pStyle w:val="BodyText"/>
      </w:pPr>
      <w:r>
        <w:t xml:space="preserve">Для модели «хищник-жертва»: (рис. ??)</w:t>
      </w:r>
      <w:r>
        <w:t xml:space="preserve"> </w:t>
      </w:r>
      <w:r>
        <w:t xml:space="preserve">[1]</w:t>
      </w:r>
      <w:r>
        <w:t xml:space="preserve">.</w:t>
      </w:r>
    </w:p>
    <w:p>
      <w:pPr>
        <w:pStyle w:val="CaptionedFigure"/>
      </w:pPr>
      <w:r>
        <w:drawing>
          <wp:inline>
            <wp:extent cx="5334000" cy="1036059"/>
            <wp:effectExtent b="0" l="0" r="0" t="0"/>
            <wp:docPr descr="Условие 68 варианта" title="fig:"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5334000" cy="1036059"/>
                    </a:xfrm>
                    <a:prstGeom prst="rect">
                      <a:avLst/>
                    </a:prstGeom>
                    <a:noFill/>
                    <a:ln w="9525">
                      <a:noFill/>
                      <a:headEnd/>
                      <a:tailEnd/>
                    </a:ln>
                  </pic:spPr>
                </pic:pic>
              </a:graphicData>
            </a:graphic>
          </wp:inline>
        </w:drawing>
      </w:r>
    </w:p>
    <w:p>
      <w:pPr>
        <w:pStyle w:val="ImageCaption"/>
      </w:pPr>
      <w:r>
        <w:t xml:space="preserve">Условие 68 варианта</w:t>
      </w:r>
    </w:p>
    <w:p>
      <w:pPr>
        <w:pStyle w:val="BodyText"/>
      </w:pPr>
      <w:r>
        <w:t xml:space="preserve">Постройте график зависимости численности хищников от численности жертв, а также графики изменения численности хищников и численности жертв при следующих начальных условиях:</w:t>
      </w:r>
    </w:p>
    <w:p>
      <w:pPr>
        <w:pStyle w:val="BodyText"/>
      </w:pPr>
      <m:oMathPara>
        <m:oMathParaPr>
          <m:jc m:val="center"/>
        </m:oMathParaPr>
        <m:oMath>
          <m:sSub>
            <m:e>
              <m:r>
                <m:t>x</m:t>
              </m:r>
            </m:e>
            <m:sub>
              <m:r>
                <m:t>0</m:t>
              </m:r>
            </m:sub>
          </m:sSub>
          <m:r>
            <m:rPr>
              <m:sty m:val="p"/>
            </m:rPr>
            <m:t>=</m:t>
          </m:r>
          <m:r>
            <m:t>8</m:t>
          </m:r>
          <m:r>
            <m:rPr>
              <m:sty m:val="p"/>
            </m:rPr>
            <m:t>,</m:t>
          </m:r>
          <m:sSub>
            <m:e>
              <m:r>
                <m:t>y</m:t>
              </m:r>
            </m:e>
            <m:sub>
              <m:r>
                <m:t>0</m:t>
              </m:r>
            </m:sub>
          </m:sSub>
          <m:r>
            <m:rPr>
              <m:sty m:val="p"/>
            </m:rPr>
            <m:t>=</m:t>
          </m:r>
          <m:r>
            <m:t>27</m:t>
          </m:r>
          <m:r>
            <m:rPr>
              <m:sty m:val="p"/>
            </m:rPr>
            <m:t>.</m:t>
          </m:r>
        </m:oMath>
      </m:oMathPara>
    </w:p>
    <w:p>
      <w:pPr>
        <w:pStyle w:val="FirstParagraph"/>
      </w:pPr>
      <w:r>
        <w:t xml:space="preserve">Найдите стационарное состояние системы.</w:t>
      </w:r>
    </w:p>
    <w:bookmarkEnd w:id="24"/>
    <w:bookmarkStart w:id="43" w:name="теоретическое-введение"/>
    <w:p>
      <w:pPr>
        <w:pStyle w:val="Heading1"/>
      </w:pPr>
      <w:r>
        <w:rPr>
          <w:rStyle w:val="SectionNumber"/>
        </w:rPr>
        <w:t xml:space="preserve">3</w:t>
      </w:r>
      <w:r>
        <w:tab/>
      </w:r>
      <w:r>
        <w:t xml:space="preserve">Теоретическое введение</w:t>
      </w:r>
    </w:p>
    <w:p>
      <w:pPr>
        <w:pStyle w:val="FirstParagraph"/>
      </w:pPr>
      <w:r>
        <w:rPr>
          <w:bCs/>
          <w:b/>
        </w:rPr>
        <w:t xml:space="preserve">Модель хищник-жертва</w:t>
      </w:r>
    </w:p>
    <w:p>
      <w:pPr>
        <w:pStyle w:val="BodyText"/>
      </w:pPr>
      <w:r>
        <w:t xml:space="preserve">Простейшая модель взаимодействия двух видов типа «хищник — жертва» - модель Лотки-Вольтерры. Данная двувидовая модель основывается на</w:t>
      </w:r>
      <w:r>
        <w:t xml:space="preserve"> </w:t>
      </w:r>
      <w:r>
        <w:t xml:space="preserve">следующих предположениях:</w:t>
      </w:r>
    </w:p>
    <w:p>
      <w:pPr>
        <w:numPr>
          <w:ilvl w:val="0"/>
          <w:numId w:val="1001"/>
        </w:numPr>
      </w:pPr>
      <w:r>
        <w:t xml:space="preserve">Численность популяции жертв x и хищников y зависят только от времени (модель не учитывает пространственное распределение популяции на</w:t>
      </w:r>
      <w:r>
        <w:t xml:space="preserve"> </w:t>
      </w:r>
      <w:r>
        <w:t xml:space="preserve">занимаемой территории)</w:t>
      </w:r>
    </w:p>
    <w:p>
      <w:pPr>
        <w:numPr>
          <w:ilvl w:val="0"/>
          <w:numId w:val="1001"/>
        </w:numPr>
      </w:pPr>
      <w:r>
        <w:t xml:space="preserve">В отсутствии взаимодействия численность видов изменяется по модели Мальтуса, при этом число жертв увеличивается, а число хищников падает</w:t>
      </w:r>
    </w:p>
    <w:p>
      <w:pPr>
        <w:numPr>
          <w:ilvl w:val="0"/>
          <w:numId w:val="1001"/>
        </w:numPr>
      </w:pPr>
      <w:r>
        <w:t xml:space="preserve">Естественная смертность жертвы и естественная рождаемость хищника считаются несущественными</w:t>
      </w:r>
    </w:p>
    <w:p>
      <w:pPr>
        <w:numPr>
          <w:ilvl w:val="0"/>
          <w:numId w:val="1001"/>
        </w:numPr>
      </w:pPr>
      <w:r>
        <w:t xml:space="preserve">Эффект насыщения численности обеих популяций не учитывается</w:t>
      </w:r>
    </w:p>
    <w:p>
      <w:pPr>
        <w:numPr>
          <w:ilvl w:val="0"/>
          <w:numId w:val="1001"/>
        </w:numPr>
      </w:pPr>
      <w:r>
        <w:t xml:space="preserve">Скорость роста численности жертв уменьшается пропорционально</w:t>
      </w:r>
      <w:r>
        <w:t xml:space="preserve"> </w:t>
      </w:r>
      <w:r>
        <w:t xml:space="preserve">численности хищников (рис. ??).</w:t>
      </w:r>
    </w:p>
    <w:p>
      <w:pPr>
        <w:pStyle w:val="CaptionedFigure"/>
      </w:pPr>
      <w:r>
        <w:drawing>
          <wp:inline>
            <wp:extent cx="5334000" cy="815854"/>
            <wp:effectExtent b="0" l="0" r="0" t="0"/>
            <wp:docPr descr="Система уравнений" title="fig:"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5334000" cy="815854"/>
                    </a:xfrm>
                    <a:prstGeom prst="rect">
                      <a:avLst/>
                    </a:prstGeom>
                    <a:noFill/>
                    <a:ln w="9525">
                      <a:noFill/>
                      <a:headEnd/>
                      <a:tailEnd/>
                    </a:ln>
                  </pic:spPr>
                </pic:pic>
              </a:graphicData>
            </a:graphic>
          </wp:inline>
        </w:drawing>
      </w:r>
    </w:p>
    <w:p>
      <w:pPr>
        <w:pStyle w:val="ImageCaption"/>
      </w:pPr>
      <w:r>
        <w:t xml:space="preserve">Система уравнений</w:t>
      </w:r>
    </w:p>
    <w:p>
      <w:pPr>
        <w:pStyle w:val="BodyText"/>
      </w:pPr>
      <w:r>
        <w:t xml:space="preserve">В этой модели x – число жертв, y - число хищников. Коэффициент a</w:t>
      </w:r>
      <w:r>
        <w:t xml:space="preserve"> </w:t>
      </w:r>
      <w:r>
        <w:t xml:space="preserve">описывает скорость естественного прироста числа жертв в отсутствие хищников, с - естественное вымирание хищников, лишенных пищи в виде жертв. Вероятность взаимодействия жертвы и хищника считается пропорциональной как количеству жертв, так и числу самих хищников (xy). Каждый акт взаимодействия уменьшает</w:t>
      </w:r>
      <w:r>
        <w:t xml:space="preserve"> </w:t>
      </w:r>
      <w:r>
        <w:t xml:space="preserve">популяцию жертв, но способствует увеличению популяции хищников (члены -bxy и dxy в правой части уравнения) (рис. ??).</w:t>
      </w:r>
      <w:r>
        <w:t xml:space="preserve">[2]</w:t>
      </w:r>
      <w:r>
        <w:t xml:space="preserve">.</w:t>
      </w:r>
    </w:p>
    <w:p>
      <w:pPr>
        <w:pStyle w:val="CaptionedFigure"/>
      </w:pPr>
      <w:r>
        <w:drawing>
          <wp:inline>
            <wp:extent cx="5334000" cy="1736519"/>
            <wp:effectExtent b="0" l="0" r="0" t="0"/>
            <wp:docPr descr="Эволюция популяции жертв и хищников в модели Лотки-Вольтерры." title="fig:"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5334000" cy="1736519"/>
                    </a:xfrm>
                    <a:prstGeom prst="rect">
                      <a:avLst/>
                    </a:prstGeom>
                    <a:noFill/>
                    <a:ln w="9525">
                      <a:noFill/>
                      <a:headEnd/>
                      <a:tailEnd/>
                    </a:ln>
                  </pic:spPr>
                </pic:pic>
              </a:graphicData>
            </a:graphic>
          </wp:inline>
        </w:drawing>
      </w:r>
    </w:p>
    <w:p>
      <w:pPr>
        <w:pStyle w:val="ImageCaption"/>
      </w:pPr>
      <w:r>
        <w:t xml:space="preserve">Эволюция популяции жертв и хищников в модели Лотки-Вольтерры.</w:t>
      </w:r>
    </w:p>
    <w:p>
      <w:pPr>
        <w:pStyle w:val="BodyText"/>
      </w:pPr>
      <w:r>
        <w:t xml:space="preserve">Математический анализ этой (жесткой) модели показывает, что имеется стационарное состояние (A на рис. 3.1), всякое же другое начальное состояние (B) приводит к периодическому колебанию численности как жертв, так и хищников, так что по прошествии некоторого времени система возвращается в состояние B. Стационарное состояние системы (1) (положение равновесия, не зависящее от времени решение) будет в точке:</w:t>
      </w:r>
    </w:p>
    <w:p>
      <w:pPr>
        <w:pStyle w:val="BodyText"/>
      </w:pPr>
      <m:oMathPara>
        <m:oMathParaPr>
          <m:jc m:val="center"/>
        </m:oMathParaPr>
        <m:oMath>
          <m:sSub>
            <m:e>
              <m:r>
                <m:t>x</m:t>
              </m:r>
            </m:e>
            <m:sub>
              <m:r>
                <m:t>0</m:t>
              </m:r>
            </m:sub>
          </m:sSub>
          <m:r>
            <m:rPr>
              <m:sty m:val="p"/>
            </m:rPr>
            <m:t>=</m:t>
          </m:r>
          <m:f>
            <m:fPr>
              <m:type m:val="bar"/>
            </m:fPr>
            <m:num>
              <m:r>
                <m:t>c</m:t>
              </m:r>
            </m:num>
            <m:den>
              <m:r>
                <m:t>d</m:t>
              </m:r>
            </m:den>
          </m:f>
          <m:r>
            <m:rPr>
              <m:sty m:val="p"/>
            </m:rPr>
            <m:t>,</m:t>
          </m:r>
          <m:sSub>
            <m:e>
              <m:r>
                <m:t>y</m:t>
              </m:r>
            </m:e>
            <m:sub>
              <m:r>
                <m:t>0</m:t>
              </m:r>
            </m:sub>
          </m:sSub>
          <m:r>
            <m:rPr>
              <m:sty m:val="p"/>
            </m:rPr>
            <m:t>=</m:t>
          </m:r>
          <m:f>
            <m:fPr>
              <m:type m:val="bar"/>
            </m:fPr>
            <m:num>
              <m:r>
                <m:t>a</m:t>
              </m:r>
            </m:num>
            <m:den>
              <m:r>
                <m:t>b</m:t>
              </m:r>
            </m:den>
          </m:f>
          <m:r>
            <m:rPr>
              <m:sty m:val="p"/>
            </m:rPr>
            <m:t>.</m:t>
          </m:r>
        </m:oMath>
      </m:oMathPara>
    </w:p>
    <w:p>
      <w:pPr>
        <w:pStyle w:val="FirstParagraph"/>
      </w:pPr>
      <w:r>
        <w:t xml:space="preserve">Если начальные значения задать в стационарном состоянии</w:t>
      </w:r>
    </w:p>
    <w:p>
      <w:pPr>
        <w:pStyle w:val="BodyText"/>
      </w:pPr>
      <m:oMathPara>
        <m:oMathParaPr>
          <m:jc m:val="center"/>
        </m:oMathParaPr>
        <m:oMath>
          <m:r>
            <m:t>x</m:t>
          </m:r>
          <m:d>
            <m:dPr>
              <m:begChr m:val="("/>
              <m:endChr m:val=")"/>
              <m:sepChr m:val=""/>
              <m:grow/>
            </m:dPr>
            <m:e>
              <m:r>
                <m:t>0</m:t>
              </m:r>
            </m:e>
          </m:d>
          <m:r>
            <m:rPr>
              <m:sty m:val="p"/>
            </m:rPr>
            <m:t>=</m:t>
          </m:r>
          <m:sSub>
            <m:e>
              <m:r>
                <m:t>x</m:t>
              </m:r>
            </m:e>
            <m:sub>
              <m:r>
                <m:t>0</m:t>
              </m:r>
            </m:sub>
          </m:sSub>
          <m:r>
            <m:rPr>
              <m:sty m:val="p"/>
            </m:rPr>
            <m:t>,</m:t>
          </m:r>
          <m:r>
            <m:t>y</m:t>
          </m:r>
          <m:d>
            <m:dPr>
              <m:begChr m:val="("/>
              <m:endChr m:val=")"/>
              <m:sepChr m:val=""/>
              <m:grow/>
            </m:dPr>
            <m:e>
              <m:r>
                <m:t>0</m:t>
              </m:r>
            </m:e>
          </m:d>
          <m:r>
            <m:rPr>
              <m:sty m:val="p"/>
            </m:rPr>
            <m:t>=</m:t>
          </m:r>
          <m:sSub>
            <m:e>
              <m:r>
                <m:t>y</m:t>
              </m:r>
            </m:e>
            <m:sub>
              <m:r>
                <m:t>0</m:t>
              </m:r>
            </m:sub>
          </m:sSub>
        </m:oMath>
      </m:oMathPara>
    </w:p>
    <w:p>
      <w:pPr>
        <w:pStyle w:val="FirstParagraph"/>
      </w:pPr>
      <w:r>
        <w:t xml:space="preserve">то в любой момент времени численность популяций изменяться не будет. При малом отклонении от положения равновесия численности как хищника, так и жертвы с течением времени не возвращаются к равновесным значениям, а совершают периодические колебания вокруг стационарной точки. Амплитуда колебаний и их период определяется начальными значениями численностей x(0), y(0). Колебания совершаются в противофазе.</w:t>
      </w:r>
    </w:p>
    <w:p>
      <w:pPr>
        <w:pStyle w:val="BodyText"/>
      </w:pPr>
      <w:r>
        <w:t xml:space="preserve">При малом изменении модели (рис. ??):</w:t>
      </w:r>
    </w:p>
    <w:p>
      <w:pPr>
        <w:pStyle w:val="CaptionedFigure"/>
      </w:pPr>
      <w:r>
        <w:drawing>
          <wp:inline>
            <wp:extent cx="5334000" cy="838928"/>
            <wp:effectExtent b="0" l="0" r="0" t="0"/>
            <wp:docPr descr="Система уравнений" title="fig:"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5334000" cy="838928"/>
                    </a:xfrm>
                    <a:prstGeom prst="rect">
                      <a:avLst/>
                    </a:prstGeom>
                    <a:noFill/>
                    <a:ln w="9525">
                      <a:noFill/>
                      <a:headEnd/>
                      <a:tailEnd/>
                    </a:ln>
                  </pic:spPr>
                </pic:pic>
              </a:graphicData>
            </a:graphic>
          </wp:inline>
        </w:drawing>
      </w:r>
    </w:p>
    <w:p>
      <w:pPr>
        <w:pStyle w:val="ImageCaption"/>
      </w:pPr>
      <w:r>
        <w:t xml:space="preserve">Система уравнений</w:t>
      </w:r>
    </w:p>
    <w:p>
      <w:pPr>
        <w:pStyle w:val="BodyText"/>
      </w:pPr>
      <w:r>
        <w:t xml:space="preserve">(прибавление к правым частям малые члены, учитывающие, например,</w:t>
      </w:r>
      <w:r>
        <w:t xml:space="preserve"> </w:t>
      </w:r>
      <w:r>
        <w:t xml:space="preserve">конкуренцию жертв за пищу и хищников за жертв), вывод о периодичности (возвращении системы в исходное состояние B), справедливый для жесткой системы Лотки-Вольтерры, теряет силу. Таким образом, мы получаем так называемую мягкую модель «хищник-жертва». В зависимости от вида малых поправок f и g возможны следующие сценарии 1-3 (рис. ??):</w:t>
      </w:r>
    </w:p>
    <w:p>
      <w:pPr>
        <w:pStyle w:val="CaptionedFigure"/>
      </w:pPr>
      <w:r>
        <w:drawing>
          <wp:inline>
            <wp:extent cx="5334000" cy="1476932"/>
            <wp:effectExtent b="0" l="0" r="0" t="0"/>
            <wp:docPr descr="Мягкая модель борьбы за существование" title="fig:"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5334000" cy="1476932"/>
                    </a:xfrm>
                    <a:prstGeom prst="rect">
                      <a:avLst/>
                    </a:prstGeom>
                    <a:noFill/>
                    <a:ln w="9525">
                      <a:noFill/>
                      <a:headEnd/>
                      <a:tailEnd/>
                    </a:ln>
                  </pic:spPr>
                </pic:pic>
              </a:graphicData>
            </a:graphic>
          </wp:inline>
        </w:drawing>
      </w:r>
    </w:p>
    <w:p>
      <w:pPr>
        <w:pStyle w:val="ImageCaption"/>
      </w:pPr>
      <w:r>
        <w:t xml:space="preserve">Мягкая модель борьбы за существование</w:t>
      </w:r>
    </w:p>
    <w:p>
      <w:pPr>
        <w:pStyle w:val="BodyText"/>
      </w:pPr>
      <w:r>
        <w:t xml:space="preserve">В случае 1 равновесное состояние A устойчиво. При любых других</w:t>
      </w:r>
      <w:r>
        <w:t xml:space="preserve"> </w:t>
      </w:r>
      <w:r>
        <w:t xml:space="preserve">начальных условиях через большое время устанавливается именно оно.</w:t>
      </w:r>
    </w:p>
    <w:p>
      <w:pPr>
        <w:pStyle w:val="BodyText"/>
      </w:pPr>
      <w:r>
        <w:t xml:space="preserve">В случае 2 система стационарное состояние неустойчиво. Эволюция</w:t>
      </w:r>
      <w:r>
        <w:t xml:space="preserve"> </w:t>
      </w:r>
      <w:r>
        <w:t xml:space="preserve">приводит то к резкому увеличению числа хищников, то к их почти полному вымиранию. Такая система в конце концов попадает в область столь больших или столь малых значений x и y, что модель перестает быть применимой.</w:t>
      </w:r>
    </w:p>
    <w:p>
      <w:pPr>
        <w:pStyle w:val="BodyText"/>
      </w:pPr>
      <w:r>
        <w:t xml:space="preserve">В случае 3 в системе с неустойчивым стационарным состоянием A с</w:t>
      </w:r>
      <w:r>
        <w:t xml:space="preserve"> </w:t>
      </w:r>
      <w:r>
        <w:t xml:space="preserve">течением времени устанавливается периодический режим. В отличие от исходной жесткой модели Лотки-Вольтерры, в этой модели установившийся периодический режим не зависит от начального условия. Первоначально незначительное отклонение от стационарного состояния A приводит не к малым колебаниям около A, как в модели Лотки-Вольтерры, а к колебаниям вполне определенной (и не зависящей от малости отклонения) амплитуды. Возможны и другие структурно устойчивые сценарии (например, с несколькими периодическими режимами).</w:t>
      </w:r>
    </w:p>
    <w:p>
      <w:pPr>
        <w:pStyle w:val="BodyText"/>
      </w:pPr>
      <w:r>
        <w:t xml:space="preserve">Вывод: жесткую модель всегда надлежит исследовать на структурную</w:t>
      </w:r>
      <w:r>
        <w:t xml:space="preserve"> </w:t>
      </w:r>
      <w:r>
        <w:t xml:space="preserve">устойчивость полученных при ее изучении результатов по отношению к малым изменениям модели (делающим ее мягкой).</w:t>
      </w:r>
    </w:p>
    <w:p>
      <w:pPr>
        <w:pStyle w:val="BodyText"/>
      </w:pPr>
      <w:r>
        <w:t xml:space="preserve">В случае модели Лотки-Вольтерры для суждения о том, какой же из</w:t>
      </w:r>
      <w:r>
        <w:t xml:space="preserve"> </w:t>
      </w:r>
      <w:r>
        <w:t xml:space="preserve">сценариев 1-3 (или иных возможных) реализуется в данной системе, совершенно необходима дополнительная информация о системе (о виде малых поправок f и g в нашей формуле). Математическая теория мягких моделей указывает, какую именно информацию для этого нужно иметь. Без этой информации жесткая модель может</w:t>
      </w:r>
      <w:r>
        <w:t xml:space="preserve"> </w:t>
      </w:r>
      <w:r>
        <w:t xml:space="preserve">привести к качественно ошибочным предсказаниям. Доверять выводам, сделанным на основании жесткой модели, можно лишь тогда, когда они подтверждаются исследованием их структурной устойчивости (рис. ??):</w:t>
      </w:r>
    </w:p>
    <w:p>
      <w:pPr>
        <w:pStyle w:val="BodyText"/>
      </w:pPr>
      <w:r>
        <w:rPr>
          <w:bCs/>
          <w:b/>
        </w:rPr>
        <w:t xml:space="preserve">Постановка задачи</w:t>
      </w:r>
    </w:p>
    <w:p>
      <w:pPr>
        <w:pStyle w:val="BodyText"/>
      </w:pPr>
      <w:r>
        <w:t xml:space="preserve">В лесу проживают х число волков, питающихся зайцами, число которых в этом же лесу у. Пока число зайцев достаточно велико, для прокормки всех волков, численность волков растет до тех пор, пока не наступит момент, что корма перестанет хватать на всех. Тогда волки начнут умирать, и их численность будет уменьшаться. В этом случае в какой-то момент времени численность зайцев снова</w:t>
      </w:r>
      <w:r>
        <w:t xml:space="preserve"> </w:t>
      </w:r>
      <w:r>
        <w:t xml:space="preserve">начнет увеличиваться, что повлечет за собой новый рост популяции волков. Такой цикл будет повторяться, пока обе популяции будут существовать. Помимо этого, на численность стаи влияют болезни и старение. Данная модель описывается следующим уравнением: (рис. ??)</w:t>
      </w:r>
      <w:r>
        <w:t xml:space="preserve"> </w:t>
      </w:r>
      <w:r>
        <w:t xml:space="preserve">[2]</w:t>
      </w:r>
      <w:r>
        <w:t xml:space="preserve">.</w:t>
      </w:r>
    </w:p>
    <w:p>
      <w:pPr>
        <w:pStyle w:val="CaptionedFigure"/>
      </w:pPr>
      <w:r>
        <w:drawing>
          <wp:inline>
            <wp:extent cx="5334000" cy="927652"/>
            <wp:effectExtent b="0" l="0" r="0" t="0"/>
            <wp:docPr descr="Система уравнений" title="fig:"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5334000" cy="927652"/>
                    </a:xfrm>
                    <a:prstGeom prst="rect">
                      <a:avLst/>
                    </a:prstGeom>
                    <a:noFill/>
                    <a:ln w="9525">
                      <a:noFill/>
                      <a:headEnd/>
                      <a:tailEnd/>
                    </a:ln>
                  </pic:spPr>
                </pic:pic>
              </a:graphicData>
            </a:graphic>
          </wp:inline>
        </w:drawing>
      </w:r>
    </w:p>
    <w:p>
      <w:pPr>
        <w:pStyle w:val="ImageCaption"/>
      </w:pPr>
      <w:r>
        <w:t xml:space="preserve">Система уравнений</w:t>
      </w:r>
    </w:p>
    <w:p>
      <w:pPr>
        <w:pStyle w:val="BodyText"/>
      </w:pPr>
      <w:r>
        <w:t xml:space="preserve">a, d - коэффициенты смертности</w:t>
      </w:r>
      <w:r>
        <w:t xml:space="preserve"> </w:t>
      </w:r>
      <w:r>
        <w:t xml:space="preserve">b, c - коэффициенты прироста популяции</w:t>
      </w:r>
    </w:p>
    <w:p>
      <w:pPr>
        <w:numPr>
          <w:ilvl w:val="0"/>
          <w:numId w:val="1002"/>
        </w:numPr>
        <w:pStyle w:val="Compact"/>
      </w:pPr>
      <w:r>
        <w:t xml:space="preserve">Построить график зависимости x от y и графики функций x(t), y(t)</w:t>
      </w:r>
    </w:p>
    <w:p>
      <w:pPr>
        <w:numPr>
          <w:ilvl w:val="0"/>
          <w:numId w:val="1002"/>
        </w:numPr>
        <w:pStyle w:val="Compact"/>
      </w:pPr>
      <w:r>
        <w:t xml:space="preserve">Найти стационарное состояние системы</w:t>
      </w:r>
    </w:p>
    <w:p>
      <w:pPr>
        <w:pStyle w:val="FirstParagraph"/>
      </w:pPr>
      <w:r>
        <w:rPr>
          <w:bCs/>
          <w:b/>
        </w:rPr>
        <w:t xml:space="preserve">Пример 1.</w:t>
      </w:r>
    </w:p>
    <w:p>
      <w:pPr>
        <w:pStyle w:val="BodyText"/>
      </w:pPr>
      <w:r>
        <w:t xml:space="preserve">Построение зависимости численности популяций хищников и жертв (фазовый портрет системы) (рис. ??)</w:t>
      </w:r>
    </w:p>
    <w:p>
      <w:pPr>
        <w:pStyle w:val="CaptionedFigure"/>
      </w:pPr>
      <w:r>
        <w:drawing>
          <wp:inline>
            <wp:extent cx="4267200" cy="2880593"/>
            <wp:effectExtent b="0" l="0" r="0" t="0"/>
            <wp:docPr descr="Зависимости изменения численности хищников от изменения численности жертв с начальными значениями у=10, х=5" title="fig:"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4267200" cy="2880593"/>
                    </a:xfrm>
                    <a:prstGeom prst="rect">
                      <a:avLst/>
                    </a:prstGeom>
                    <a:noFill/>
                    <a:ln w="9525">
                      <a:noFill/>
                      <a:headEnd/>
                      <a:tailEnd/>
                    </a:ln>
                  </pic:spPr>
                </pic:pic>
              </a:graphicData>
            </a:graphic>
          </wp:inline>
        </w:drawing>
      </w:r>
    </w:p>
    <w:p>
      <w:pPr>
        <w:pStyle w:val="ImageCaption"/>
      </w:pPr>
      <w:r>
        <w:t xml:space="preserve">Зависимости изменения численности хищников от изменения численности жертв с начальными значениями у=10, х=5</w:t>
      </w:r>
    </w:p>
    <w:bookmarkEnd w:id="43"/>
    <w:bookmarkStart w:id="71"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Сделаем программную реализацию на языке OpenModelica (рис. ??).</w:t>
      </w:r>
    </w:p>
    <w:p>
      <w:pPr>
        <w:pStyle w:val="CaptionedFigure"/>
      </w:pPr>
      <w:r>
        <w:drawing>
          <wp:inline>
            <wp:extent cx="3733800" cy="1648846"/>
            <wp:effectExtent b="0" l="0" r="0" t="0"/>
            <wp:docPr descr="Код программы на OpenModelica" title="fig:"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1648846"/>
                    </a:xfrm>
                    <a:prstGeom prst="rect">
                      <a:avLst/>
                    </a:prstGeom>
                    <a:noFill/>
                    <a:ln w="9525">
                      <a:noFill/>
                      <a:headEnd/>
                      <a:tailEnd/>
                    </a:ln>
                  </pic:spPr>
                </pic:pic>
              </a:graphicData>
            </a:graphic>
          </wp:inline>
        </w:drawing>
      </w:r>
    </w:p>
    <w:p>
      <w:pPr>
        <w:pStyle w:val="ImageCaption"/>
      </w:pPr>
      <w:r>
        <w:t xml:space="preserve">Код программы на OpenModelica</w:t>
      </w:r>
    </w:p>
    <w:p>
      <w:pPr>
        <w:numPr>
          <w:ilvl w:val="0"/>
          <w:numId w:val="1004"/>
        </w:numPr>
        <w:pStyle w:val="Compact"/>
      </w:pPr>
      <w:r>
        <w:t xml:space="preserve">График изменения численности жертв и хищников (рис. ??).</w:t>
      </w:r>
    </w:p>
    <w:p>
      <w:pPr>
        <w:pStyle w:val="CaptionedFigure"/>
      </w:pPr>
      <w:r>
        <w:drawing>
          <wp:inline>
            <wp:extent cx="3733800" cy="1578970"/>
            <wp:effectExtent b="0" l="0" r="0" t="0"/>
            <wp:docPr descr="График изменения численности (OpenModelica)" title="fig:"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1578970"/>
                    </a:xfrm>
                    <a:prstGeom prst="rect">
                      <a:avLst/>
                    </a:prstGeom>
                    <a:noFill/>
                    <a:ln w="9525">
                      <a:noFill/>
                      <a:headEnd/>
                      <a:tailEnd/>
                    </a:ln>
                  </pic:spPr>
                </pic:pic>
              </a:graphicData>
            </a:graphic>
          </wp:inline>
        </w:drawing>
      </w:r>
    </w:p>
    <w:p>
      <w:pPr>
        <w:pStyle w:val="ImageCaption"/>
      </w:pPr>
      <w:r>
        <w:t xml:space="preserve">График изменения численности (OpenModelica)</w:t>
      </w:r>
    </w:p>
    <w:p>
      <w:pPr>
        <w:numPr>
          <w:ilvl w:val="0"/>
          <w:numId w:val="1005"/>
        </w:numPr>
        <w:pStyle w:val="Compact"/>
      </w:pPr>
      <w:r>
        <w:t xml:space="preserve">График зависимости численности хищников от жертв (рис. ??).</w:t>
      </w:r>
    </w:p>
    <w:p>
      <w:pPr>
        <w:pStyle w:val="CaptionedFigure"/>
      </w:pPr>
      <w:r>
        <w:drawing>
          <wp:inline>
            <wp:extent cx="3733800" cy="1634698"/>
            <wp:effectExtent b="0" l="0" r="0" t="0"/>
            <wp:docPr descr="График зависимости (OpenModelica)" title="fig:"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1634698"/>
                    </a:xfrm>
                    <a:prstGeom prst="rect">
                      <a:avLst/>
                    </a:prstGeom>
                    <a:noFill/>
                    <a:ln w="9525">
                      <a:noFill/>
                      <a:headEnd/>
                      <a:tailEnd/>
                    </a:ln>
                  </pic:spPr>
                </pic:pic>
              </a:graphicData>
            </a:graphic>
          </wp:inline>
        </w:drawing>
      </w:r>
    </w:p>
    <w:p>
      <w:pPr>
        <w:pStyle w:val="ImageCaption"/>
      </w:pPr>
      <w:r>
        <w:t xml:space="preserve">График зависимости (OpenModelica)</w:t>
      </w:r>
    </w:p>
    <w:p>
      <w:pPr>
        <w:numPr>
          <w:ilvl w:val="0"/>
          <w:numId w:val="1006"/>
        </w:numPr>
        <w:pStyle w:val="Compact"/>
      </w:pPr>
      <w:r>
        <w:t xml:space="preserve">Сделаем программную реализацию на языке Julia (рис. ?? - ??).</w:t>
      </w:r>
    </w:p>
    <w:p>
      <w:pPr>
        <w:pStyle w:val="CaptionedFigure"/>
      </w:pPr>
      <w:r>
        <w:drawing>
          <wp:inline>
            <wp:extent cx="3733800" cy="1913964"/>
            <wp:effectExtent b="0" l="0" r="0" t="0"/>
            <wp:docPr descr="Код программы на Julia" title="fig:"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1913964"/>
                    </a:xfrm>
                    <a:prstGeom prst="rect">
                      <a:avLst/>
                    </a:prstGeom>
                    <a:noFill/>
                    <a:ln w="9525">
                      <a:noFill/>
                      <a:headEnd/>
                      <a:tailEnd/>
                    </a:ln>
                  </pic:spPr>
                </pic:pic>
              </a:graphicData>
            </a:graphic>
          </wp:inline>
        </w:drawing>
      </w:r>
    </w:p>
    <w:p>
      <w:pPr>
        <w:pStyle w:val="ImageCaption"/>
      </w:pPr>
      <w:r>
        <w:t xml:space="preserve">Код программы на Julia</w:t>
      </w:r>
    </w:p>
    <w:p>
      <w:pPr>
        <w:pStyle w:val="CaptionedFigure"/>
      </w:pPr>
      <w:r>
        <w:drawing>
          <wp:inline>
            <wp:extent cx="3733800" cy="1936161"/>
            <wp:effectExtent b="0" l="0" r="0" t="0"/>
            <wp:docPr descr="Код программы на Julia" title="fig:"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1936161"/>
                    </a:xfrm>
                    <a:prstGeom prst="rect">
                      <a:avLst/>
                    </a:prstGeom>
                    <a:noFill/>
                    <a:ln w="9525">
                      <a:noFill/>
                      <a:headEnd/>
                      <a:tailEnd/>
                    </a:ln>
                  </pic:spPr>
                </pic:pic>
              </a:graphicData>
            </a:graphic>
          </wp:inline>
        </w:drawing>
      </w:r>
    </w:p>
    <w:p>
      <w:pPr>
        <w:pStyle w:val="ImageCaption"/>
      </w:pPr>
      <w:r>
        <w:t xml:space="preserve">Код программы на Julia</w:t>
      </w:r>
    </w:p>
    <w:p>
      <w:pPr>
        <w:pStyle w:val="CaptionedFigure"/>
      </w:pPr>
      <w:r>
        <w:drawing>
          <wp:inline>
            <wp:extent cx="3733800" cy="775117"/>
            <wp:effectExtent b="0" l="0" r="0" t="0"/>
            <wp:docPr descr="Код программы на Julia" title="fig:" id="60" name="Picture"/>
            <a:graphic>
              <a:graphicData uri="http://schemas.openxmlformats.org/drawingml/2006/picture">
                <pic:pic>
                  <pic:nvPicPr>
                    <pic:cNvPr descr="image/13.png" id="61" name="Picture"/>
                    <pic:cNvPicPr>
                      <a:picLocks noChangeArrowheads="1" noChangeAspect="1"/>
                    </pic:cNvPicPr>
                  </pic:nvPicPr>
                  <pic:blipFill>
                    <a:blip r:embed="rId59"/>
                    <a:stretch>
                      <a:fillRect/>
                    </a:stretch>
                  </pic:blipFill>
                  <pic:spPr bwMode="auto">
                    <a:xfrm>
                      <a:off x="0" y="0"/>
                      <a:ext cx="3733800" cy="775117"/>
                    </a:xfrm>
                    <a:prstGeom prst="rect">
                      <a:avLst/>
                    </a:prstGeom>
                    <a:noFill/>
                    <a:ln w="9525">
                      <a:noFill/>
                      <a:headEnd/>
                      <a:tailEnd/>
                    </a:ln>
                  </pic:spPr>
                </pic:pic>
              </a:graphicData>
            </a:graphic>
          </wp:inline>
        </w:drawing>
      </w:r>
    </w:p>
    <w:p>
      <w:pPr>
        <w:pStyle w:val="ImageCaption"/>
      </w:pPr>
      <w:r>
        <w:t xml:space="preserve">Код программы на Julia</w:t>
      </w:r>
    </w:p>
    <w:p>
      <w:pPr>
        <w:numPr>
          <w:ilvl w:val="0"/>
          <w:numId w:val="1007"/>
        </w:numPr>
        <w:pStyle w:val="Compact"/>
      </w:pPr>
      <w:r>
        <w:t xml:space="preserve">График изменения численности жертв и хищников (рис. ??).</w:t>
      </w:r>
    </w:p>
    <w:p>
      <w:pPr>
        <w:pStyle w:val="CaptionedFigure"/>
      </w:pPr>
      <w:r>
        <w:drawing>
          <wp:inline>
            <wp:extent cx="3733800" cy="2667000"/>
            <wp:effectExtent b="0" l="0" r="0" t="0"/>
            <wp:docPr descr="График изменения численности (Julia)" title="fig:" id="63" name="Picture"/>
            <a:graphic>
              <a:graphicData uri="http://schemas.openxmlformats.org/drawingml/2006/picture">
                <pic:pic>
                  <pic:nvPicPr>
                    <pic:cNvPr descr="image/14.png" id="64" name="Picture"/>
                    <pic:cNvPicPr>
                      <a:picLocks noChangeArrowheads="1" noChangeAspect="1"/>
                    </pic:cNvPicPr>
                  </pic:nvPicPr>
                  <pic:blipFill>
                    <a:blip r:embed="rId62"/>
                    <a:stretch>
                      <a:fillRect/>
                    </a:stretch>
                  </pic:blipFill>
                  <pic:spPr bwMode="auto">
                    <a:xfrm>
                      <a:off x="0" y="0"/>
                      <a:ext cx="3733800" cy="2667000"/>
                    </a:xfrm>
                    <a:prstGeom prst="rect">
                      <a:avLst/>
                    </a:prstGeom>
                    <a:noFill/>
                    <a:ln w="9525">
                      <a:noFill/>
                      <a:headEnd/>
                      <a:tailEnd/>
                    </a:ln>
                  </pic:spPr>
                </pic:pic>
              </a:graphicData>
            </a:graphic>
          </wp:inline>
        </w:drawing>
      </w:r>
    </w:p>
    <w:p>
      <w:pPr>
        <w:pStyle w:val="ImageCaption"/>
      </w:pPr>
      <w:r>
        <w:t xml:space="preserve">График изменения численности (Julia)</w:t>
      </w:r>
    </w:p>
    <w:p>
      <w:pPr>
        <w:numPr>
          <w:ilvl w:val="0"/>
          <w:numId w:val="1008"/>
        </w:numPr>
        <w:pStyle w:val="Compact"/>
      </w:pPr>
      <w:r>
        <w:t xml:space="preserve">График зависимости численности хищников от жертв (рис. ??).</w:t>
      </w:r>
    </w:p>
    <w:p>
      <w:pPr>
        <w:pStyle w:val="CaptionedFigure"/>
      </w:pPr>
      <w:r>
        <w:drawing>
          <wp:inline>
            <wp:extent cx="3733800" cy="2667000"/>
            <wp:effectExtent b="0" l="0" r="0" t="0"/>
            <wp:docPr descr="График зависимости (Julia)" title="fig:" id="66" name="Picture"/>
            <a:graphic>
              <a:graphicData uri="http://schemas.openxmlformats.org/drawingml/2006/picture">
                <pic:pic>
                  <pic:nvPicPr>
                    <pic:cNvPr descr="image/15.png" id="67" name="Picture"/>
                    <pic:cNvPicPr>
                      <a:picLocks noChangeArrowheads="1" noChangeAspect="1"/>
                    </pic:cNvPicPr>
                  </pic:nvPicPr>
                  <pic:blipFill>
                    <a:blip r:embed="rId65"/>
                    <a:stretch>
                      <a:fillRect/>
                    </a:stretch>
                  </pic:blipFill>
                  <pic:spPr bwMode="auto">
                    <a:xfrm>
                      <a:off x="0" y="0"/>
                      <a:ext cx="3733800" cy="2667000"/>
                    </a:xfrm>
                    <a:prstGeom prst="rect">
                      <a:avLst/>
                    </a:prstGeom>
                    <a:noFill/>
                    <a:ln w="9525">
                      <a:noFill/>
                      <a:headEnd/>
                      <a:tailEnd/>
                    </a:ln>
                  </pic:spPr>
                </pic:pic>
              </a:graphicData>
            </a:graphic>
          </wp:inline>
        </w:drawing>
      </w:r>
    </w:p>
    <w:p>
      <w:pPr>
        <w:pStyle w:val="ImageCaption"/>
      </w:pPr>
      <w:r>
        <w:t xml:space="preserve">График зависимости (Julia)</w:t>
      </w:r>
    </w:p>
    <w:p>
      <w:pPr>
        <w:numPr>
          <w:ilvl w:val="0"/>
          <w:numId w:val="1009"/>
        </w:numPr>
        <w:pStyle w:val="Compact"/>
      </w:pPr>
      <w:r>
        <w:t xml:space="preserve">Отправил файлы на сервер, используя команды в Windows PowerShell (рис. ??)</w:t>
      </w:r>
      <w:r>
        <w:t xml:space="preserve"> </w:t>
      </w:r>
      <w:r>
        <w:t xml:space="preserve">[3]</w:t>
      </w:r>
      <w:r>
        <w:t xml:space="preserve">.</w:t>
      </w:r>
    </w:p>
    <w:p>
      <w:pPr>
        <w:pStyle w:val="CaptionedFigure"/>
      </w:pPr>
      <w:r>
        <w:drawing>
          <wp:inline>
            <wp:extent cx="3733800" cy="2132986"/>
            <wp:effectExtent b="0" l="0" r="0" t="0"/>
            <wp:docPr descr="Файлы на GitHub" title="fig:" id="69" name="Picture"/>
            <a:graphic>
              <a:graphicData uri="http://schemas.openxmlformats.org/drawingml/2006/picture">
                <pic:pic>
                  <pic:nvPicPr>
                    <pic:cNvPr descr="image/16.png" id="70" name="Picture"/>
                    <pic:cNvPicPr>
                      <a:picLocks noChangeArrowheads="1" noChangeAspect="1"/>
                    </pic:cNvPicPr>
                  </pic:nvPicPr>
                  <pic:blipFill>
                    <a:blip r:embed="rId68"/>
                    <a:stretch>
                      <a:fillRect/>
                    </a:stretch>
                  </pic:blipFill>
                  <pic:spPr bwMode="auto">
                    <a:xfrm>
                      <a:off x="0" y="0"/>
                      <a:ext cx="3733800" cy="2132986"/>
                    </a:xfrm>
                    <a:prstGeom prst="rect">
                      <a:avLst/>
                    </a:prstGeom>
                    <a:noFill/>
                    <a:ln w="9525">
                      <a:noFill/>
                      <a:headEnd/>
                      <a:tailEnd/>
                    </a:ln>
                  </pic:spPr>
                </pic:pic>
              </a:graphicData>
            </a:graphic>
          </wp:inline>
        </w:drawing>
      </w:r>
    </w:p>
    <w:p>
      <w:pPr>
        <w:pStyle w:val="ImageCaption"/>
      </w:pPr>
      <w:r>
        <w:t xml:space="preserve">Файлы на GitHub</w:t>
      </w:r>
    </w:p>
    <w:bookmarkEnd w:id="71"/>
    <w:bookmarkStart w:id="72" w:name="выводы"/>
    <w:p>
      <w:pPr>
        <w:pStyle w:val="Heading1"/>
      </w:pPr>
      <w:r>
        <w:rPr>
          <w:rStyle w:val="SectionNumber"/>
        </w:rPr>
        <w:t xml:space="preserve">5</w:t>
      </w:r>
      <w:r>
        <w:tab/>
      </w:r>
      <w:r>
        <w:t xml:space="preserve">Выводы</w:t>
      </w:r>
    </w:p>
    <w:p>
      <w:pPr>
        <w:pStyle w:val="FirstParagraph"/>
      </w:pPr>
      <w:r>
        <w:t xml:space="preserve">В данной лабораторной работе мне успешно удалось изучить построение математических моделей и рассмотреть модель «хищник-жертва».</w:t>
      </w:r>
    </w:p>
    <w:bookmarkEnd w:id="72"/>
    <w:bookmarkStart w:id="80" w:name="список-литературы"/>
    <w:p>
      <w:pPr>
        <w:pStyle w:val="Heading1"/>
      </w:pPr>
      <w:r>
        <w:t xml:space="preserve">Список литературы</w:t>
      </w:r>
    </w:p>
    <w:bookmarkStart w:id="79" w:name="refs"/>
    <w:bookmarkStart w:id="74" w:name="ref-key-1"/>
    <w:p>
      <w:pPr>
        <w:pStyle w:val="Bibliography"/>
      </w:pPr>
      <w:r>
        <w:t xml:space="preserve">1.</w:t>
      </w:r>
      <w:r>
        <w:t xml:space="preserve"> </w:t>
      </w:r>
      <w:r>
        <w:t xml:space="preserve">	</w:t>
      </w:r>
      <w:r>
        <w:t xml:space="preserve">Задания к лабораторной работе №5 (по вариантам)</w:t>
      </w:r>
      <w:r>
        <w:t xml:space="preserve"> </w:t>
      </w:r>
      <w:r>
        <w:t xml:space="preserve">[Электронный ресурс]. 2023. URL:</w:t>
      </w:r>
      <w:r>
        <w:t xml:space="preserve"> </w:t>
      </w:r>
      <w:hyperlink r:id="rId73">
        <w:r>
          <w:rPr>
            <w:rStyle w:val="Hyperlink"/>
          </w:rPr>
          <w:t xml:space="preserve">https://esystem.rudn.ru/pluginfile.php/1971734/mod_resource/content/2/%D0%97%D0%B0%D0%B4%D0%B0%D0%BD%D0%B8%D0%B5%20%D0%BA%20%D0%9B%D0%B0%D0%B1%D0%BE%D1%80%D0%B0%D1%82%D0%BE%D1%80%D0%BD%D0%BE%D0%B9%20%D1%80%D0%B0%D0%B1%D0%BE%D1%82%D0%B5%20%E2%84%96%203%20%281%29.pdf</w:t>
        </w:r>
      </w:hyperlink>
      <w:r>
        <w:t xml:space="preserve">.</w:t>
      </w:r>
    </w:p>
    <w:bookmarkEnd w:id="74"/>
    <w:bookmarkStart w:id="76" w:name="ref-key-2"/>
    <w:p>
      <w:pPr>
        <w:pStyle w:val="Bibliography"/>
      </w:pPr>
      <w:r>
        <w:t xml:space="preserve">2.</w:t>
      </w:r>
      <w:r>
        <w:t xml:space="preserve"> </w:t>
      </w:r>
      <w:r>
        <w:t xml:space="preserve">	</w:t>
      </w:r>
      <w:r>
        <w:t xml:space="preserve">Лабораторная работа №5</w:t>
      </w:r>
      <w:r>
        <w:t xml:space="preserve"> </w:t>
      </w:r>
      <w:r>
        <w:t xml:space="preserve">[Электронный ресурс]. 2023. URL:</w:t>
      </w:r>
      <w:r>
        <w:t xml:space="preserve"> </w:t>
      </w:r>
      <w:hyperlink r:id="rId75">
        <w:r>
          <w:rPr>
            <w:rStyle w:val="Hyperlink"/>
          </w:rPr>
          <w:t xml:space="preserve">https://esystem.rudn.ru/pluginfile.php/1971733/mod_resource/content/2/%D0%9B%D0%B0%D0%B1%D0%BE%D1%80%D0%B0%D1%82%D0%BE%D1%80%D0%BD%D0%B0%D1%8F%20%D1%80%D0%B0%D0%B1%D0%BE%D1%82%D0%B0%20%E2%84%96%204.pdf</w:t>
        </w:r>
      </w:hyperlink>
      <w:r>
        <w:t xml:space="preserve">.</w:t>
      </w:r>
    </w:p>
    <w:bookmarkEnd w:id="76"/>
    <w:bookmarkStart w:id="78" w:name="ref-key-3"/>
    <w:p>
      <w:pPr>
        <w:pStyle w:val="Bibliography"/>
      </w:pPr>
      <w:r>
        <w:t xml:space="preserve">3.</w:t>
      </w:r>
      <w:r>
        <w:t xml:space="preserve"> </w:t>
      </w:r>
      <w:r>
        <w:t xml:space="preserve">	</w:t>
      </w:r>
      <w:r>
        <w:t xml:space="preserve">Git</w:t>
      </w:r>
      <w:r>
        <w:t xml:space="preserve"> </w:t>
      </w:r>
      <w:r>
        <w:t xml:space="preserve">[Электронный ресурс]. 2023. URL:</w:t>
      </w:r>
      <w:r>
        <w:t xml:space="preserve"> </w:t>
      </w:r>
      <w:hyperlink r:id="rId77">
        <w:r>
          <w:rPr>
            <w:rStyle w:val="Hyperlink"/>
          </w:rPr>
          <w:t xml:space="preserve">https://ru.wikipedia.org/wiki/Git</w:t>
        </w:r>
      </w:hyperlink>
      <w:r>
        <w:t xml:space="preserve">.</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75" Target="https://esystem.rudn.ru/pluginfile.php/1971733/mod_resource/content/2/%D0%9B%D0%B0%D0%B1%D0%BE%D1%80%D0%B0%D1%82%D0%BE%D1%80%D0%BD%D0%B0%D1%8F%20%D1%80%D0%B0%D0%B1%D0%BE%D1%82%D0%B0%20%E2%84%96%204.pdf" TargetMode="External" /><Relationship Type="http://schemas.openxmlformats.org/officeDocument/2006/relationships/hyperlink" Id="rId73" Target="https://esystem.rudn.ru/pluginfile.php/1971734/mod_resource/content/2/%D0%97%D0%B0%D0%B4%D0%B0%D0%BD%D0%B8%D0%B5%20%D0%BA%20%D0%9B%D0%B0%D0%B1%D0%BE%D1%80%D0%B0%D1%82%D0%BE%D1%80%D0%BD%D0%BE%D0%B9%20%D1%80%D0%B0%D0%B1%D0%BE%D1%82%D0%B5%20%E2%84%96%203%20%281%29.pdf" TargetMode="External" /><Relationship Type="http://schemas.openxmlformats.org/officeDocument/2006/relationships/hyperlink" Id="rId77" Target="https://ru.wikipedia.org/wiki/Git" TargetMode="External" /></Relationships>
</file>

<file path=word/_rels/footnotes.xml.rels><?xml version="1.0" encoding="UTF-8"?><Relationships xmlns="http://schemas.openxmlformats.org/package/2006/relationships"><Relationship Type="http://schemas.openxmlformats.org/officeDocument/2006/relationships/hyperlink" Id="rId75" Target="https://esystem.rudn.ru/pluginfile.php/1971733/mod_resource/content/2/%D0%9B%D0%B0%D0%B1%D0%BE%D1%80%D0%B0%D1%82%D0%BE%D1%80%D0%BD%D0%B0%D1%8F%20%D1%80%D0%B0%D0%B1%D0%BE%D1%82%D0%B0%20%E2%84%96%204.pdf" TargetMode="External" /><Relationship Type="http://schemas.openxmlformats.org/officeDocument/2006/relationships/hyperlink" Id="rId73" Target="https://esystem.rudn.ru/pluginfile.php/1971734/mod_resource/content/2/%D0%97%D0%B0%D0%B4%D0%B0%D0%BD%D0%B8%D0%B5%20%D0%BA%20%D0%9B%D0%B0%D0%B1%D0%BE%D1%80%D0%B0%D1%82%D0%BE%D1%80%D0%BD%D0%BE%D0%B9%20%D1%80%D0%B0%D0%B1%D0%BE%D1%82%D0%B5%20%E2%84%96%203%20%281%29.pdf" TargetMode="External" /><Relationship Type="http://schemas.openxmlformats.org/officeDocument/2006/relationships/hyperlink" Id="rId77" Target="https://ru.wikipedia.org/wiki/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Быстров Глеб Андреевич</dc:creator>
  <dc:language>ru-RU</dc:language>
  <cp:keywords/>
  <dcterms:created xsi:type="dcterms:W3CDTF">2023-03-11T14:53:58Z</dcterms:created>
  <dcterms:modified xsi:type="dcterms:W3CDTF">2023-03-11T14:53:58Z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Математическое моделирование</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