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Быстров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будет необходимо изучить построение математических моделей и рассмотреть модель конкуренции двух фирм.</w:t>
      </w:r>
    </w:p>
    <w:bookmarkEnd w:id="20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68</w:t>
      </w:r>
    </w:p>
    <w:p>
      <w:pPr>
        <w:pStyle w:val="BodyText"/>
      </w:pPr>
      <w:r>
        <w:t xml:space="preserve">Случай 1. 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 (рис. ??)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aptionedFigure"/>
      </w:pPr>
      <w:r>
        <w:drawing>
          <wp:inline>
            <wp:extent cx="5334000" cy="1619704"/>
            <wp:effectExtent b="0" l="0" r="0" t="0"/>
            <wp:docPr descr="Система уравнений для первого случая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Система уравнений для первого случая</w:t>
      </w:r>
    </w:p>
    <w:p>
      <w:pPr>
        <w:pStyle w:val="BodyText"/>
      </w:pPr>
      <w:r>
        <w:t xml:space="preserve">Случай 2. 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w:r>
        <w:t xml:space="preserve">M M1 2</w:t>
      </w:r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 (рис. ??)</w:t>
      </w:r>
    </w:p>
    <w:p>
      <w:pPr>
        <w:pStyle w:val="CaptionedFigure"/>
      </w:pPr>
      <w:r>
        <w:drawing>
          <wp:inline>
            <wp:extent cx="5334000" cy="3188527"/>
            <wp:effectExtent b="0" l="0" r="0" t="0"/>
            <wp:docPr descr="Система уравнений для второго случая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Система уравнений для второго случая</w:t>
      </w:r>
    </w:p>
    <w:p>
      <w:pPr>
        <w:pStyle w:val="BodyText"/>
      </w:pPr>
      <w:r>
        <w:t xml:space="preserve">Обозначения:</w:t>
      </w:r>
    </w:p>
    <w:p>
      <w:pPr>
        <w:numPr>
          <w:ilvl w:val="0"/>
          <w:numId w:val="1001"/>
        </w:numPr>
      </w:pPr>
      <w:r>
        <w:t xml:space="preserve">N – число потребителей производимого продукта.</w:t>
      </w:r>
    </w:p>
    <w:p>
      <w:pPr>
        <w:numPr>
          <w:ilvl w:val="0"/>
          <w:numId w:val="1001"/>
        </w:numPr>
      </w:pPr>
      <w:r>
        <w:t xml:space="preserve">t – длительность производственного цикла</w:t>
      </w:r>
    </w:p>
    <w:p>
      <w:pPr>
        <w:numPr>
          <w:ilvl w:val="0"/>
          <w:numId w:val="1001"/>
        </w:numPr>
      </w:pPr>
      <w:r>
        <w:t xml:space="preserve">p – рыночная цена товара</w:t>
      </w:r>
    </w:p>
    <w:p>
      <w:pPr>
        <w:numPr>
          <w:ilvl w:val="0"/>
          <w:numId w:val="1001"/>
        </w:numPr>
      </w:pPr>
      <w:r>
        <w:t xml:space="preserve">p – себестоимость продукта, то есть переменные издержки на производство единицы продукции.</w:t>
      </w:r>
    </w:p>
    <w:p>
      <w:pPr>
        <w:numPr>
          <w:ilvl w:val="0"/>
          <w:numId w:val="1001"/>
        </w:numPr>
      </w:pPr>
      <w:r>
        <w:t xml:space="preserve">q – максимальная потребность одного человека в продукте в единицу времени</w:t>
      </w:r>
    </w:p>
    <w:p>
      <w:pPr>
        <w:numPr>
          <w:ilvl w:val="0"/>
          <w:numId w:val="1001"/>
        </w:numPr>
      </w:pPr>
      <w:r>
        <w:t xml:space="preserve">O = t / c - безразмерное время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7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Модель конкуренции двух фирм</w:t>
      </w:r>
    </w:p>
    <w:p>
      <w:pPr>
        <w:pStyle w:val="BodyText"/>
      </w:pPr>
      <w:r>
        <w:t xml:space="preserve">Модель одной фирмы</w:t>
      </w:r>
    </w:p>
    <w:p>
      <w:pPr>
        <w:pStyle w:val="BodyText"/>
      </w:pPr>
      <w:r>
        <w:t xml:space="preserve">Для построения модели конкуренции хотя бы двух фирм необходимо</w:t>
      </w:r>
      <w:r>
        <w:t xml:space="preserve"> </w:t>
      </w:r>
      <w:r>
        <w:t xml:space="preserve">рассмотреть модель одной фирмы. Вначале рассмотрим модель фирмы,</w:t>
      </w:r>
      <w:r>
        <w:t xml:space="preserve"> </w:t>
      </w:r>
      <w:r>
        <w:t xml:space="preserve">производящей продукт долговременного пользования, когда цена его определяется</w:t>
      </w:r>
      <w:r>
        <w:t xml:space="preserve"> </w:t>
      </w:r>
      <w:r>
        <w:t xml:space="preserve">балансом спроса и предложения. Примем, что этот продукт занимает</w:t>
      </w:r>
      <w:r>
        <w:t xml:space="preserve"> </w:t>
      </w:r>
      <w:r>
        <w:t xml:space="preserve">определенную нишу рынка и конкуренты в ней отсутствуют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Конкуренция двух фирм</w:t>
      </w:r>
      <w:r>
        <w:t xml:space="preserve"> </w:t>
      </w:r>
      <w:r>
        <w:t xml:space="preserve">Случай 1</w:t>
      </w:r>
      <w:r>
        <w:t xml:space="preserve"> </w:t>
      </w: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Последнее означает,</w:t>
      </w:r>
      <w:r>
        <w:t xml:space="preserve"> </w:t>
      </w:r>
      <w:r>
        <w:t xml:space="preserve">что у потребителей в этой нише нет априорных предпочтений, и они приобретут</w:t>
      </w:r>
      <w:r>
        <w:t xml:space="preserve"> </w:t>
      </w:r>
      <w:r>
        <w:t xml:space="preserve">тот или иной товар, не обращая внимания на знак фирмы.</w:t>
      </w:r>
      <w:r>
        <w:t xml:space="preserve"> </w:t>
      </w:r>
      <w:r>
        <w:t xml:space="preserve">В этом случае, на рынке устанавливается единая цена, которая определяется</w:t>
      </w:r>
      <w:r>
        <w:t xml:space="preserve"> </w:t>
      </w:r>
      <w:r>
        <w:t xml:space="preserve">балансом суммарного предложения и спроса. Иными словами, в рамках нашей</w:t>
      </w:r>
      <w:r>
        <w:t xml:space="preserve"> </w:t>
      </w:r>
      <w:r>
        <w:t xml:space="preserve">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 способом.)</w:t>
      </w:r>
      <w:r>
        <w:t xml:space="preserve"> </w:t>
      </w:r>
      <w:r>
        <w:t xml:space="preserve">[2]</w:t>
      </w:r>
    </w:p>
    <w:bookmarkEnd w:id="28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Сделаем программную реализацию на языке OpenModelica для первого случая (рис. ??).</w:t>
      </w:r>
    </w:p>
    <w:p>
      <w:pPr>
        <w:pStyle w:val="CaptionedFigure"/>
      </w:pPr>
      <w:r>
        <w:drawing>
          <wp:inline>
            <wp:extent cx="3733800" cy="2904066"/>
            <wp:effectExtent b="0" l="0" r="0" t="0"/>
            <wp:docPr descr="Код программы на OpenModelica для первого случая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OpenModelica для первого случая</w:t>
      </w:r>
    </w:p>
    <w:p>
      <w:pPr>
        <w:numPr>
          <w:ilvl w:val="0"/>
          <w:numId w:val="1004"/>
        </w:numPr>
        <w:pStyle w:val="Compact"/>
      </w:pPr>
      <w:r>
        <w:t xml:space="preserve">График для первого случая (рис. ??).</w:t>
      </w:r>
    </w:p>
    <w:p>
      <w:pPr>
        <w:pStyle w:val="CaptionedFigure"/>
      </w:pPr>
      <w:r>
        <w:drawing>
          <wp:inline>
            <wp:extent cx="3733800" cy="1642872"/>
            <wp:effectExtent b="0" l="0" r="0" t="0"/>
            <wp:docPr descr="График (OpenModelica)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(OpenModelica)</w:t>
      </w:r>
    </w:p>
    <w:p>
      <w:pPr>
        <w:numPr>
          <w:ilvl w:val="0"/>
          <w:numId w:val="1005"/>
        </w:numPr>
        <w:pStyle w:val="Compact"/>
      </w:pPr>
      <w:r>
        <w:t xml:space="preserve">Сделаем программную реализацию на языке OpenModelica для второго случая (рис. ??).</w:t>
      </w:r>
    </w:p>
    <w:p>
      <w:pPr>
        <w:pStyle w:val="CaptionedFigure"/>
      </w:pPr>
      <w:r>
        <w:drawing>
          <wp:inline>
            <wp:extent cx="3733800" cy="2707005"/>
            <wp:effectExtent b="0" l="0" r="0" t="0"/>
            <wp:docPr descr="Код программы на OpenModelica для второго случая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OpenModelica для второго случая</w:t>
      </w:r>
    </w:p>
    <w:p>
      <w:pPr>
        <w:numPr>
          <w:ilvl w:val="0"/>
          <w:numId w:val="1006"/>
        </w:numPr>
        <w:pStyle w:val="Compact"/>
      </w:pPr>
      <w:r>
        <w:t xml:space="preserve">График для второго случая (рис. ??).</w:t>
      </w:r>
    </w:p>
    <w:p>
      <w:pPr>
        <w:pStyle w:val="CaptionedFigure"/>
      </w:pPr>
      <w:r>
        <w:drawing>
          <wp:inline>
            <wp:extent cx="3733800" cy="1575561"/>
            <wp:effectExtent b="0" l="0" r="0" t="0"/>
            <wp:docPr descr="График (OpenModelica)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(OpenModelica)</w:t>
      </w:r>
    </w:p>
    <w:p>
      <w:pPr>
        <w:numPr>
          <w:ilvl w:val="0"/>
          <w:numId w:val="1007"/>
        </w:numPr>
        <w:pStyle w:val="Compact"/>
      </w:pPr>
      <w:r>
        <w:t xml:space="preserve">Отправил файлы на сервер, используя команды в Windows PowerShell (рис. ??)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CaptionedFigure"/>
      </w:pPr>
      <w:r>
        <w:drawing>
          <wp:inline>
            <wp:extent cx="3733800" cy="2132986"/>
            <wp:effectExtent b="0" l="0" r="0" t="0"/>
            <wp:docPr descr="Файлы на GitHub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на GitHub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изучить построение математических моделей и рассмотреть модель конкуренции двух фирм.</w:t>
      </w:r>
    </w:p>
    <w:bookmarkEnd w:id="45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47" w:name="ref-key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№8 (по вариантам)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46">
        <w:r>
          <w:rPr>
            <w:rStyle w:val="Hyperlink"/>
          </w:rPr>
          <w:t xml:space="preserve">https://esystem.rudn.ru/pluginfile.php/1971746/mod_resource/content/2/%D0%97%D0%B0%D0%B4%D0%B0%D0%BD%D0%B8%D0%B5%20%D0%BA%20%D0%BB%D0%B0%D0%B1%D0%BE%D1%80%D0%B0%D1%82%D0%BE%D1%80%D0%BD%D0%BE%D0%B9%20%D1%80%D0%B0%D0%B1%D0%BE%D1%82%D0%B5%20%E2%84%96%207.pdf</w:t>
        </w:r>
      </w:hyperlink>
      <w:r>
        <w:t xml:space="preserve">.</w:t>
      </w:r>
    </w:p>
    <w:bookmarkEnd w:id="47"/>
    <w:bookmarkStart w:id="49" w:name="ref-key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№8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48">
        <w:r>
          <w:rPr>
            <w:rStyle w:val="Hyperlink"/>
          </w:rPr>
          <w:t xml:space="preserve">https://esystem.rudn.ru/pluginfile.php/1971745/mod_resource/content/2/%D0%9B%D0%B0%D0%B1%D0%BE%D1%80%D0%B0%D1%82%D0%BE%D1%80%D0%BD%D0%B0%D1%8F%20%D1%80%D0%B0%D0%B1%D0%BE%D1%82%D0%B0%20%E2%84%96%207.pdf</w:t>
        </w:r>
      </w:hyperlink>
      <w:r>
        <w:t xml:space="preserve">.</w:t>
      </w:r>
    </w:p>
    <w:bookmarkEnd w:id="49"/>
    <w:bookmarkStart w:id="51" w:name="ref-key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Git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50">
        <w:r>
          <w:rPr>
            <w:rStyle w:val="Hyperlink"/>
          </w:rPr>
          <w:t xml:space="preserve">https://ru.wikipedia.org/wiki/Git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48" Target="https://esystem.rudn.ru/pluginfile.php/1971745/mod_resource/content/2/%D0%9B%D0%B0%D0%B1%D0%BE%D1%80%D0%B0%D1%82%D0%BE%D1%80%D0%BD%D0%B0%D1%8F%20%D1%80%D0%B0%D0%B1%D0%BE%D1%82%D0%B0%20%E2%84%96%207.pdf" TargetMode="External" /><Relationship Type="http://schemas.openxmlformats.org/officeDocument/2006/relationships/hyperlink" Id="rId46" Target="https://esystem.rudn.ru/pluginfile.php/1971746/mod_resource/content/2/%D0%97%D0%B0%D0%B4%D0%B0%D0%BD%D0%B8%D0%B5%20%D0%BA%20%D0%BB%D0%B0%D0%B1%D0%BE%D1%80%D0%B0%D1%82%D0%BE%D1%80%D0%BD%D0%BE%D0%B9%20%D1%80%D0%B0%D0%B1%D0%BE%D1%82%D0%B5%20%E2%84%96%207.pdf" TargetMode="External" /><Relationship Type="http://schemas.openxmlformats.org/officeDocument/2006/relationships/hyperlink" Id="rId50" Target="https://ru.wikipedia.org/wiki/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esystem.rudn.ru/pluginfile.php/1971745/mod_resource/content/2/%D0%9B%D0%B0%D0%B1%D0%BE%D1%80%D0%B0%D1%82%D0%BE%D1%80%D0%BD%D0%B0%D1%8F%20%D1%80%D0%B0%D0%B1%D0%BE%D1%82%D0%B0%20%E2%84%96%207.pdf" TargetMode="External" /><Relationship Type="http://schemas.openxmlformats.org/officeDocument/2006/relationships/hyperlink" Id="rId46" Target="https://esystem.rudn.ru/pluginfile.php/1971746/mod_resource/content/2/%D0%97%D0%B0%D0%B4%D0%B0%D0%BD%D0%B8%D0%B5%20%D0%BA%20%D0%BB%D0%B0%D0%B1%D0%BE%D1%80%D0%B0%D1%82%D0%BE%D1%80%D0%BD%D0%BE%D0%B9%20%D1%80%D0%B0%D0%B1%D0%BE%D1%82%D0%B5%20%E2%84%96%207.pdf" TargetMode="External" /><Relationship Type="http://schemas.openxmlformats.org/officeDocument/2006/relationships/hyperlink" Id="rId50" Target="https://ru.wikipedia.org/wiki/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Быстров Глеб Андреевич</dc:creator>
  <dc:language>ru-RU</dc:language>
  <cp:keywords/>
  <dcterms:created xsi:type="dcterms:W3CDTF">2023-04-01T18:35:15Z</dcterms:created>
  <dcterms:modified xsi:type="dcterms:W3CDTF">2023-04-01T18:35:15Z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