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Provide a detailed description of online Tamil dictionaries.</w:t>
      </w:r>
    </w:p>
    <w:p w:rsidR="00000000" w:rsidDel="00000000" w:rsidP="00000000" w:rsidRDefault="00000000" w:rsidRPr="00000000" w14:paraId="00000005">
      <w:pPr>
        <w:rPr/>
      </w:pPr>
      <w:r w:rsidDel="00000000" w:rsidR="00000000" w:rsidRPr="00000000">
        <w:rPr>
          <w:rtl w:val="0"/>
        </w:rPr>
        <w:t xml:space="preserve">One popular online Tamil dictionary is the "Tamil Lexicon." It is a comprehensive resource that provides detailed definitions, synonyms, antonyms, and translations for Tamil words. It covers a wide range of vocabulary, including both common and specialized terms. The Tamil Lexicon is widely recognized and trusted by Tamil language enthusiasts and learners.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Another great online Tamil dictionary is the "Tamil Virtual Academy" dictionary. It is an official resource provided by the Tamil Nadu government. This dictionary offers an extensive collection of words and meanings, along with examples of usage. It also provides audio pronunciations, making it helpful for improving pronunciation skills.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Both of these online dictionaries are user-friendly and easily accessible. They can be accessed through websites or mobile applications, allowing you to search for Tamil words and their meanings anytime, anywhere. These dictionaries are valuable tools for students, researchers, and anyone interested in exploring the richness of the Tamil language.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addition to the "Tamil Lexicon" and the "Tamil Virtual Academy" dictionaries, there are a couple of other options you can explore. "Spoken Tamil" is an online dictionary that focuses on conversational Tamil, providing translations and meanings for commonly used phrases and expressions. It's great if you're looking to improve your spoken Tamil skills.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Another useful resource is the "English-Tamil Dictionary" by Muthu Nedumaran. This dictionary specifically focuses on translating English words and phrases into Tamil, making it handy for bilingual speakers or those learning Tamil as a second language.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These online dictionaries often include features like word suggestions, audio pronunciations, and example sentences to help you better understand the usage of words. They're designed to be user-friendly and accessible, so you can easily search for words and meanings whenever you need them.</w:t>
      </w:r>
    </w:p>
    <w:p w:rsidR="00000000" w:rsidDel="00000000" w:rsidP="00000000" w:rsidRDefault="00000000" w:rsidRPr="00000000" w14:paraId="00000010">
      <w:pPr>
        <w:rPr>
          <w:b w:val="1"/>
        </w:rPr>
      </w:pPr>
      <w:r w:rsidDel="00000000" w:rsidR="00000000" w:rsidRPr="00000000">
        <w:rPr>
          <w:b w:val="1"/>
          <w:rtl w:val="0"/>
        </w:rPr>
        <w:t xml:space="preserve">Provide detailed information about the "water management practices" followed by Palanthamizhars.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Palanthamizhars, also known as the "Guardians of Water," are a community in Tamil Nadu who have been practicing sustainable water management for centuries. They have developed unique techniques to conserve and utilize water efficiently in their agricultural practices.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One of the key practices followed by Palanthamizhars is the construction of "Ooranis" or small earthen ponds. These ponds are strategically built to capture and store rainwater during the monsoon season. The collected water is then used for irrigation throughout the year, ensuring a steady water supply for their crops.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Another important practice is the construction of "Check Dams" across streams and rivers. These dams help in slowing down the flow of water, allowing it to seep into the ground and recharge the groundwater table. This helps in maintaining a sustainable water source for both agriculture and drinking purposes.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Palanthamizhars also practice "Terrace Farming" or "Pattai Vayal," where they create flat platforms on hilly terrains to cultivate crops. These terraces help in preventing soil erosion and water runoff, allowing the water to be absorbed by the soil and benefit the crops.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Additionally, the Palanthamizhars use traditional irrigation methods such as "Aruvamanai" and "Kattamaram" to distribute water evenly across their fields. These methods involve the use of canals and channels to divert water from the main source to different areas of cultivation.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Overall, the water management practices of Palanthamizhars are rooted in their deep understanding of the local ecosystem and their commitment to sustainable agriculture. These practices not only ensure water availability for their own needs but also contribute to the conservation of water resources in the region.</w:t>
      </w:r>
    </w:p>
    <w:p w:rsidR="00000000" w:rsidDel="00000000" w:rsidP="00000000" w:rsidRDefault="00000000" w:rsidRPr="00000000" w14:paraId="0000001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