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9741093" w:displacedByCustomXml="next"/>
    <w:sdt>
      <w:sdtPr>
        <w:rPr>
          <w:rFonts w:ascii="Century Gothic" w:hAnsi="Century Gothic"/>
          <w:color w:val="auto"/>
        </w:rPr>
        <w:id w:val="1576774870"/>
        <w:docPartObj>
          <w:docPartGallery w:val="Table of Contents"/>
          <w:docPartUnique/>
        </w:docPartObj>
      </w:sdtPr>
      <w:sdtEndPr>
        <w:rPr>
          <w:rFonts w:eastAsia="Century Gothic" w:cs="Century Gothic"/>
          <w:b/>
          <w:bCs/>
          <w:noProof/>
          <w:sz w:val="22"/>
          <w:szCs w:val="22"/>
          <w:lang w:bidi="bn-BD"/>
        </w:rPr>
      </w:sdtEndPr>
      <w:sdtContent>
        <w:p w14:paraId="07B96BD2" w14:textId="75B15458" w:rsidR="0030189D" w:rsidRPr="0030189D" w:rsidRDefault="0030189D">
          <w:pPr>
            <w:pStyle w:val="TOCHeading"/>
            <w:rPr>
              <w:rFonts w:ascii="Century Gothic" w:hAnsi="Century Gothic"/>
              <w:b/>
              <w:bCs/>
              <w:color w:val="auto"/>
              <w:sz w:val="48"/>
              <w:szCs w:val="48"/>
            </w:rPr>
          </w:pPr>
          <w:r w:rsidRPr="0030189D">
            <w:rPr>
              <w:rFonts w:ascii="Century Gothic" w:hAnsi="Century Gothic"/>
              <w:b/>
              <w:bCs/>
              <w:color w:val="auto"/>
              <w:sz w:val="48"/>
              <w:szCs w:val="48"/>
            </w:rPr>
            <w:t>Table of Contents</w:t>
          </w:r>
        </w:p>
        <w:p w14:paraId="57846181" w14:textId="3A8773DA" w:rsidR="0030189D" w:rsidRPr="0030189D" w:rsidRDefault="0030189D">
          <w:pPr>
            <w:pStyle w:val="TOC1"/>
            <w:tabs>
              <w:tab w:val="right" w:leader="dot" w:pos="9376"/>
            </w:tabs>
            <w:rPr>
              <w:rFonts w:eastAsiaTheme="minorEastAsia" w:cstheme="minorBidi"/>
              <w:noProof/>
              <w:kern w:val="2"/>
              <w:sz w:val="24"/>
              <w:szCs w:val="30"/>
              <w14:ligatures w14:val="standardContextual"/>
            </w:rPr>
          </w:pPr>
          <w:r w:rsidRPr="0030189D">
            <w:fldChar w:fldCharType="begin"/>
          </w:r>
          <w:r w:rsidRPr="0030189D">
            <w:instrText xml:space="preserve"> TOC \o "1-3" \h \z \u </w:instrText>
          </w:r>
          <w:r w:rsidRPr="0030189D">
            <w:fldChar w:fldCharType="separate"/>
          </w:r>
          <w:hyperlink w:anchor="_Toc229744727" w:history="1">
            <w:r w:rsidRPr="0030189D">
              <w:rPr>
                <w:rStyle w:val="Hyperlink"/>
                <w:noProof/>
                <w:color w:val="auto"/>
              </w:rPr>
              <w:t>1. Introduction</w:t>
            </w:r>
            <w:r w:rsidRPr="0030189D">
              <w:rPr>
                <w:noProof/>
                <w:webHidden/>
              </w:rPr>
              <w:tab/>
            </w:r>
            <w:r w:rsidRPr="0030189D">
              <w:rPr>
                <w:noProof/>
                <w:webHidden/>
              </w:rPr>
              <w:fldChar w:fldCharType="begin"/>
            </w:r>
            <w:r w:rsidRPr="0030189D">
              <w:rPr>
                <w:noProof/>
                <w:webHidden/>
              </w:rPr>
              <w:instrText xml:space="preserve"> PAGEREF _Toc229744727 \h </w:instrText>
            </w:r>
            <w:r w:rsidRPr="0030189D">
              <w:rPr>
                <w:noProof/>
                <w:webHidden/>
              </w:rPr>
            </w:r>
            <w:r w:rsidRPr="0030189D">
              <w:rPr>
                <w:noProof/>
                <w:webHidden/>
              </w:rPr>
              <w:fldChar w:fldCharType="separate"/>
            </w:r>
            <w:r w:rsidRPr="0030189D">
              <w:rPr>
                <w:noProof/>
                <w:webHidden/>
              </w:rPr>
              <w:t>2</w:t>
            </w:r>
            <w:r w:rsidRPr="0030189D">
              <w:rPr>
                <w:noProof/>
                <w:webHidden/>
              </w:rPr>
              <w:fldChar w:fldCharType="end"/>
            </w:r>
          </w:hyperlink>
        </w:p>
        <w:p w14:paraId="0C9D68B5" w14:textId="7E509E88" w:rsidR="0030189D" w:rsidRPr="0030189D" w:rsidRDefault="0030189D">
          <w:pPr>
            <w:pStyle w:val="TOC2"/>
            <w:tabs>
              <w:tab w:val="right" w:leader="dot" w:pos="9376"/>
            </w:tabs>
            <w:rPr>
              <w:rFonts w:eastAsiaTheme="minorEastAsia" w:cstheme="minorBidi"/>
              <w:noProof/>
              <w:kern w:val="2"/>
              <w:sz w:val="24"/>
              <w:szCs w:val="30"/>
              <w14:ligatures w14:val="standardContextual"/>
            </w:rPr>
          </w:pPr>
          <w:hyperlink w:anchor="_Toc229744728" w:history="1">
            <w:r w:rsidRPr="0030189D">
              <w:rPr>
                <w:rStyle w:val="Hyperlink"/>
                <w:noProof/>
                <w:color w:val="auto"/>
              </w:rPr>
              <w:t>1.1 Background of the System</w:t>
            </w:r>
            <w:r w:rsidRPr="0030189D">
              <w:rPr>
                <w:noProof/>
                <w:webHidden/>
              </w:rPr>
              <w:tab/>
            </w:r>
            <w:r w:rsidRPr="0030189D">
              <w:rPr>
                <w:noProof/>
                <w:webHidden/>
              </w:rPr>
              <w:fldChar w:fldCharType="begin"/>
            </w:r>
            <w:r w:rsidRPr="0030189D">
              <w:rPr>
                <w:noProof/>
                <w:webHidden/>
              </w:rPr>
              <w:instrText xml:space="preserve"> PAGEREF _Toc229744728 \h </w:instrText>
            </w:r>
            <w:r w:rsidRPr="0030189D">
              <w:rPr>
                <w:noProof/>
                <w:webHidden/>
              </w:rPr>
            </w:r>
            <w:r w:rsidRPr="0030189D">
              <w:rPr>
                <w:noProof/>
                <w:webHidden/>
              </w:rPr>
              <w:fldChar w:fldCharType="separate"/>
            </w:r>
            <w:r w:rsidRPr="0030189D">
              <w:rPr>
                <w:noProof/>
                <w:webHidden/>
              </w:rPr>
              <w:t>2</w:t>
            </w:r>
            <w:r w:rsidRPr="0030189D">
              <w:rPr>
                <w:noProof/>
                <w:webHidden/>
              </w:rPr>
              <w:fldChar w:fldCharType="end"/>
            </w:r>
          </w:hyperlink>
        </w:p>
        <w:p w14:paraId="0DC6AF3D" w14:textId="7EA7FCE6" w:rsidR="0030189D" w:rsidRPr="0030189D" w:rsidRDefault="0030189D">
          <w:pPr>
            <w:pStyle w:val="TOC2"/>
            <w:tabs>
              <w:tab w:val="right" w:leader="dot" w:pos="9376"/>
            </w:tabs>
            <w:rPr>
              <w:rFonts w:eastAsiaTheme="minorEastAsia" w:cstheme="minorBidi"/>
              <w:noProof/>
              <w:kern w:val="2"/>
              <w:sz w:val="24"/>
              <w:szCs w:val="30"/>
              <w14:ligatures w14:val="standardContextual"/>
            </w:rPr>
          </w:pPr>
          <w:hyperlink w:anchor="_Toc229744729" w:history="1">
            <w:r w:rsidRPr="0030189D">
              <w:rPr>
                <w:rStyle w:val="Hyperlink"/>
                <w:noProof/>
                <w:color w:val="auto"/>
              </w:rPr>
              <w:t>1.2 Objectives of the Report</w:t>
            </w:r>
            <w:r w:rsidRPr="0030189D">
              <w:rPr>
                <w:noProof/>
                <w:webHidden/>
              </w:rPr>
              <w:tab/>
            </w:r>
            <w:r w:rsidRPr="0030189D">
              <w:rPr>
                <w:noProof/>
                <w:webHidden/>
              </w:rPr>
              <w:fldChar w:fldCharType="begin"/>
            </w:r>
            <w:r w:rsidRPr="0030189D">
              <w:rPr>
                <w:noProof/>
                <w:webHidden/>
              </w:rPr>
              <w:instrText xml:space="preserve"> PAGEREF _Toc229744729 \h </w:instrText>
            </w:r>
            <w:r w:rsidRPr="0030189D">
              <w:rPr>
                <w:noProof/>
                <w:webHidden/>
              </w:rPr>
            </w:r>
            <w:r w:rsidRPr="0030189D">
              <w:rPr>
                <w:noProof/>
                <w:webHidden/>
              </w:rPr>
              <w:fldChar w:fldCharType="separate"/>
            </w:r>
            <w:r w:rsidRPr="0030189D">
              <w:rPr>
                <w:noProof/>
                <w:webHidden/>
              </w:rPr>
              <w:t>4</w:t>
            </w:r>
            <w:r w:rsidRPr="0030189D">
              <w:rPr>
                <w:noProof/>
                <w:webHidden/>
              </w:rPr>
              <w:fldChar w:fldCharType="end"/>
            </w:r>
          </w:hyperlink>
        </w:p>
        <w:p w14:paraId="1A3D7594" w14:textId="00878C4C"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0" w:history="1">
            <w:r w:rsidRPr="0030189D">
              <w:rPr>
                <w:rStyle w:val="Hyperlink"/>
                <w:noProof/>
                <w:color w:val="auto"/>
              </w:rPr>
              <w:t>2. Stakeholder Analysis</w:t>
            </w:r>
            <w:r w:rsidRPr="0030189D">
              <w:rPr>
                <w:noProof/>
                <w:webHidden/>
              </w:rPr>
              <w:tab/>
            </w:r>
            <w:r w:rsidRPr="0030189D">
              <w:rPr>
                <w:noProof/>
                <w:webHidden/>
              </w:rPr>
              <w:fldChar w:fldCharType="begin"/>
            </w:r>
            <w:r w:rsidRPr="0030189D">
              <w:rPr>
                <w:noProof/>
                <w:webHidden/>
              </w:rPr>
              <w:instrText xml:space="preserve"> PAGEREF _Toc229744730 \h </w:instrText>
            </w:r>
            <w:r w:rsidRPr="0030189D">
              <w:rPr>
                <w:noProof/>
                <w:webHidden/>
              </w:rPr>
            </w:r>
            <w:r w:rsidRPr="0030189D">
              <w:rPr>
                <w:noProof/>
                <w:webHidden/>
              </w:rPr>
              <w:fldChar w:fldCharType="separate"/>
            </w:r>
            <w:r w:rsidRPr="0030189D">
              <w:rPr>
                <w:noProof/>
                <w:webHidden/>
              </w:rPr>
              <w:t>6</w:t>
            </w:r>
            <w:r w:rsidRPr="0030189D">
              <w:rPr>
                <w:noProof/>
                <w:webHidden/>
              </w:rPr>
              <w:fldChar w:fldCharType="end"/>
            </w:r>
          </w:hyperlink>
        </w:p>
        <w:p w14:paraId="42D46E01" w14:textId="7905ED83"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1" w:history="1">
            <w:r w:rsidRPr="0030189D">
              <w:rPr>
                <w:rStyle w:val="Hyperlink"/>
                <w:noProof/>
                <w:color w:val="auto"/>
              </w:rPr>
              <w:t>3. Requirements Elicitation and Documentation</w:t>
            </w:r>
            <w:r w:rsidRPr="0030189D">
              <w:rPr>
                <w:noProof/>
                <w:webHidden/>
              </w:rPr>
              <w:tab/>
            </w:r>
            <w:r w:rsidRPr="0030189D">
              <w:rPr>
                <w:noProof/>
                <w:webHidden/>
              </w:rPr>
              <w:fldChar w:fldCharType="begin"/>
            </w:r>
            <w:r w:rsidRPr="0030189D">
              <w:rPr>
                <w:noProof/>
                <w:webHidden/>
              </w:rPr>
              <w:instrText xml:space="preserve"> PAGEREF _Toc229744731 \h </w:instrText>
            </w:r>
            <w:r w:rsidRPr="0030189D">
              <w:rPr>
                <w:noProof/>
                <w:webHidden/>
              </w:rPr>
            </w:r>
            <w:r w:rsidRPr="0030189D">
              <w:rPr>
                <w:noProof/>
                <w:webHidden/>
              </w:rPr>
              <w:fldChar w:fldCharType="separate"/>
            </w:r>
            <w:r w:rsidRPr="0030189D">
              <w:rPr>
                <w:noProof/>
                <w:webHidden/>
              </w:rPr>
              <w:t>6</w:t>
            </w:r>
            <w:r w:rsidRPr="0030189D">
              <w:rPr>
                <w:noProof/>
                <w:webHidden/>
              </w:rPr>
              <w:fldChar w:fldCharType="end"/>
            </w:r>
          </w:hyperlink>
        </w:p>
        <w:p w14:paraId="6A8D01E4" w14:textId="06E7CB5C"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2" w:history="1">
            <w:r w:rsidRPr="0030189D">
              <w:rPr>
                <w:rStyle w:val="Hyperlink"/>
                <w:noProof/>
                <w:color w:val="auto"/>
              </w:rPr>
              <w:t>4. Use Case Modelling</w:t>
            </w:r>
            <w:r w:rsidRPr="0030189D">
              <w:rPr>
                <w:noProof/>
                <w:webHidden/>
              </w:rPr>
              <w:tab/>
            </w:r>
            <w:r w:rsidRPr="0030189D">
              <w:rPr>
                <w:noProof/>
                <w:webHidden/>
              </w:rPr>
              <w:fldChar w:fldCharType="begin"/>
            </w:r>
            <w:r w:rsidRPr="0030189D">
              <w:rPr>
                <w:noProof/>
                <w:webHidden/>
              </w:rPr>
              <w:instrText xml:space="preserve"> PAGEREF _Toc229744732 \h </w:instrText>
            </w:r>
            <w:r w:rsidRPr="0030189D">
              <w:rPr>
                <w:noProof/>
                <w:webHidden/>
              </w:rPr>
            </w:r>
            <w:r w:rsidRPr="0030189D">
              <w:rPr>
                <w:noProof/>
                <w:webHidden/>
              </w:rPr>
              <w:fldChar w:fldCharType="separate"/>
            </w:r>
            <w:r w:rsidRPr="0030189D">
              <w:rPr>
                <w:noProof/>
                <w:webHidden/>
              </w:rPr>
              <w:t>8</w:t>
            </w:r>
            <w:r w:rsidRPr="0030189D">
              <w:rPr>
                <w:noProof/>
                <w:webHidden/>
              </w:rPr>
              <w:fldChar w:fldCharType="end"/>
            </w:r>
          </w:hyperlink>
        </w:p>
        <w:p w14:paraId="3E8E6663" w14:textId="628CC9D0" w:rsidR="0030189D" w:rsidRPr="0030189D" w:rsidRDefault="0030189D">
          <w:pPr>
            <w:pStyle w:val="TOC2"/>
            <w:tabs>
              <w:tab w:val="right" w:leader="dot" w:pos="9376"/>
            </w:tabs>
            <w:rPr>
              <w:rFonts w:eastAsiaTheme="minorEastAsia" w:cstheme="minorBidi"/>
              <w:noProof/>
              <w:kern w:val="2"/>
              <w:sz w:val="24"/>
              <w:szCs w:val="30"/>
              <w14:ligatures w14:val="standardContextual"/>
            </w:rPr>
          </w:pPr>
          <w:hyperlink w:anchor="_Toc229744733" w:history="1">
            <w:r w:rsidRPr="0030189D">
              <w:rPr>
                <w:rStyle w:val="Hyperlink"/>
                <w:noProof/>
                <w:color w:val="auto"/>
              </w:rPr>
              <w:t>4.1 Use Case Diagram</w:t>
            </w:r>
            <w:r w:rsidRPr="0030189D">
              <w:rPr>
                <w:noProof/>
                <w:webHidden/>
              </w:rPr>
              <w:tab/>
            </w:r>
            <w:r w:rsidRPr="0030189D">
              <w:rPr>
                <w:noProof/>
                <w:webHidden/>
              </w:rPr>
              <w:fldChar w:fldCharType="begin"/>
            </w:r>
            <w:r w:rsidRPr="0030189D">
              <w:rPr>
                <w:noProof/>
                <w:webHidden/>
              </w:rPr>
              <w:instrText xml:space="preserve"> PAGEREF _Toc229744733 \h </w:instrText>
            </w:r>
            <w:r w:rsidRPr="0030189D">
              <w:rPr>
                <w:noProof/>
                <w:webHidden/>
              </w:rPr>
            </w:r>
            <w:r w:rsidRPr="0030189D">
              <w:rPr>
                <w:noProof/>
                <w:webHidden/>
              </w:rPr>
              <w:fldChar w:fldCharType="separate"/>
            </w:r>
            <w:r w:rsidRPr="0030189D">
              <w:rPr>
                <w:noProof/>
                <w:webHidden/>
              </w:rPr>
              <w:t>8</w:t>
            </w:r>
            <w:r w:rsidRPr="0030189D">
              <w:rPr>
                <w:noProof/>
                <w:webHidden/>
              </w:rPr>
              <w:fldChar w:fldCharType="end"/>
            </w:r>
          </w:hyperlink>
        </w:p>
        <w:p w14:paraId="77FAC6A4" w14:textId="4E367B84" w:rsidR="0030189D" w:rsidRPr="0030189D" w:rsidRDefault="0030189D">
          <w:pPr>
            <w:pStyle w:val="TOC2"/>
            <w:tabs>
              <w:tab w:val="right" w:leader="dot" w:pos="9376"/>
            </w:tabs>
            <w:rPr>
              <w:rFonts w:eastAsiaTheme="minorEastAsia" w:cstheme="minorBidi"/>
              <w:noProof/>
              <w:kern w:val="2"/>
              <w:sz w:val="24"/>
              <w:szCs w:val="30"/>
              <w14:ligatures w14:val="standardContextual"/>
            </w:rPr>
          </w:pPr>
          <w:hyperlink w:anchor="_Toc229744734" w:history="1">
            <w:r w:rsidRPr="0030189D">
              <w:rPr>
                <w:rStyle w:val="Hyperlink"/>
                <w:noProof/>
                <w:color w:val="auto"/>
              </w:rPr>
              <w:t>4.2 Use Case Descriptions</w:t>
            </w:r>
            <w:r w:rsidRPr="0030189D">
              <w:rPr>
                <w:noProof/>
                <w:webHidden/>
              </w:rPr>
              <w:tab/>
            </w:r>
            <w:r w:rsidRPr="0030189D">
              <w:rPr>
                <w:noProof/>
                <w:webHidden/>
              </w:rPr>
              <w:fldChar w:fldCharType="begin"/>
            </w:r>
            <w:r w:rsidRPr="0030189D">
              <w:rPr>
                <w:noProof/>
                <w:webHidden/>
              </w:rPr>
              <w:instrText xml:space="preserve"> PAGEREF _Toc229744734 \h </w:instrText>
            </w:r>
            <w:r w:rsidRPr="0030189D">
              <w:rPr>
                <w:noProof/>
                <w:webHidden/>
              </w:rPr>
            </w:r>
            <w:r w:rsidRPr="0030189D">
              <w:rPr>
                <w:noProof/>
                <w:webHidden/>
              </w:rPr>
              <w:fldChar w:fldCharType="separate"/>
            </w:r>
            <w:r w:rsidRPr="0030189D">
              <w:rPr>
                <w:noProof/>
                <w:webHidden/>
              </w:rPr>
              <w:t>9</w:t>
            </w:r>
            <w:r w:rsidRPr="0030189D">
              <w:rPr>
                <w:noProof/>
                <w:webHidden/>
              </w:rPr>
              <w:fldChar w:fldCharType="end"/>
            </w:r>
          </w:hyperlink>
        </w:p>
        <w:p w14:paraId="6AA38A3F" w14:textId="352DC5A9"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5" w:history="1">
            <w:r w:rsidRPr="0030189D">
              <w:rPr>
                <w:rStyle w:val="Hyperlink"/>
                <w:noProof/>
                <w:color w:val="auto"/>
              </w:rPr>
              <w:t>5. Requirements Prioritization (MoSCoW)</w:t>
            </w:r>
            <w:r w:rsidRPr="0030189D">
              <w:rPr>
                <w:noProof/>
                <w:webHidden/>
              </w:rPr>
              <w:tab/>
            </w:r>
            <w:r w:rsidRPr="0030189D">
              <w:rPr>
                <w:noProof/>
                <w:webHidden/>
              </w:rPr>
              <w:fldChar w:fldCharType="begin"/>
            </w:r>
            <w:r w:rsidRPr="0030189D">
              <w:rPr>
                <w:noProof/>
                <w:webHidden/>
              </w:rPr>
              <w:instrText xml:space="preserve"> PAGEREF _Toc229744735 \h </w:instrText>
            </w:r>
            <w:r w:rsidRPr="0030189D">
              <w:rPr>
                <w:noProof/>
                <w:webHidden/>
              </w:rPr>
            </w:r>
            <w:r w:rsidRPr="0030189D">
              <w:rPr>
                <w:noProof/>
                <w:webHidden/>
              </w:rPr>
              <w:fldChar w:fldCharType="separate"/>
            </w:r>
            <w:r w:rsidRPr="0030189D">
              <w:rPr>
                <w:noProof/>
                <w:webHidden/>
              </w:rPr>
              <w:t>11</w:t>
            </w:r>
            <w:r w:rsidRPr="0030189D">
              <w:rPr>
                <w:noProof/>
                <w:webHidden/>
              </w:rPr>
              <w:fldChar w:fldCharType="end"/>
            </w:r>
          </w:hyperlink>
        </w:p>
        <w:p w14:paraId="1EFB78B7" w14:textId="266233BC"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6" w:history="1">
            <w:r w:rsidRPr="0030189D">
              <w:rPr>
                <w:rStyle w:val="Hyperlink"/>
                <w:noProof/>
                <w:color w:val="auto"/>
              </w:rPr>
              <w:t>6. Traceability Matrix</w:t>
            </w:r>
            <w:r w:rsidRPr="0030189D">
              <w:rPr>
                <w:noProof/>
                <w:webHidden/>
              </w:rPr>
              <w:tab/>
            </w:r>
            <w:r w:rsidRPr="0030189D">
              <w:rPr>
                <w:noProof/>
                <w:webHidden/>
              </w:rPr>
              <w:fldChar w:fldCharType="begin"/>
            </w:r>
            <w:r w:rsidRPr="0030189D">
              <w:rPr>
                <w:noProof/>
                <w:webHidden/>
              </w:rPr>
              <w:instrText xml:space="preserve"> PAGEREF _Toc229744736 \h </w:instrText>
            </w:r>
            <w:r w:rsidRPr="0030189D">
              <w:rPr>
                <w:noProof/>
                <w:webHidden/>
              </w:rPr>
            </w:r>
            <w:r w:rsidRPr="0030189D">
              <w:rPr>
                <w:noProof/>
                <w:webHidden/>
              </w:rPr>
              <w:fldChar w:fldCharType="separate"/>
            </w:r>
            <w:r w:rsidRPr="0030189D">
              <w:rPr>
                <w:noProof/>
                <w:webHidden/>
              </w:rPr>
              <w:t>13</w:t>
            </w:r>
            <w:r w:rsidRPr="0030189D">
              <w:rPr>
                <w:noProof/>
                <w:webHidden/>
              </w:rPr>
              <w:fldChar w:fldCharType="end"/>
            </w:r>
          </w:hyperlink>
        </w:p>
        <w:p w14:paraId="3052D88D" w14:textId="3A968353"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7" w:history="1">
            <w:r w:rsidRPr="0030189D">
              <w:rPr>
                <w:rStyle w:val="Hyperlink"/>
                <w:noProof/>
                <w:color w:val="auto"/>
              </w:rPr>
              <w:t>7. Tool Usage Explanation</w:t>
            </w:r>
            <w:r w:rsidRPr="0030189D">
              <w:rPr>
                <w:noProof/>
                <w:webHidden/>
              </w:rPr>
              <w:tab/>
            </w:r>
            <w:r w:rsidRPr="0030189D">
              <w:rPr>
                <w:noProof/>
                <w:webHidden/>
              </w:rPr>
              <w:fldChar w:fldCharType="begin"/>
            </w:r>
            <w:r w:rsidRPr="0030189D">
              <w:rPr>
                <w:noProof/>
                <w:webHidden/>
              </w:rPr>
              <w:instrText xml:space="preserve"> PAGEREF _Toc229744737 \h </w:instrText>
            </w:r>
            <w:r w:rsidRPr="0030189D">
              <w:rPr>
                <w:noProof/>
                <w:webHidden/>
              </w:rPr>
            </w:r>
            <w:r w:rsidRPr="0030189D">
              <w:rPr>
                <w:noProof/>
                <w:webHidden/>
              </w:rPr>
              <w:fldChar w:fldCharType="separate"/>
            </w:r>
            <w:r w:rsidRPr="0030189D">
              <w:rPr>
                <w:noProof/>
                <w:webHidden/>
              </w:rPr>
              <w:t>14</w:t>
            </w:r>
            <w:r w:rsidRPr="0030189D">
              <w:rPr>
                <w:noProof/>
                <w:webHidden/>
              </w:rPr>
              <w:fldChar w:fldCharType="end"/>
            </w:r>
          </w:hyperlink>
        </w:p>
        <w:p w14:paraId="754A6B6B" w14:textId="10C2FA73" w:rsidR="0030189D" w:rsidRPr="0030189D" w:rsidRDefault="0030189D">
          <w:pPr>
            <w:pStyle w:val="TOC2"/>
            <w:tabs>
              <w:tab w:val="right" w:leader="dot" w:pos="9376"/>
            </w:tabs>
            <w:rPr>
              <w:rFonts w:eastAsiaTheme="minorEastAsia" w:cstheme="minorBidi"/>
              <w:noProof/>
              <w:kern w:val="2"/>
              <w:sz w:val="24"/>
              <w:szCs w:val="30"/>
              <w14:ligatures w14:val="standardContextual"/>
            </w:rPr>
          </w:pPr>
          <w:hyperlink w:anchor="_Toc229744738" w:history="1">
            <w:r w:rsidRPr="0030189D">
              <w:rPr>
                <w:rStyle w:val="Hyperlink"/>
                <w:noProof/>
                <w:color w:val="auto"/>
              </w:rPr>
              <w:t>7.1 Tool Screenshots</w:t>
            </w:r>
            <w:r w:rsidRPr="0030189D">
              <w:rPr>
                <w:noProof/>
                <w:webHidden/>
              </w:rPr>
              <w:tab/>
            </w:r>
            <w:r w:rsidRPr="0030189D">
              <w:rPr>
                <w:noProof/>
                <w:webHidden/>
              </w:rPr>
              <w:fldChar w:fldCharType="begin"/>
            </w:r>
            <w:r w:rsidRPr="0030189D">
              <w:rPr>
                <w:noProof/>
                <w:webHidden/>
              </w:rPr>
              <w:instrText xml:space="preserve"> PAGEREF _Toc229744738 \h </w:instrText>
            </w:r>
            <w:r w:rsidRPr="0030189D">
              <w:rPr>
                <w:noProof/>
                <w:webHidden/>
              </w:rPr>
            </w:r>
            <w:r w:rsidRPr="0030189D">
              <w:rPr>
                <w:noProof/>
                <w:webHidden/>
              </w:rPr>
              <w:fldChar w:fldCharType="separate"/>
            </w:r>
            <w:r w:rsidRPr="0030189D">
              <w:rPr>
                <w:noProof/>
                <w:webHidden/>
              </w:rPr>
              <w:t>15</w:t>
            </w:r>
            <w:r w:rsidRPr="0030189D">
              <w:rPr>
                <w:noProof/>
                <w:webHidden/>
              </w:rPr>
              <w:fldChar w:fldCharType="end"/>
            </w:r>
          </w:hyperlink>
        </w:p>
        <w:p w14:paraId="4307CBAD" w14:textId="06B43C53"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39" w:history="1">
            <w:r w:rsidRPr="0030189D">
              <w:rPr>
                <w:rStyle w:val="Hyperlink"/>
                <w:noProof/>
                <w:color w:val="auto"/>
              </w:rPr>
              <w:t>8. Conclusion</w:t>
            </w:r>
            <w:r w:rsidRPr="0030189D">
              <w:rPr>
                <w:noProof/>
                <w:webHidden/>
              </w:rPr>
              <w:tab/>
            </w:r>
            <w:r w:rsidRPr="0030189D">
              <w:rPr>
                <w:noProof/>
                <w:webHidden/>
              </w:rPr>
              <w:fldChar w:fldCharType="begin"/>
            </w:r>
            <w:r w:rsidRPr="0030189D">
              <w:rPr>
                <w:noProof/>
                <w:webHidden/>
              </w:rPr>
              <w:instrText xml:space="preserve"> PAGEREF _Toc229744739 \h </w:instrText>
            </w:r>
            <w:r w:rsidRPr="0030189D">
              <w:rPr>
                <w:noProof/>
                <w:webHidden/>
              </w:rPr>
            </w:r>
            <w:r w:rsidRPr="0030189D">
              <w:rPr>
                <w:noProof/>
                <w:webHidden/>
              </w:rPr>
              <w:fldChar w:fldCharType="separate"/>
            </w:r>
            <w:r w:rsidRPr="0030189D">
              <w:rPr>
                <w:noProof/>
                <w:webHidden/>
              </w:rPr>
              <w:t>17</w:t>
            </w:r>
            <w:r w:rsidRPr="0030189D">
              <w:rPr>
                <w:noProof/>
                <w:webHidden/>
              </w:rPr>
              <w:fldChar w:fldCharType="end"/>
            </w:r>
          </w:hyperlink>
        </w:p>
        <w:p w14:paraId="1D1D8397" w14:textId="480DF0BA"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40" w:history="1">
            <w:r w:rsidRPr="0030189D">
              <w:rPr>
                <w:rStyle w:val="Hyperlink"/>
                <w:noProof/>
                <w:color w:val="auto"/>
              </w:rPr>
              <w:t>9. Reflection</w:t>
            </w:r>
            <w:r w:rsidRPr="0030189D">
              <w:rPr>
                <w:noProof/>
                <w:webHidden/>
              </w:rPr>
              <w:tab/>
            </w:r>
            <w:r w:rsidRPr="0030189D">
              <w:rPr>
                <w:noProof/>
                <w:webHidden/>
              </w:rPr>
              <w:fldChar w:fldCharType="begin"/>
            </w:r>
            <w:r w:rsidRPr="0030189D">
              <w:rPr>
                <w:noProof/>
                <w:webHidden/>
              </w:rPr>
              <w:instrText xml:space="preserve"> PAGEREF _Toc229744740 \h </w:instrText>
            </w:r>
            <w:r w:rsidRPr="0030189D">
              <w:rPr>
                <w:noProof/>
                <w:webHidden/>
              </w:rPr>
            </w:r>
            <w:r w:rsidRPr="0030189D">
              <w:rPr>
                <w:noProof/>
                <w:webHidden/>
              </w:rPr>
              <w:fldChar w:fldCharType="separate"/>
            </w:r>
            <w:r w:rsidRPr="0030189D">
              <w:rPr>
                <w:noProof/>
                <w:webHidden/>
              </w:rPr>
              <w:t>18</w:t>
            </w:r>
            <w:r w:rsidRPr="0030189D">
              <w:rPr>
                <w:noProof/>
                <w:webHidden/>
              </w:rPr>
              <w:fldChar w:fldCharType="end"/>
            </w:r>
          </w:hyperlink>
        </w:p>
        <w:p w14:paraId="104E063C" w14:textId="719631C7" w:rsidR="0030189D" w:rsidRPr="0030189D" w:rsidRDefault="0030189D">
          <w:pPr>
            <w:pStyle w:val="TOC1"/>
            <w:tabs>
              <w:tab w:val="right" w:leader="dot" w:pos="9376"/>
            </w:tabs>
            <w:rPr>
              <w:rFonts w:eastAsiaTheme="minorEastAsia" w:cstheme="minorBidi"/>
              <w:noProof/>
              <w:kern w:val="2"/>
              <w:sz w:val="24"/>
              <w:szCs w:val="30"/>
              <w14:ligatures w14:val="standardContextual"/>
            </w:rPr>
          </w:pPr>
          <w:hyperlink w:anchor="_Toc229744741" w:history="1">
            <w:r w:rsidRPr="0030189D">
              <w:rPr>
                <w:rStyle w:val="Hyperlink"/>
                <w:noProof/>
                <w:color w:val="auto"/>
              </w:rPr>
              <w:t>10. References</w:t>
            </w:r>
            <w:r w:rsidRPr="0030189D">
              <w:rPr>
                <w:noProof/>
                <w:webHidden/>
              </w:rPr>
              <w:tab/>
            </w:r>
            <w:r w:rsidRPr="0030189D">
              <w:rPr>
                <w:noProof/>
                <w:webHidden/>
              </w:rPr>
              <w:fldChar w:fldCharType="begin"/>
            </w:r>
            <w:r w:rsidRPr="0030189D">
              <w:rPr>
                <w:noProof/>
                <w:webHidden/>
              </w:rPr>
              <w:instrText xml:space="preserve"> PAGEREF _Toc229744741 \h </w:instrText>
            </w:r>
            <w:r w:rsidRPr="0030189D">
              <w:rPr>
                <w:noProof/>
                <w:webHidden/>
              </w:rPr>
            </w:r>
            <w:r w:rsidRPr="0030189D">
              <w:rPr>
                <w:noProof/>
                <w:webHidden/>
              </w:rPr>
              <w:fldChar w:fldCharType="separate"/>
            </w:r>
            <w:r w:rsidRPr="0030189D">
              <w:rPr>
                <w:noProof/>
                <w:webHidden/>
              </w:rPr>
              <w:t>19</w:t>
            </w:r>
            <w:r w:rsidRPr="0030189D">
              <w:rPr>
                <w:noProof/>
                <w:webHidden/>
              </w:rPr>
              <w:fldChar w:fldCharType="end"/>
            </w:r>
          </w:hyperlink>
        </w:p>
        <w:p w14:paraId="6F6A169A" w14:textId="2A00A471" w:rsidR="0030189D" w:rsidRPr="0030189D" w:rsidRDefault="0030189D">
          <w:r w:rsidRPr="0030189D">
            <w:rPr>
              <w:b/>
              <w:bCs/>
              <w:noProof/>
            </w:rPr>
            <w:fldChar w:fldCharType="end"/>
          </w:r>
        </w:p>
      </w:sdtContent>
    </w:sdt>
    <w:p w14:paraId="606A6999" w14:textId="77777777" w:rsidR="0030189D" w:rsidRPr="0030189D" w:rsidRDefault="0030189D">
      <w:pPr>
        <w:rPr>
          <w:b/>
          <w:bCs/>
          <w:sz w:val="32"/>
          <w:szCs w:val="32"/>
        </w:rPr>
      </w:pPr>
      <w:r w:rsidRPr="0030189D">
        <w:br w:type="page"/>
      </w:r>
    </w:p>
    <w:p w14:paraId="42B2A002" w14:textId="1C4D66B8" w:rsidR="00F9044B" w:rsidRPr="0030189D" w:rsidRDefault="00000000" w:rsidP="0031624F">
      <w:pPr>
        <w:pStyle w:val="Heading1"/>
        <w:spacing w:line="276" w:lineRule="auto"/>
        <w:rPr>
          <w:color w:val="auto"/>
          <w:sz w:val="40"/>
          <w:szCs w:val="40"/>
        </w:rPr>
      </w:pPr>
      <w:bookmarkStart w:id="1" w:name="_Toc229744727"/>
      <w:r w:rsidRPr="0030189D">
        <w:rPr>
          <w:color w:val="auto"/>
          <w:sz w:val="40"/>
          <w:szCs w:val="40"/>
        </w:rPr>
        <w:lastRenderedPageBreak/>
        <w:t>1. Introduction</w:t>
      </w:r>
      <w:bookmarkEnd w:id="0"/>
      <w:bookmarkEnd w:id="1"/>
    </w:p>
    <w:p w14:paraId="59B1346F" w14:textId="77777777" w:rsidR="00F9044B" w:rsidRPr="0030189D" w:rsidRDefault="00000000" w:rsidP="0031624F">
      <w:pPr>
        <w:pStyle w:val="Heading2"/>
        <w:spacing w:line="276" w:lineRule="auto"/>
        <w:rPr>
          <w:color w:val="auto"/>
        </w:rPr>
      </w:pPr>
      <w:bookmarkStart w:id="2" w:name="_Toc229741094"/>
      <w:bookmarkStart w:id="3" w:name="_Toc229744728"/>
      <w:r w:rsidRPr="0030189D">
        <w:rPr>
          <w:color w:val="auto"/>
        </w:rPr>
        <w:t>1.1 Background of the System</w:t>
      </w:r>
      <w:bookmarkEnd w:id="2"/>
      <w:bookmarkEnd w:id="3"/>
    </w:p>
    <w:p w14:paraId="63E648FA" w14:textId="77777777" w:rsidR="000C39A9" w:rsidRPr="0030189D" w:rsidRDefault="000C39A9" w:rsidP="0031624F">
      <w:pPr>
        <w:spacing w:line="276" w:lineRule="auto"/>
        <w:jc w:val="both"/>
      </w:pPr>
      <w:r w:rsidRPr="0030189D">
        <w:t xml:space="preserve">The AIU Moodle LMS is a centralized and web-based learning management system utilized in </w:t>
      </w:r>
      <w:proofErr w:type="spellStart"/>
      <w:r w:rsidRPr="0030189D">
        <w:t>Albukhary</w:t>
      </w:r>
      <w:proofErr w:type="spellEnd"/>
      <w:r w:rsidRPr="0030189D">
        <w:t xml:space="preserve"> International University (AIU) located in Kedah, Malaysia. The learning management system is constructed based on the open-source Moodle framework. It acts as the primary digital learning platform for conducting various activities in all programs offered by </w:t>
      </w:r>
      <w:proofErr w:type="spellStart"/>
      <w:r w:rsidRPr="0030189D">
        <w:t>Albukhary</w:t>
      </w:r>
      <w:proofErr w:type="spellEnd"/>
      <w:r w:rsidRPr="0030189D">
        <w:t xml:space="preserve"> International University (AIU). Direct observation from the live system shows that the login page of the AIU Moodle LMS enables user authentication either through their username/password or Google account for federated identity management (Figure 1). After logging in, students gain access to a personalized dashboard showing various information such as Timeline of the upcoming deadlines, Calendar, and Latest Announcements (Figure 2). During my observation session, deadlines for upcoming courses were shown which include CCE2233 and CCS2263; hence, the LMS is capable of managing the deadlines (Moodle HQ, 2024).</w:t>
      </w:r>
    </w:p>
    <w:p w14:paraId="148A91D7" w14:textId="77777777" w:rsidR="000C39A9" w:rsidRPr="0030189D" w:rsidRDefault="000C39A9" w:rsidP="0031624F">
      <w:pPr>
        <w:spacing w:line="276" w:lineRule="auto"/>
        <w:jc w:val="both"/>
      </w:pPr>
    </w:p>
    <w:p w14:paraId="1C0A8AA7" w14:textId="2309919D" w:rsidR="00F9044B" w:rsidRPr="0030189D" w:rsidRDefault="000C39A9" w:rsidP="0031624F">
      <w:pPr>
        <w:spacing w:line="276" w:lineRule="auto"/>
        <w:jc w:val="both"/>
      </w:pPr>
      <w:r w:rsidRPr="0030189D">
        <w:t xml:space="preserve">The AIU Moodle LMS Course Overview page (Figure 3) shows an overview of the enrolled course such as CCE2233, CCS2213, CCS2223, CCS2263, and BBC1043, which has been indicated with a course banner, course name, and percentage of completion. On navigating through the CCE2233 course page (Figure 4), it consists of sections such as Announcements, Course Information, and module-based information. Moreover, the course page displays various labs based on the respective lecturers' group: </w:t>
      </w:r>
      <w:proofErr w:type="spellStart"/>
      <w:r w:rsidRPr="0030189D">
        <w:t>Mdm</w:t>
      </w:r>
      <w:proofErr w:type="spellEnd"/>
      <w:r w:rsidRPr="0030189D">
        <w:t xml:space="preserve"> Nadiah (Group A &amp; C) and Ts Mohd Zulkifli (Groups B, D, BCS3B). The Assignment section (Figure 5) of the CCE2233 course contains links to assignment instructions, cover page template, submission portal, and a notification regarding the deadline of 15 May 2026, 3:00 PM. Moreover, the Moodle LMS enables tracking the completion status of all activities in a course as shown in Figure 5.</w:t>
      </w:r>
    </w:p>
    <w:p w14:paraId="043F9608" w14:textId="28532BE2" w:rsidR="0030189D" w:rsidRDefault="0030189D">
      <w:r>
        <w:br w:type="page"/>
      </w:r>
    </w:p>
    <w:p w14:paraId="5B75EFEC" w14:textId="77777777" w:rsidR="00F9044B" w:rsidRPr="0030189D" w:rsidRDefault="00000000" w:rsidP="0031624F">
      <w:pPr>
        <w:spacing w:before="160" w:after="80" w:line="276" w:lineRule="auto"/>
        <w:jc w:val="center"/>
      </w:pPr>
      <w:r w:rsidRPr="0030189D">
        <w:rPr>
          <w:noProof/>
        </w:rPr>
        <w:lastRenderedPageBreak/>
        <w:drawing>
          <wp:inline distT="0" distB="0" distL="0" distR="0" wp14:anchorId="3E4CC842" wp14:editId="22AB7328">
            <wp:extent cx="59055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571750"/>
                    </a:xfrm>
                    <a:prstGeom prst="rect">
                      <a:avLst/>
                    </a:prstGeom>
                  </pic:spPr>
                </pic:pic>
              </a:graphicData>
            </a:graphic>
          </wp:inline>
        </w:drawing>
      </w:r>
    </w:p>
    <w:p w14:paraId="568226F8" w14:textId="77777777" w:rsidR="00F9044B" w:rsidRPr="0030189D" w:rsidRDefault="00000000" w:rsidP="0031624F">
      <w:pPr>
        <w:spacing w:before="80" w:after="200" w:line="276" w:lineRule="auto"/>
        <w:jc w:val="center"/>
      </w:pPr>
      <w:r w:rsidRPr="0030189D">
        <w:rPr>
          <w:i/>
          <w:iCs/>
          <w:sz w:val="20"/>
          <w:szCs w:val="20"/>
        </w:rPr>
        <w:t>Figure 1: AIU Moodle LMS — Login Page showing username/email, password, and Google authentication options</w:t>
      </w:r>
    </w:p>
    <w:p w14:paraId="5A1DEA0F" w14:textId="77777777" w:rsidR="00F9044B" w:rsidRPr="0030189D" w:rsidRDefault="00000000" w:rsidP="0031624F">
      <w:pPr>
        <w:spacing w:before="160" w:after="80" w:line="276" w:lineRule="auto"/>
        <w:jc w:val="center"/>
      </w:pPr>
      <w:r w:rsidRPr="0030189D">
        <w:rPr>
          <w:noProof/>
        </w:rPr>
        <w:drawing>
          <wp:inline distT="0" distB="0" distL="0" distR="0" wp14:anchorId="266D7D94" wp14:editId="51776B82">
            <wp:extent cx="6477000" cy="3581400"/>
            <wp:effectExtent l="0" t="0" r="0" b="0"/>
            <wp:docPr id="1815054073" name="Picture 181505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77000" cy="3581400"/>
                    </a:xfrm>
                    <a:prstGeom prst="rect">
                      <a:avLst/>
                    </a:prstGeom>
                  </pic:spPr>
                </pic:pic>
              </a:graphicData>
            </a:graphic>
          </wp:inline>
        </w:drawing>
      </w:r>
    </w:p>
    <w:p w14:paraId="48A925DA" w14:textId="77777777" w:rsidR="00F9044B" w:rsidRPr="0030189D" w:rsidRDefault="00000000" w:rsidP="0031624F">
      <w:pPr>
        <w:spacing w:before="80" w:after="200" w:line="276" w:lineRule="auto"/>
        <w:jc w:val="center"/>
      </w:pPr>
      <w:r w:rsidRPr="0030189D">
        <w:rPr>
          <w:i/>
          <w:iCs/>
          <w:sz w:val="20"/>
          <w:szCs w:val="20"/>
        </w:rPr>
        <w:t>Figure 2: AIU Moodle LMS — Student Dashboard showing Timeline, upcoming deadlines, Announcements, and Calendar</w:t>
      </w:r>
    </w:p>
    <w:p w14:paraId="1C1E0552" w14:textId="77777777" w:rsidR="00F9044B" w:rsidRPr="0030189D" w:rsidRDefault="00000000" w:rsidP="0031624F">
      <w:pPr>
        <w:spacing w:before="160" w:after="80" w:line="276" w:lineRule="auto"/>
        <w:jc w:val="center"/>
      </w:pPr>
      <w:r w:rsidRPr="0030189D">
        <w:rPr>
          <w:noProof/>
        </w:rPr>
        <w:lastRenderedPageBreak/>
        <w:drawing>
          <wp:inline distT="0" distB="0" distL="0" distR="0" wp14:anchorId="6D6444C6" wp14:editId="3AAF4502">
            <wp:extent cx="6477000" cy="3581400"/>
            <wp:effectExtent l="0" t="0" r="0" b="0"/>
            <wp:docPr id="473080827" name="Picture 47308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3581400"/>
                    </a:xfrm>
                    <a:prstGeom prst="rect">
                      <a:avLst/>
                    </a:prstGeom>
                  </pic:spPr>
                </pic:pic>
              </a:graphicData>
            </a:graphic>
          </wp:inline>
        </w:drawing>
      </w:r>
    </w:p>
    <w:p w14:paraId="46BEEE8F" w14:textId="77777777" w:rsidR="00F9044B" w:rsidRPr="0030189D" w:rsidRDefault="00000000" w:rsidP="0031624F">
      <w:pPr>
        <w:spacing w:before="80" w:after="200" w:line="276" w:lineRule="auto"/>
        <w:jc w:val="center"/>
      </w:pPr>
      <w:r w:rsidRPr="0030189D">
        <w:rPr>
          <w:i/>
          <w:iCs/>
          <w:sz w:val="20"/>
          <w:szCs w:val="20"/>
        </w:rPr>
        <w:t>Figure 3: AIU Moodle LMS — Course Overview showing enrolled courses with completion percentages and upcoming events</w:t>
      </w:r>
    </w:p>
    <w:p w14:paraId="25D2C0A3" w14:textId="77777777" w:rsidR="00F9044B" w:rsidRPr="0030189D" w:rsidRDefault="00000000" w:rsidP="0031624F">
      <w:pPr>
        <w:spacing w:before="160" w:after="80" w:line="276" w:lineRule="auto"/>
        <w:jc w:val="center"/>
      </w:pPr>
      <w:r w:rsidRPr="0030189D">
        <w:rPr>
          <w:noProof/>
        </w:rPr>
        <w:drawing>
          <wp:inline distT="0" distB="0" distL="0" distR="0" wp14:anchorId="70F738E9" wp14:editId="574F4505">
            <wp:extent cx="6477000" cy="3581400"/>
            <wp:effectExtent l="0" t="0" r="0" b="0"/>
            <wp:docPr id="497637312" name="Picture 49763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77000" cy="3581400"/>
                    </a:xfrm>
                    <a:prstGeom prst="rect">
                      <a:avLst/>
                    </a:prstGeom>
                  </pic:spPr>
                </pic:pic>
              </a:graphicData>
            </a:graphic>
          </wp:inline>
        </w:drawing>
      </w:r>
    </w:p>
    <w:p w14:paraId="2134FB24" w14:textId="77777777" w:rsidR="00F9044B" w:rsidRPr="0030189D" w:rsidRDefault="00000000" w:rsidP="0031624F">
      <w:pPr>
        <w:spacing w:before="80" w:after="200" w:line="276" w:lineRule="auto"/>
        <w:jc w:val="center"/>
      </w:pPr>
      <w:r w:rsidRPr="0030189D">
        <w:rPr>
          <w:i/>
          <w:iCs/>
          <w:sz w:val="20"/>
          <w:szCs w:val="20"/>
        </w:rPr>
        <w:t>Figure 4: AIU Moodle LMS — CCE2233 Course Page showing Announcements, module sections, and lab submission groups</w:t>
      </w:r>
    </w:p>
    <w:p w14:paraId="08936A53" w14:textId="77777777" w:rsidR="00F9044B" w:rsidRPr="0030189D" w:rsidRDefault="00000000" w:rsidP="0031624F">
      <w:pPr>
        <w:spacing w:before="160" w:after="80" w:line="276" w:lineRule="auto"/>
        <w:jc w:val="center"/>
      </w:pPr>
      <w:r w:rsidRPr="0030189D">
        <w:rPr>
          <w:noProof/>
        </w:rPr>
        <w:lastRenderedPageBreak/>
        <w:drawing>
          <wp:inline distT="0" distB="0" distL="0" distR="0" wp14:anchorId="1717ACC2" wp14:editId="024B3D16">
            <wp:extent cx="6477000" cy="3581400"/>
            <wp:effectExtent l="0" t="0" r="0" b="0"/>
            <wp:docPr id="1184567190" name="Picture 118456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77000" cy="3581400"/>
                    </a:xfrm>
                    <a:prstGeom prst="rect">
                      <a:avLst/>
                    </a:prstGeom>
                  </pic:spPr>
                </pic:pic>
              </a:graphicData>
            </a:graphic>
          </wp:inline>
        </w:drawing>
      </w:r>
    </w:p>
    <w:p w14:paraId="1A62A841" w14:textId="77777777" w:rsidR="00F9044B" w:rsidRPr="0030189D" w:rsidRDefault="00000000" w:rsidP="0031624F">
      <w:pPr>
        <w:spacing w:before="80" w:after="200" w:line="276" w:lineRule="auto"/>
        <w:jc w:val="center"/>
      </w:pPr>
      <w:r w:rsidRPr="0030189D">
        <w:rPr>
          <w:i/>
          <w:iCs/>
          <w:sz w:val="20"/>
          <w:szCs w:val="20"/>
        </w:rPr>
        <w:t>Figure 5: AIU Moodle LMS — Assignment Submission section showing submission portal and deadline notice</w:t>
      </w:r>
    </w:p>
    <w:p w14:paraId="55DD7EA2" w14:textId="77777777" w:rsidR="00F9044B" w:rsidRPr="0030189D" w:rsidRDefault="00F9044B" w:rsidP="0031624F">
      <w:pPr>
        <w:spacing w:line="276" w:lineRule="auto"/>
      </w:pPr>
    </w:p>
    <w:p w14:paraId="2D4FEF75" w14:textId="77777777" w:rsidR="00F9044B" w:rsidRPr="0030189D" w:rsidRDefault="00000000" w:rsidP="0031624F">
      <w:pPr>
        <w:pStyle w:val="Heading2"/>
        <w:spacing w:line="276" w:lineRule="auto"/>
        <w:rPr>
          <w:color w:val="auto"/>
        </w:rPr>
      </w:pPr>
      <w:bookmarkStart w:id="4" w:name="_Toc229741095"/>
      <w:bookmarkStart w:id="5" w:name="_Toc229744729"/>
      <w:r w:rsidRPr="0030189D">
        <w:rPr>
          <w:color w:val="auto"/>
        </w:rPr>
        <w:t>1.2 Objectives of the Report</w:t>
      </w:r>
      <w:bookmarkEnd w:id="4"/>
      <w:bookmarkEnd w:id="5"/>
    </w:p>
    <w:p w14:paraId="6EA236D7" w14:textId="77777777" w:rsidR="00F9044B" w:rsidRPr="0030189D" w:rsidRDefault="00000000" w:rsidP="0031624F">
      <w:pPr>
        <w:spacing w:before="80" w:after="80" w:line="276" w:lineRule="auto"/>
        <w:jc w:val="both"/>
      </w:pPr>
      <w:r w:rsidRPr="0030189D">
        <w:t>This report has the following three objectives:</w:t>
      </w:r>
    </w:p>
    <w:p w14:paraId="601EC00D" w14:textId="77777777" w:rsidR="00F9044B" w:rsidRPr="0030189D" w:rsidRDefault="00000000" w:rsidP="0031624F">
      <w:pPr>
        <w:pStyle w:val="ListParagraph"/>
        <w:numPr>
          <w:ilvl w:val="0"/>
          <w:numId w:val="2"/>
        </w:numPr>
        <w:spacing w:before="80" w:after="80" w:line="276" w:lineRule="auto"/>
        <w:jc w:val="both"/>
      </w:pPr>
      <w:r w:rsidRPr="0030189D">
        <w:t xml:space="preserve">To identify and </w:t>
      </w:r>
      <w:proofErr w:type="spellStart"/>
      <w:r w:rsidRPr="0030189D">
        <w:t>analyse</w:t>
      </w:r>
      <w:proofErr w:type="spellEnd"/>
      <w:r w:rsidRPr="0030189D">
        <w:t xml:space="preserve"> the stakeholders and their requirements for the AIU Moodle LMS.</w:t>
      </w:r>
    </w:p>
    <w:p w14:paraId="16BAACEF" w14:textId="77777777" w:rsidR="00F9044B" w:rsidRPr="0030189D" w:rsidRDefault="00000000" w:rsidP="0031624F">
      <w:pPr>
        <w:pStyle w:val="ListParagraph"/>
        <w:numPr>
          <w:ilvl w:val="0"/>
          <w:numId w:val="2"/>
        </w:numPr>
        <w:spacing w:before="80" w:after="80" w:line="276" w:lineRule="auto"/>
        <w:jc w:val="both"/>
      </w:pPr>
      <w:r w:rsidRPr="0030189D">
        <w:t>To document functional and non-functional requirements using structured requirements engineering techniques (Sommerville, 2016).</w:t>
      </w:r>
    </w:p>
    <w:p w14:paraId="12890A1E" w14:textId="77777777" w:rsidR="00F9044B" w:rsidRPr="0030189D" w:rsidRDefault="00000000" w:rsidP="0031624F">
      <w:pPr>
        <w:pStyle w:val="ListParagraph"/>
        <w:numPr>
          <w:ilvl w:val="0"/>
          <w:numId w:val="2"/>
        </w:numPr>
        <w:spacing w:before="80" w:after="80" w:line="276" w:lineRule="auto"/>
        <w:jc w:val="both"/>
      </w:pPr>
      <w:r w:rsidRPr="0030189D">
        <w:t xml:space="preserve">To model and </w:t>
      </w:r>
      <w:proofErr w:type="spellStart"/>
      <w:r w:rsidRPr="0030189D">
        <w:t>prioritise</w:t>
      </w:r>
      <w:proofErr w:type="spellEnd"/>
      <w:r w:rsidRPr="0030189D">
        <w:t xml:space="preserve"> the identified requirements using use case diagrams and the </w:t>
      </w:r>
      <w:proofErr w:type="spellStart"/>
      <w:r w:rsidRPr="0030189D">
        <w:t>MoSCoW</w:t>
      </w:r>
      <w:proofErr w:type="spellEnd"/>
      <w:r w:rsidRPr="0030189D">
        <w:t xml:space="preserve"> technique (</w:t>
      </w:r>
      <w:proofErr w:type="spellStart"/>
      <w:r w:rsidRPr="0030189D">
        <w:t>Nuseibeh</w:t>
      </w:r>
      <w:proofErr w:type="spellEnd"/>
      <w:r w:rsidRPr="0030189D">
        <w:t xml:space="preserve"> &amp; Easterbrook, 2000).</w:t>
      </w:r>
    </w:p>
    <w:p w14:paraId="2E55EAB4" w14:textId="77777777" w:rsidR="00F9044B" w:rsidRPr="0030189D" w:rsidRDefault="00000000" w:rsidP="0031624F">
      <w:pPr>
        <w:spacing w:line="276" w:lineRule="auto"/>
      </w:pPr>
      <w:r w:rsidRPr="0030189D">
        <w:br w:type="page"/>
      </w:r>
    </w:p>
    <w:p w14:paraId="3119D202" w14:textId="77777777" w:rsidR="00F9044B" w:rsidRPr="0030189D" w:rsidRDefault="00000000" w:rsidP="0031624F">
      <w:pPr>
        <w:pStyle w:val="Heading1"/>
        <w:spacing w:line="276" w:lineRule="auto"/>
        <w:rPr>
          <w:color w:val="auto"/>
          <w:sz w:val="40"/>
          <w:szCs w:val="40"/>
        </w:rPr>
      </w:pPr>
      <w:bookmarkStart w:id="6" w:name="_Toc229741096"/>
      <w:bookmarkStart w:id="7" w:name="_Toc229744730"/>
      <w:r w:rsidRPr="0030189D">
        <w:rPr>
          <w:color w:val="auto"/>
          <w:sz w:val="40"/>
          <w:szCs w:val="40"/>
        </w:rPr>
        <w:lastRenderedPageBreak/>
        <w:t>2. Stakeholder Analysis</w:t>
      </w:r>
      <w:bookmarkEnd w:id="6"/>
      <w:bookmarkEnd w:id="7"/>
    </w:p>
    <w:p w14:paraId="2DBABDE7" w14:textId="42D3DDB7" w:rsidR="00F9044B" w:rsidRPr="0030189D" w:rsidRDefault="000C39A9" w:rsidP="0031624F">
      <w:pPr>
        <w:spacing w:line="276" w:lineRule="auto"/>
      </w:pPr>
      <w:r w:rsidRPr="0030189D">
        <w:t>A stakeholder can be defined as any person or organization that is affected by or has some kind of interest in the development and use of a software product (Sommerville, 2016). It is important to identify all stakeholders at the beginning of the process in order to capture their requirements. The stakeholders in this project are:</w:t>
      </w:r>
    </w:p>
    <w:p w14:paraId="37585D34" w14:textId="77777777" w:rsidR="000C39A9" w:rsidRPr="0030189D" w:rsidRDefault="000C39A9" w:rsidP="0031624F">
      <w:pPr>
        <w:spacing w:line="276" w:lineRule="auto"/>
      </w:pPr>
    </w:p>
    <w:tbl>
      <w:tblPr>
        <w:tblStyle w:val="PlainTable1"/>
        <w:tblW w:w="9060" w:type="dxa"/>
        <w:tblLook w:val="04A0" w:firstRow="1" w:lastRow="0" w:firstColumn="1" w:lastColumn="0" w:noHBand="0" w:noVBand="1"/>
      </w:tblPr>
      <w:tblGrid>
        <w:gridCol w:w="1537"/>
        <w:gridCol w:w="1893"/>
        <w:gridCol w:w="2786"/>
        <w:gridCol w:w="2844"/>
      </w:tblGrid>
      <w:tr w:rsidR="00F9044B" w:rsidRPr="0030189D" w14:paraId="4EB9D48D"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0140508" w14:textId="77777777" w:rsidR="00F9044B" w:rsidRPr="0030189D" w:rsidRDefault="00000000" w:rsidP="0031624F">
            <w:pPr>
              <w:spacing w:line="276" w:lineRule="auto"/>
              <w:jc w:val="center"/>
            </w:pPr>
            <w:r w:rsidRPr="0030189D">
              <w:rPr>
                <w:sz w:val="20"/>
                <w:szCs w:val="20"/>
              </w:rPr>
              <w:t>Stakeholder</w:t>
            </w:r>
          </w:p>
        </w:tc>
        <w:tc>
          <w:tcPr>
            <w:tcW w:w="1900" w:type="dxa"/>
          </w:tcPr>
          <w:p w14:paraId="4B11F400"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Role</w:t>
            </w:r>
          </w:p>
        </w:tc>
        <w:tc>
          <w:tcPr>
            <w:tcW w:w="2800" w:type="dxa"/>
          </w:tcPr>
          <w:p w14:paraId="0ACA73A7"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Responsibilities</w:t>
            </w:r>
          </w:p>
        </w:tc>
        <w:tc>
          <w:tcPr>
            <w:tcW w:w="2860" w:type="dxa"/>
          </w:tcPr>
          <w:p w14:paraId="13C3845E"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Needs &amp; Interests</w:t>
            </w:r>
          </w:p>
        </w:tc>
      </w:tr>
      <w:tr w:rsidR="00F9044B" w:rsidRPr="0030189D" w14:paraId="338DFB80"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4A1C0D39" w14:textId="77777777" w:rsidR="00F9044B" w:rsidRPr="0030189D" w:rsidRDefault="00000000" w:rsidP="0031624F">
            <w:pPr>
              <w:spacing w:line="276" w:lineRule="auto"/>
            </w:pPr>
            <w:r w:rsidRPr="0030189D">
              <w:rPr>
                <w:sz w:val="20"/>
                <w:szCs w:val="20"/>
              </w:rPr>
              <w:t>Students</w:t>
            </w:r>
          </w:p>
        </w:tc>
        <w:tc>
          <w:tcPr>
            <w:tcW w:w="1900" w:type="dxa"/>
          </w:tcPr>
          <w:p w14:paraId="3134220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Primary end-users</w:t>
            </w:r>
          </w:p>
        </w:tc>
        <w:tc>
          <w:tcPr>
            <w:tcW w:w="2800" w:type="dxa"/>
          </w:tcPr>
          <w:p w14:paraId="380ACDC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Access course materials, submit assignments, view grades, track deadlines, receive announcements</w:t>
            </w:r>
          </w:p>
        </w:tc>
        <w:tc>
          <w:tcPr>
            <w:tcW w:w="2860" w:type="dxa"/>
          </w:tcPr>
          <w:p w14:paraId="1184ED3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Reliable 24/7 access, intuitive navigation, timely deadline reminders, secure grade visibility</w:t>
            </w:r>
          </w:p>
        </w:tc>
      </w:tr>
      <w:tr w:rsidR="00F9044B" w:rsidRPr="0030189D" w14:paraId="48315557" w14:textId="77777777" w:rsidTr="000C39A9">
        <w:tc>
          <w:tcPr>
            <w:cnfStyle w:val="001000000000" w:firstRow="0" w:lastRow="0" w:firstColumn="1" w:lastColumn="0" w:oddVBand="0" w:evenVBand="0" w:oddHBand="0" w:evenHBand="0" w:firstRowFirstColumn="0" w:firstRowLastColumn="0" w:lastRowFirstColumn="0" w:lastRowLastColumn="0"/>
            <w:tcW w:w="1500" w:type="dxa"/>
          </w:tcPr>
          <w:p w14:paraId="68F63C22" w14:textId="77777777" w:rsidR="00F9044B" w:rsidRPr="0030189D" w:rsidRDefault="00000000" w:rsidP="0031624F">
            <w:pPr>
              <w:spacing w:line="276" w:lineRule="auto"/>
            </w:pPr>
            <w:r w:rsidRPr="0030189D">
              <w:rPr>
                <w:sz w:val="20"/>
                <w:szCs w:val="20"/>
              </w:rPr>
              <w:t>Lecturers</w:t>
            </w:r>
          </w:p>
        </w:tc>
        <w:tc>
          <w:tcPr>
            <w:tcW w:w="1900" w:type="dxa"/>
          </w:tcPr>
          <w:p w14:paraId="496DCE00"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Course content managers</w:t>
            </w:r>
          </w:p>
        </w:tc>
        <w:tc>
          <w:tcPr>
            <w:tcW w:w="2800" w:type="dxa"/>
          </w:tcPr>
          <w:p w14:paraId="1484B430"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Upload modules, manage lab submissions, post announcements, grade student work</w:t>
            </w:r>
          </w:p>
        </w:tc>
        <w:tc>
          <w:tcPr>
            <w:tcW w:w="2860" w:type="dxa"/>
          </w:tcPr>
          <w:p w14:paraId="42015547"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Easy file upload, submission management panel, announcement tools, grade management</w:t>
            </w:r>
          </w:p>
        </w:tc>
      </w:tr>
      <w:tr w:rsidR="00F9044B" w:rsidRPr="0030189D" w14:paraId="57232095"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7A3CE90" w14:textId="77777777" w:rsidR="00F9044B" w:rsidRPr="0030189D" w:rsidRDefault="00000000" w:rsidP="0031624F">
            <w:pPr>
              <w:spacing w:line="276" w:lineRule="auto"/>
            </w:pPr>
            <w:r w:rsidRPr="0030189D">
              <w:rPr>
                <w:sz w:val="20"/>
                <w:szCs w:val="20"/>
              </w:rPr>
              <w:t>IT / Admin Staff</w:t>
            </w:r>
          </w:p>
        </w:tc>
        <w:tc>
          <w:tcPr>
            <w:tcW w:w="1900" w:type="dxa"/>
          </w:tcPr>
          <w:p w14:paraId="523829A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System maintainers</w:t>
            </w:r>
          </w:p>
        </w:tc>
        <w:tc>
          <w:tcPr>
            <w:tcW w:w="2800" w:type="dxa"/>
          </w:tcPr>
          <w:p w14:paraId="4FA1CB9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Manage user accounts, maintain system uptime, resolve technical issues, manage backups</w:t>
            </w:r>
          </w:p>
        </w:tc>
        <w:tc>
          <w:tcPr>
            <w:tcW w:w="2860" w:type="dxa"/>
          </w:tcPr>
          <w:p w14:paraId="0D0D6D3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System monitoring tools, error logs, user management panel, maintenance scheduling</w:t>
            </w:r>
          </w:p>
        </w:tc>
      </w:tr>
      <w:tr w:rsidR="00F9044B" w:rsidRPr="0030189D" w14:paraId="5707C485" w14:textId="77777777" w:rsidTr="000C39A9">
        <w:tc>
          <w:tcPr>
            <w:cnfStyle w:val="001000000000" w:firstRow="0" w:lastRow="0" w:firstColumn="1" w:lastColumn="0" w:oddVBand="0" w:evenVBand="0" w:oddHBand="0" w:evenHBand="0" w:firstRowFirstColumn="0" w:firstRowLastColumn="0" w:lastRowFirstColumn="0" w:lastRowLastColumn="0"/>
            <w:tcW w:w="1500" w:type="dxa"/>
          </w:tcPr>
          <w:p w14:paraId="79A5D2E9" w14:textId="77777777" w:rsidR="00F9044B" w:rsidRPr="0030189D" w:rsidRDefault="00000000" w:rsidP="0031624F">
            <w:pPr>
              <w:spacing w:line="276" w:lineRule="auto"/>
            </w:pPr>
            <w:r w:rsidRPr="0030189D">
              <w:rPr>
                <w:sz w:val="20"/>
                <w:szCs w:val="20"/>
              </w:rPr>
              <w:t>University Management</w:t>
            </w:r>
          </w:p>
        </w:tc>
        <w:tc>
          <w:tcPr>
            <w:tcW w:w="1900" w:type="dxa"/>
          </w:tcPr>
          <w:p w14:paraId="69992C3A"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Institutional overseers</w:t>
            </w:r>
          </w:p>
        </w:tc>
        <w:tc>
          <w:tcPr>
            <w:tcW w:w="2800" w:type="dxa"/>
          </w:tcPr>
          <w:p w14:paraId="3442A96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Monitor academic activity, ensure policy compliance, review system usage reports</w:t>
            </w:r>
          </w:p>
        </w:tc>
        <w:tc>
          <w:tcPr>
            <w:tcW w:w="2860" w:type="dxa"/>
          </w:tcPr>
          <w:p w14:paraId="7C68AED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Analytics dashboard, compliance reports, course completion statistics</w:t>
            </w:r>
          </w:p>
        </w:tc>
      </w:tr>
      <w:tr w:rsidR="00F9044B" w:rsidRPr="0030189D" w14:paraId="5752B5AA"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00B037F" w14:textId="77777777" w:rsidR="00F9044B" w:rsidRPr="0030189D" w:rsidRDefault="00000000" w:rsidP="0031624F">
            <w:pPr>
              <w:spacing w:line="276" w:lineRule="auto"/>
            </w:pPr>
            <w:r w:rsidRPr="0030189D">
              <w:rPr>
                <w:sz w:val="20"/>
                <w:szCs w:val="20"/>
              </w:rPr>
              <w:t>Students' Parents / Sponsors</w:t>
            </w:r>
          </w:p>
        </w:tc>
        <w:tc>
          <w:tcPr>
            <w:tcW w:w="1900" w:type="dxa"/>
          </w:tcPr>
          <w:p w14:paraId="21920F88"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Indirect stakeholders</w:t>
            </w:r>
          </w:p>
        </w:tc>
        <w:tc>
          <w:tcPr>
            <w:tcW w:w="2800" w:type="dxa"/>
          </w:tcPr>
          <w:p w14:paraId="7B6A999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Track student academic standing and course engagement (where applicable)</w:t>
            </w:r>
          </w:p>
        </w:tc>
        <w:tc>
          <w:tcPr>
            <w:tcW w:w="2860" w:type="dxa"/>
          </w:tcPr>
          <w:p w14:paraId="43921C41"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Accessible academic summary reports, progress indicators</w:t>
            </w:r>
          </w:p>
        </w:tc>
      </w:tr>
    </w:tbl>
    <w:p w14:paraId="1B10229C" w14:textId="77777777" w:rsidR="00F9044B" w:rsidRPr="0030189D" w:rsidRDefault="00F9044B" w:rsidP="0031624F">
      <w:pPr>
        <w:spacing w:line="276" w:lineRule="auto"/>
      </w:pPr>
    </w:p>
    <w:p w14:paraId="5D40078E" w14:textId="68D0E4C8" w:rsidR="00F9044B" w:rsidRPr="0030189D" w:rsidRDefault="000C39A9" w:rsidP="0031624F">
      <w:pPr>
        <w:spacing w:line="276" w:lineRule="auto"/>
      </w:pPr>
      <w:r w:rsidRPr="0030189D">
        <w:t xml:space="preserve">As can be seen from the screenshots, there are two particular lecturers who appear to be stakeholders; these include </w:t>
      </w:r>
      <w:proofErr w:type="spellStart"/>
      <w:r w:rsidRPr="0030189D">
        <w:t>Ms</w:t>
      </w:r>
      <w:proofErr w:type="spellEnd"/>
      <w:r w:rsidRPr="0030189D">
        <w:t xml:space="preserve"> Nadiah </w:t>
      </w:r>
      <w:proofErr w:type="spellStart"/>
      <w:r w:rsidRPr="0030189D">
        <w:t>Arsat</w:t>
      </w:r>
      <w:proofErr w:type="spellEnd"/>
      <w:r w:rsidRPr="0030189D">
        <w:t xml:space="preserve"> and </w:t>
      </w:r>
      <w:proofErr w:type="spellStart"/>
      <w:r w:rsidRPr="0030189D">
        <w:t>Mr</w:t>
      </w:r>
      <w:proofErr w:type="spellEnd"/>
      <w:r w:rsidRPr="0030189D">
        <w:t xml:space="preserve"> Ts Mohd Zulkifli Mohd Zaki. Both are responsible for particular student groups in one and the same course. 'Khandakar' is the name of the particular student account whose deadlines for CCE2233 and CCS2263 can be found active. In terms of the particular announcement by the Centre for Development of Academic Excellence of the 'Moodle Application Issue' on 5 May 2026, IT/Admin Staff is an active stakeholder group which takes care of resolving system issues (Moodle HQ, 2024).</w:t>
      </w:r>
    </w:p>
    <w:p w14:paraId="7C6EC081" w14:textId="77777777" w:rsidR="00F9044B" w:rsidRPr="0030189D" w:rsidRDefault="00000000" w:rsidP="0031624F">
      <w:pPr>
        <w:pStyle w:val="Heading1"/>
        <w:spacing w:line="276" w:lineRule="auto"/>
        <w:rPr>
          <w:color w:val="auto"/>
          <w:sz w:val="40"/>
          <w:szCs w:val="40"/>
        </w:rPr>
      </w:pPr>
      <w:bookmarkStart w:id="8" w:name="_Toc229741097"/>
      <w:bookmarkStart w:id="9" w:name="_Toc229744731"/>
      <w:r w:rsidRPr="0030189D">
        <w:rPr>
          <w:color w:val="auto"/>
          <w:sz w:val="40"/>
          <w:szCs w:val="40"/>
        </w:rPr>
        <w:t>3. Requirements Elicitation and Documentation</w:t>
      </w:r>
      <w:bookmarkEnd w:id="8"/>
      <w:bookmarkEnd w:id="9"/>
    </w:p>
    <w:p w14:paraId="7610424D" w14:textId="5AD34790" w:rsidR="00F9044B" w:rsidRPr="0030189D" w:rsidRDefault="000C39A9" w:rsidP="0031624F">
      <w:pPr>
        <w:spacing w:line="276" w:lineRule="auto"/>
      </w:pPr>
      <w:r w:rsidRPr="0030189D">
        <w:t>Requirements elicitation can be defined as a method whereby the requirements of a system are established through interactions with the client(s), system users, and other stakeholders (Sommerville, 2016, p. 100). In this report, requirements have been elicited by observation of the live AIU Moodle LMS system. Every functional requirement listed here has been elicited based on features found in the screen shots of the system.</w:t>
      </w:r>
    </w:p>
    <w:p w14:paraId="5B3E5069" w14:textId="77777777" w:rsidR="000C39A9" w:rsidRPr="0030189D" w:rsidRDefault="000C39A9" w:rsidP="0031624F">
      <w:pPr>
        <w:spacing w:line="276" w:lineRule="auto"/>
      </w:pPr>
    </w:p>
    <w:tbl>
      <w:tblPr>
        <w:tblStyle w:val="PlainTable1"/>
        <w:tblW w:w="9060" w:type="dxa"/>
        <w:tblLook w:val="04A0" w:firstRow="1" w:lastRow="0" w:firstColumn="1" w:lastColumn="0" w:noHBand="0" w:noVBand="1"/>
      </w:tblPr>
      <w:tblGrid>
        <w:gridCol w:w="893"/>
        <w:gridCol w:w="1224"/>
        <w:gridCol w:w="1813"/>
        <w:gridCol w:w="5130"/>
      </w:tblGrid>
      <w:tr w:rsidR="00F9044B" w:rsidRPr="0030189D" w14:paraId="0D8822F6"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8CC77CF" w14:textId="77777777" w:rsidR="00F9044B" w:rsidRPr="0030189D" w:rsidRDefault="00000000" w:rsidP="0031624F">
            <w:pPr>
              <w:spacing w:line="276" w:lineRule="auto"/>
              <w:jc w:val="center"/>
            </w:pPr>
            <w:r w:rsidRPr="0030189D">
              <w:rPr>
                <w:sz w:val="20"/>
                <w:szCs w:val="20"/>
              </w:rPr>
              <w:t>Req ID</w:t>
            </w:r>
          </w:p>
        </w:tc>
        <w:tc>
          <w:tcPr>
            <w:tcW w:w="1200" w:type="dxa"/>
          </w:tcPr>
          <w:p w14:paraId="071D3983"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Type</w:t>
            </w:r>
          </w:p>
        </w:tc>
        <w:tc>
          <w:tcPr>
            <w:tcW w:w="1600" w:type="dxa"/>
          </w:tcPr>
          <w:p w14:paraId="07340CFE"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Title</w:t>
            </w:r>
          </w:p>
        </w:tc>
        <w:tc>
          <w:tcPr>
            <w:tcW w:w="5360" w:type="dxa"/>
          </w:tcPr>
          <w:p w14:paraId="72E31ACD"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Description</w:t>
            </w:r>
          </w:p>
        </w:tc>
      </w:tr>
      <w:tr w:rsidR="00F9044B" w:rsidRPr="0030189D" w14:paraId="313397CD"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AB1EDD7" w14:textId="77777777" w:rsidR="00F9044B" w:rsidRPr="0030189D" w:rsidRDefault="00000000" w:rsidP="0031624F">
            <w:pPr>
              <w:spacing w:line="276" w:lineRule="auto"/>
            </w:pPr>
            <w:r w:rsidRPr="0030189D">
              <w:rPr>
                <w:sz w:val="20"/>
                <w:szCs w:val="20"/>
              </w:rPr>
              <w:t>FR01</w:t>
            </w:r>
          </w:p>
        </w:tc>
        <w:tc>
          <w:tcPr>
            <w:tcW w:w="1200" w:type="dxa"/>
          </w:tcPr>
          <w:p w14:paraId="56FE2CF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Functional</w:t>
            </w:r>
          </w:p>
        </w:tc>
        <w:tc>
          <w:tcPr>
            <w:tcW w:w="1600" w:type="dxa"/>
          </w:tcPr>
          <w:p w14:paraId="700FF41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User Login</w:t>
            </w:r>
          </w:p>
        </w:tc>
        <w:tc>
          <w:tcPr>
            <w:tcW w:w="5360" w:type="dxa"/>
          </w:tcPr>
          <w:p w14:paraId="2F1419E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The system shall allow users to log in using their username/email and password, or via Google account authentication.</w:t>
            </w:r>
          </w:p>
        </w:tc>
      </w:tr>
      <w:tr w:rsidR="00F9044B" w:rsidRPr="0030189D" w14:paraId="660E3329"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2353733C" w14:textId="77777777" w:rsidR="00F9044B" w:rsidRPr="0030189D" w:rsidRDefault="00000000" w:rsidP="0031624F">
            <w:pPr>
              <w:spacing w:line="276" w:lineRule="auto"/>
            </w:pPr>
            <w:r w:rsidRPr="0030189D">
              <w:rPr>
                <w:sz w:val="20"/>
                <w:szCs w:val="20"/>
              </w:rPr>
              <w:t>FR02</w:t>
            </w:r>
          </w:p>
        </w:tc>
        <w:tc>
          <w:tcPr>
            <w:tcW w:w="1200" w:type="dxa"/>
          </w:tcPr>
          <w:p w14:paraId="53787D8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Functional</w:t>
            </w:r>
          </w:p>
        </w:tc>
        <w:tc>
          <w:tcPr>
            <w:tcW w:w="1600" w:type="dxa"/>
          </w:tcPr>
          <w:p w14:paraId="50741E0C"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30189D">
              <w:rPr>
                <w:b/>
                <w:bCs/>
                <w:sz w:val="20"/>
                <w:szCs w:val="20"/>
              </w:rPr>
              <w:t>Personalised</w:t>
            </w:r>
            <w:proofErr w:type="spellEnd"/>
            <w:r w:rsidRPr="0030189D">
              <w:rPr>
                <w:b/>
                <w:bCs/>
                <w:sz w:val="20"/>
                <w:szCs w:val="20"/>
              </w:rPr>
              <w:t xml:space="preserve"> Dashboard</w:t>
            </w:r>
          </w:p>
        </w:tc>
        <w:tc>
          <w:tcPr>
            <w:tcW w:w="5360" w:type="dxa"/>
          </w:tcPr>
          <w:p w14:paraId="11B19E2F"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The system shall display a </w:t>
            </w:r>
            <w:proofErr w:type="spellStart"/>
            <w:r w:rsidRPr="0030189D">
              <w:rPr>
                <w:sz w:val="20"/>
                <w:szCs w:val="20"/>
              </w:rPr>
              <w:t>personalised</w:t>
            </w:r>
            <w:proofErr w:type="spellEnd"/>
            <w:r w:rsidRPr="0030189D">
              <w:rPr>
                <w:sz w:val="20"/>
                <w:szCs w:val="20"/>
              </w:rPr>
              <w:t xml:space="preserve"> dashboard showing upcoming deadlines, a course timeline, calendar events, and latest announcements.</w:t>
            </w:r>
          </w:p>
        </w:tc>
      </w:tr>
      <w:tr w:rsidR="00F9044B" w:rsidRPr="0030189D" w14:paraId="06092E2C"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9CD8DAD" w14:textId="77777777" w:rsidR="00F9044B" w:rsidRPr="0030189D" w:rsidRDefault="00000000" w:rsidP="0031624F">
            <w:pPr>
              <w:spacing w:line="276" w:lineRule="auto"/>
            </w:pPr>
            <w:r w:rsidRPr="0030189D">
              <w:rPr>
                <w:sz w:val="20"/>
                <w:szCs w:val="20"/>
              </w:rPr>
              <w:t>FR03</w:t>
            </w:r>
          </w:p>
        </w:tc>
        <w:tc>
          <w:tcPr>
            <w:tcW w:w="1200" w:type="dxa"/>
          </w:tcPr>
          <w:p w14:paraId="6DC10142"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Functional</w:t>
            </w:r>
          </w:p>
        </w:tc>
        <w:tc>
          <w:tcPr>
            <w:tcW w:w="1600" w:type="dxa"/>
          </w:tcPr>
          <w:p w14:paraId="205A31E5"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Course Access</w:t>
            </w:r>
          </w:p>
        </w:tc>
        <w:tc>
          <w:tcPr>
            <w:tcW w:w="5360" w:type="dxa"/>
          </w:tcPr>
          <w:p w14:paraId="3F38EDD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The system shall allow students to view and access all courses in which they are enrolled, along with course materials and modules.</w:t>
            </w:r>
          </w:p>
        </w:tc>
      </w:tr>
      <w:tr w:rsidR="00F9044B" w:rsidRPr="0030189D" w14:paraId="7B0BAC04"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293CF207" w14:textId="77777777" w:rsidR="00F9044B" w:rsidRPr="0030189D" w:rsidRDefault="00000000" w:rsidP="0031624F">
            <w:pPr>
              <w:spacing w:line="276" w:lineRule="auto"/>
            </w:pPr>
            <w:r w:rsidRPr="0030189D">
              <w:rPr>
                <w:sz w:val="20"/>
                <w:szCs w:val="20"/>
              </w:rPr>
              <w:t>FR04</w:t>
            </w:r>
          </w:p>
        </w:tc>
        <w:tc>
          <w:tcPr>
            <w:tcW w:w="1200" w:type="dxa"/>
          </w:tcPr>
          <w:p w14:paraId="221DB82F"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Functional</w:t>
            </w:r>
          </w:p>
        </w:tc>
        <w:tc>
          <w:tcPr>
            <w:tcW w:w="1600" w:type="dxa"/>
          </w:tcPr>
          <w:p w14:paraId="692F9B0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Assignment Submission</w:t>
            </w:r>
          </w:p>
        </w:tc>
        <w:tc>
          <w:tcPr>
            <w:tcW w:w="5360" w:type="dxa"/>
          </w:tcPr>
          <w:p w14:paraId="625BE92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The system shall allow students to submit assignments online through a dedicated submission portal within the course page.</w:t>
            </w:r>
          </w:p>
        </w:tc>
      </w:tr>
      <w:tr w:rsidR="00F9044B" w:rsidRPr="0030189D" w14:paraId="1D79915C"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9D32086" w14:textId="77777777" w:rsidR="00F9044B" w:rsidRPr="0030189D" w:rsidRDefault="00000000" w:rsidP="0031624F">
            <w:pPr>
              <w:spacing w:line="276" w:lineRule="auto"/>
            </w:pPr>
            <w:r w:rsidRPr="0030189D">
              <w:rPr>
                <w:sz w:val="20"/>
                <w:szCs w:val="20"/>
              </w:rPr>
              <w:t>FR05</w:t>
            </w:r>
          </w:p>
        </w:tc>
        <w:tc>
          <w:tcPr>
            <w:tcW w:w="1200" w:type="dxa"/>
          </w:tcPr>
          <w:p w14:paraId="03936CF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Functional</w:t>
            </w:r>
          </w:p>
        </w:tc>
        <w:tc>
          <w:tcPr>
            <w:tcW w:w="1600" w:type="dxa"/>
          </w:tcPr>
          <w:p w14:paraId="49C78FE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Announcements</w:t>
            </w:r>
          </w:p>
        </w:tc>
        <w:tc>
          <w:tcPr>
            <w:tcW w:w="5360" w:type="dxa"/>
          </w:tcPr>
          <w:p w14:paraId="07E9554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The system shall display university and course-specific announcements to all enrolled users.</w:t>
            </w:r>
          </w:p>
        </w:tc>
      </w:tr>
      <w:tr w:rsidR="00F9044B" w:rsidRPr="0030189D" w14:paraId="32C55883"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5BCA46F8" w14:textId="77777777" w:rsidR="00F9044B" w:rsidRPr="0030189D" w:rsidRDefault="00000000" w:rsidP="0031624F">
            <w:pPr>
              <w:spacing w:line="276" w:lineRule="auto"/>
            </w:pPr>
            <w:r w:rsidRPr="0030189D">
              <w:rPr>
                <w:sz w:val="20"/>
                <w:szCs w:val="20"/>
              </w:rPr>
              <w:t>FR06</w:t>
            </w:r>
          </w:p>
        </w:tc>
        <w:tc>
          <w:tcPr>
            <w:tcW w:w="1200" w:type="dxa"/>
          </w:tcPr>
          <w:p w14:paraId="7A117C0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Functional</w:t>
            </w:r>
          </w:p>
        </w:tc>
        <w:tc>
          <w:tcPr>
            <w:tcW w:w="1600" w:type="dxa"/>
          </w:tcPr>
          <w:p w14:paraId="0BD0BE0A"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Course Completion Tracking</w:t>
            </w:r>
          </w:p>
        </w:tc>
        <w:tc>
          <w:tcPr>
            <w:tcW w:w="5360" w:type="dxa"/>
          </w:tcPr>
          <w:p w14:paraId="62174BD7"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The system shall track and display each student's course completion progress, including 'Mark as done' functionality for individual activities.</w:t>
            </w:r>
          </w:p>
        </w:tc>
      </w:tr>
      <w:tr w:rsidR="00F9044B" w:rsidRPr="0030189D" w14:paraId="4C50E277"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7E17886" w14:textId="77777777" w:rsidR="00F9044B" w:rsidRPr="0030189D" w:rsidRDefault="00000000" w:rsidP="0031624F">
            <w:pPr>
              <w:spacing w:line="276" w:lineRule="auto"/>
            </w:pPr>
            <w:r w:rsidRPr="0030189D">
              <w:rPr>
                <w:sz w:val="20"/>
                <w:szCs w:val="20"/>
              </w:rPr>
              <w:t>FR07</w:t>
            </w:r>
          </w:p>
        </w:tc>
        <w:tc>
          <w:tcPr>
            <w:tcW w:w="1200" w:type="dxa"/>
          </w:tcPr>
          <w:p w14:paraId="7FD98BD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Functional</w:t>
            </w:r>
          </w:p>
        </w:tc>
        <w:tc>
          <w:tcPr>
            <w:tcW w:w="1600" w:type="dxa"/>
          </w:tcPr>
          <w:p w14:paraId="57D684C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Lecturer Material Upload</w:t>
            </w:r>
          </w:p>
        </w:tc>
        <w:tc>
          <w:tcPr>
            <w:tcW w:w="5360" w:type="dxa"/>
          </w:tcPr>
          <w:p w14:paraId="5BB1BA9C"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The system shall allow lecturers to upload course modules, documents, and lab materials, </w:t>
            </w:r>
            <w:proofErr w:type="spellStart"/>
            <w:r w:rsidRPr="0030189D">
              <w:rPr>
                <w:sz w:val="20"/>
                <w:szCs w:val="20"/>
              </w:rPr>
              <w:t>organised</w:t>
            </w:r>
            <w:proofErr w:type="spellEnd"/>
            <w:r w:rsidRPr="0030189D">
              <w:rPr>
                <w:sz w:val="20"/>
                <w:szCs w:val="20"/>
              </w:rPr>
              <w:t xml:space="preserve"> by groups or sections.</w:t>
            </w:r>
          </w:p>
        </w:tc>
      </w:tr>
      <w:tr w:rsidR="00F9044B" w:rsidRPr="0030189D" w14:paraId="7B6E11DE"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560CC95E" w14:textId="77777777" w:rsidR="00F9044B" w:rsidRPr="0030189D" w:rsidRDefault="00000000" w:rsidP="0031624F">
            <w:pPr>
              <w:spacing w:line="276" w:lineRule="auto"/>
            </w:pPr>
            <w:r w:rsidRPr="0030189D">
              <w:rPr>
                <w:sz w:val="20"/>
                <w:szCs w:val="20"/>
              </w:rPr>
              <w:t>FR08</w:t>
            </w:r>
          </w:p>
        </w:tc>
        <w:tc>
          <w:tcPr>
            <w:tcW w:w="1200" w:type="dxa"/>
          </w:tcPr>
          <w:p w14:paraId="439608B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Functional</w:t>
            </w:r>
          </w:p>
        </w:tc>
        <w:tc>
          <w:tcPr>
            <w:tcW w:w="1600" w:type="dxa"/>
          </w:tcPr>
          <w:p w14:paraId="6DD85D9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Admin User Management</w:t>
            </w:r>
          </w:p>
        </w:tc>
        <w:tc>
          <w:tcPr>
            <w:tcW w:w="5360" w:type="dxa"/>
          </w:tcPr>
          <w:p w14:paraId="208A79C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The system shall allow administrators to create, modify, suspend, or delete user accounts across the platform.</w:t>
            </w:r>
          </w:p>
        </w:tc>
      </w:tr>
      <w:tr w:rsidR="00F9044B" w:rsidRPr="0030189D" w14:paraId="530D04D9"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8B05E4B" w14:textId="77777777" w:rsidR="00F9044B" w:rsidRPr="0030189D" w:rsidRDefault="00000000" w:rsidP="0031624F">
            <w:pPr>
              <w:spacing w:line="276" w:lineRule="auto"/>
            </w:pPr>
            <w:r w:rsidRPr="0030189D">
              <w:rPr>
                <w:sz w:val="20"/>
                <w:szCs w:val="20"/>
              </w:rPr>
              <w:t>NFR01</w:t>
            </w:r>
          </w:p>
        </w:tc>
        <w:tc>
          <w:tcPr>
            <w:tcW w:w="1200" w:type="dxa"/>
          </w:tcPr>
          <w:p w14:paraId="311E4BC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Non-Functional</w:t>
            </w:r>
          </w:p>
        </w:tc>
        <w:tc>
          <w:tcPr>
            <w:tcW w:w="1600" w:type="dxa"/>
          </w:tcPr>
          <w:p w14:paraId="724DAD5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Availability</w:t>
            </w:r>
          </w:p>
        </w:tc>
        <w:tc>
          <w:tcPr>
            <w:tcW w:w="5360" w:type="dxa"/>
          </w:tcPr>
          <w:p w14:paraId="28FED3B8"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The system shall be accessible 24 hours a day, 7 days a week to support students and staff across different time zones.</w:t>
            </w:r>
          </w:p>
        </w:tc>
      </w:tr>
      <w:tr w:rsidR="00F9044B" w:rsidRPr="0030189D" w14:paraId="2BC60989"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357FCBDB" w14:textId="77777777" w:rsidR="00F9044B" w:rsidRPr="0030189D" w:rsidRDefault="00000000" w:rsidP="0031624F">
            <w:pPr>
              <w:spacing w:line="276" w:lineRule="auto"/>
            </w:pPr>
            <w:r w:rsidRPr="0030189D">
              <w:rPr>
                <w:sz w:val="20"/>
                <w:szCs w:val="20"/>
              </w:rPr>
              <w:t>NFR02</w:t>
            </w:r>
          </w:p>
        </w:tc>
        <w:tc>
          <w:tcPr>
            <w:tcW w:w="1200" w:type="dxa"/>
          </w:tcPr>
          <w:p w14:paraId="02BC4DE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Non-Functional</w:t>
            </w:r>
          </w:p>
        </w:tc>
        <w:tc>
          <w:tcPr>
            <w:tcW w:w="1600" w:type="dxa"/>
          </w:tcPr>
          <w:p w14:paraId="0D064DE0"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Performance</w:t>
            </w:r>
          </w:p>
        </w:tc>
        <w:tc>
          <w:tcPr>
            <w:tcW w:w="5360" w:type="dxa"/>
          </w:tcPr>
          <w:p w14:paraId="45E6368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The system shall load the dashboard and all course pages within 3 seconds under normal network conditions.</w:t>
            </w:r>
          </w:p>
        </w:tc>
      </w:tr>
      <w:tr w:rsidR="00F9044B" w:rsidRPr="0030189D" w14:paraId="54F9C68C"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768A209" w14:textId="77777777" w:rsidR="00F9044B" w:rsidRPr="0030189D" w:rsidRDefault="00000000" w:rsidP="0031624F">
            <w:pPr>
              <w:spacing w:line="276" w:lineRule="auto"/>
            </w:pPr>
            <w:r w:rsidRPr="0030189D">
              <w:rPr>
                <w:sz w:val="20"/>
                <w:szCs w:val="20"/>
              </w:rPr>
              <w:t>NFR03</w:t>
            </w:r>
          </w:p>
        </w:tc>
        <w:tc>
          <w:tcPr>
            <w:tcW w:w="1200" w:type="dxa"/>
          </w:tcPr>
          <w:p w14:paraId="341D283C"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Non-Functional</w:t>
            </w:r>
          </w:p>
        </w:tc>
        <w:tc>
          <w:tcPr>
            <w:tcW w:w="1600" w:type="dxa"/>
          </w:tcPr>
          <w:p w14:paraId="5D9D4E0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Security</w:t>
            </w:r>
          </w:p>
        </w:tc>
        <w:tc>
          <w:tcPr>
            <w:tcW w:w="5360" w:type="dxa"/>
          </w:tcPr>
          <w:p w14:paraId="76C7404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The system shall ensure that all student login credentials and personal academic data are encrypted and protected from </w:t>
            </w:r>
            <w:proofErr w:type="spellStart"/>
            <w:r w:rsidRPr="0030189D">
              <w:rPr>
                <w:sz w:val="20"/>
                <w:szCs w:val="20"/>
              </w:rPr>
              <w:t>unauthorised</w:t>
            </w:r>
            <w:proofErr w:type="spellEnd"/>
            <w:r w:rsidRPr="0030189D">
              <w:rPr>
                <w:sz w:val="20"/>
                <w:szCs w:val="20"/>
              </w:rPr>
              <w:t xml:space="preserve"> access.</w:t>
            </w:r>
          </w:p>
        </w:tc>
      </w:tr>
    </w:tbl>
    <w:p w14:paraId="0D42D249" w14:textId="77777777" w:rsidR="00F9044B" w:rsidRPr="0030189D" w:rsidRDefault="00F9044B" w:rsidP="0031624F">
      <w:pPr>
        <w:spacing w:line="276" w:lineRule="auto"/>
      </w:pPr>
    </w:p>
    <w:p w14:paraId="64C09BAC" w14:textId="10A3BA5C" w:rsidR="0031624F" w:rsidRPr="0030189D" w:rsidRDefault="000C39A9" w:rsidP="0031624F">
      <w:pPr>
        <w:spacing w:line="276" w:lineRule="auto"/>
      </w:pPr>
      <w:r w:rsidRPr="0030189D">
        <w:t>The functional requirements FR01-08 refer to the visible behaviors of the system that can be clearly related to the functionalities depicted in Figures 1-5. On the other hand, non-functional requirements NFR01-NFR03 set the quality criteria that the system should fulfill during all its processes. The 'Mark as done' functionality (FR06) and the creation of distinct submission groups for each lecturer (FR07, FR08) were clearly identified from the interface of the course (Moodle HQ, 2024).</w:t>
      </w:r>
    </w:p>
    <w:p w14:paraId="74310BBF" w14:textId="77777777" w:rsidR="0031624F" w:rsidRPr="0030189D" w:rsidRDefault="0031624F">
      <w:r w:rsidRPr="0030189D">
        <w:br w:type="page"/>
      </w:r>
    </w:p>
    <w:p w14:paraId="4C210B45" w14:textId="77777777" w:rsidR="00F9044B" w:rsidRPr="0030189D" w:rsidRDefault="00000000" w:rsidP="0031624F">
      <w:pPr>
        <w:pStyle w:val="Heading1"/>
        <w:spacing w:line="276" w:lineRule="auto"/>
        <w:rPr>
          <w:color w:val="auto"/>
          <w:sz w:val="40"/>
          <w:szCs w:val="40"/>
        </w:rPr>
      </w:pPr>
      <w:bookmarkStart w:id="10" w:name="_Toc229741098"/>
      <w:bookmarkStart w:id="11" w:name="_Toc229744732"/>
      <w:r w:rsidRPr="0030189D">
        <w:rPr>
          <w:color w:val="auto"/>
          <w:sz w:val="40"/>
          <w:szCs w:val="40"/>
        </w:rPr>
        <w:lastRenderedPageBreak/>
        <w:t>4. Use Case Modelling</w:t>
      </w:r>
      <w:bookmarkEnd w:id="10"/>
      <w:bookmarkEnd w:id="11"/>
    </w:p>
    <w:p w14:paraId="2ABA4496" w14:textId="77777777" w:rsidR="00F9044B" w:rsidRPr="0030189D" w:rsidRDefault="00000000" w:rsidP="0031624F">
      <w:pPr>
        <w:pStyle w:val="Heading2"/>
        <w:spacing w:line="276" w:lineRule="auto"/>
        <w:rPr>
          <w:color w:val="auto"/>
        </w:rPr>
      </w:pPr>
      <w:bookmarkStart w:id="12" w:name="_Toc229741099"/>
      <w:bookmarkStart w:id="13" w:name="_Toc229744733"/>
      <w:r w:rsidRPr="0030189D">
        <w:rPr>
          <w:color w:val="auto"/>
        </w:rPr>
        <w:t>4.1 Use Case Diagram</w:t>
      </w:r>
      <w:bookmarkEnd w:id="12"/>
      <w:bookmarkEnd w:id="13"/>
    </w:p>
    <w:p w14:paraId="01649BDB" w14:textId="7A8F3AFE" w:rsidR="00F9044B" w:rsidRPr="0030189D" w:rsidRDefault="000C39A9" w:rsidP="0031624F">
      <w:pPr>
        <w:spacing w:line="276" w:lineRule="auto"/>
      </w:pPr>
      <w:r w:rsidRPr="0030189D">
        <w:t xml:space="preserve">The use case diagram depicted below illustrates how the actors interact with the main use cases in the system using UML notation conventions (Sommerville, 2016). The “Student” actor links with use cases based on the functionalities that have been identified through the students. “Lecturer” actor deals with content submission while the “Administrator” manages user accounts. “Include” relationship shows mandatory </w:t>
      </w:r>
      <w:proofErr w:type="spellStart"/>
      <w:r w:rsidRPr="0030189D">
        <w:t>behaviour</w:t>
      </w:r>
      <w:proofErr w:type="spellEnd"/>
      <w:r w:rsidRPr="0030189D">
        <w:t xml:space="preserve"> while “extend” is conditional.</w:t>
      </w:r>
    </w:p>
    <w:p w14:paraId="0BAD4CBF" w14:textId="77777777" w:rsidR="0031624F" w:rsidRPr="0030189D" w:rsidRDefault="0031624F" w:rsidP="0031624F">
      <w:pPr>
        <w:spacing w:line="276" w:lineRule="auto"/>
      </w:pPr>
    </w:p>
    <w:p w14:paraId="4F9770F6" w14:textId="64B17D03" w:rsidR="000C39A9" w:rsidRPr="0030189D" w:rsidRDefault="0031624F" w:rsidP="0031624F">
      <w:pPr>
        <w:spacing w:line="276" w:lineRule="auto"/>
        <w:jc w:val="center"/>
      </w:pPr>
      <w:r w:rsidRPr="0030189D">
        <w:rPr>
          <w:noProof/>
        </w:rPr>
        <w:drawing>
          <wp:inline distT="0" distB="0" distL="0" distR="0" wp14:anchorId="0815BE06" wp14:editId="02BCACFA">
            <wp:extent cx="4019550" cy="5135997"/>
            <wp:effectExtent l="0" t="0" r="0" b="7620"/>
            <wp:docPr id="1866148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48963" name="Picture 1866148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2590" cy="5139882"/>
                    </a:xfrm>
                    <a:prstGeom prst="rect">
                      <a:avLst/>
                    </a:prstGeom>
                  </pic:spPr>
                </pic:pic>
              </a:graphicData>
            </a:graphic>
          </wp:inline>
        </w:drawing>
      </w:r>
    </w:p>
    <w:p w14:paraId="31740137" w14:textId="1326A7DE" w:rsidR="0031624F" w:rsidRPr="0030189D" w:rsidRDefault="00000000" w:rsidP="0031624F">
      <w:pPr>
        <w:spacing w:before="80" w:after="200" w:line="276" w:lineRule="auto"/>
        <w:jc w:val="center"/>
        <w:rPr>
          <w:i/>
          <w:iCs/>
          <w:sz w:val="20"/>
          <w:szCs w:val="20"/>
        </w:rPr>
      </w:pPr>
      <w:r w:rsidRPr="0030189D">
        <w:rPr>
          <w:i/>
          <w:iCs/>
          <w:sz w:val="20"/>
          <w:szCs w:val="20"/>
        </w:rPr>
        <w:t>Figure 6: Use Case Diagram — AIU Moodle LMS</w:t>
      </w:r>
    </w:p>
    <w:p w14:paraId="4D02B269" w14:textId="77777777" w:rsidR="0031624F" w:rsidRPr="0030189D" w:rsidRDefault="0031624F">
      <w:pPr>
        <w:rPr>
          <w:i/>
          <w:iCs/>
          <w:sz w:val="20"/>
          <w:szCs w:val="20"/>
        </w:rPr>
      </w:pPr>
      <w:r w:rsidRPr="0030189D">
        <w:rPr>
          <w:i/>
          <w:iCs/>
          <w:sz w:val="20"/>
          <w:szCs w:val="20"/>
        </w:rPr>
        <w:br w:type="page"/>
      </w:r>
    </w:p>
    <w:p w14:paraId="1D34E75D" w14:textId="77777777" w:rsidR="00F9044B" w:rsidRPr="0030189D" w:rsidRDefault="00000000" w:rsidP="0031624F">
      <w:pPr>
        <w:pStyle w:val="Heading2"/>
        <w:spacing w:line="276" w:lineRule="auto"/>
        <w:rPr>
          <w:color w:val="auto"/>
        </w:rPr>
      </w:pPr>
      <w:bookmarkStart w:id="14" w:name="_Toc229741100"/>
      <w:bookmarkStart w:id="15" w:name="_Toc229744734"/>
      <w:r w:rsidRPr="0030189D">
        <w:rPr>
          <w:color w:val="auto"/>
        </w:rPr>
        <w:lastRenderedPageBreak/>
        <w:t>4.2 Use Case Descriptions</w:t>
      </w:r>
      <w:bookmarkEnd w:id="14"/>
      <w:bookmarkEnd w:id="15"/>
    </w:p>
    <w:p w14:paraId="119C90F6" w14:textId="77777777" w:rsidR="00F9044B" w:rsidRPr="0030189D" w:rsidRDefault="00000000" w:rsidP="0031624F">
      <w:pPr>
        <w:spacing w:before="80" w:after="80" w:line="276" w:lineRule="auto"/>
        <w:jc w:val="both"/>
      </w:pPr>
      <w:r w:rsidRPr="0030189D">
        <w:t xml:space="preserve">Detailed use case descriptions are provided below for six major use cases. Each follows a </w:t>
      </w:r>
      <w:proofErr w:type="spellStart"/>
      <w:r w:rsidRPr="0030189D">
        <w:t>standardised</w:t>
      </w:r>
      <w:proofErr w:type="spellEnd"/>
      <w:r w:rsidRPr="0030189D">
        <w:t xml:space="preserve"> format aligned with requirements engineering best practice (Sommerville, 2016).</w:t>
      </w:r>
    </w:p>
    <w:p w14:paraId="3E71ED5B" w14:textId="77777777" w:rsidR="00F9044B" w:rsidRPr="0030189D" w:rsidRDefault="00F9044B" w:rsidP="0031624F">
      <w:pPr>
        <w:spacing w:line="276" w:lineRule="auto"/>
      </w:pPr>
    </w:p>
    <w:p w14:paraId="33AB9A8B" w14:textId="77777777" w:rsidR="00F9044B" w:rsidRPr="0030189D" w:rsidRDefault="00000000" w:rsidP="0031624F">
      <w:pPr>
        <w:spacing w:before="120" w:after="60" w:line="276" w:lineRule="auto"/>
        <w:jc w:val="both"/>
      </w:pPr>
      <w:r w:rsidRPr="0030189D">
        <w:t>UC01 — User Login</w:t>
      </w:r>
    </w:p>
    <w:tbl>
      <w:tblPr>
        <w:tblStyle w:val="PlainTable1"/>
        <w:tblW w:w="9060" w:type="dxa"/>
        <w:tblLook w:val="04A0" w:firstRow="1" w:lastRow="0" w:firstColumn="1" w:lastColumn="0" w:noHBand="0" w:noVBand="1"/>
      </w:tblPr>
      <w:tblGrid>
        <w:gridCol w:w="2200"/>
        <w:gridCol w:w="6860"/>
      </w:tblGrid>
      <w:tr w:rsidR="00F9044B" w:rsidRPr="0030189D" w14:paraId="06B045AB"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954A235" w14:textId="77777777" w:rsidR="00F9044B" w:rsidRPr="0030189D" w:rsidRDefault="00000000" w:rsidP="0031624F">
            <w:pPr>
              <w:spacing w:line="276" w:lineRule="auto"/>
            </w:pPr>
            <w:r w:rsidRPr="0030189D">
              <w:rPr>
                <w:sz w:val="20"/>
                <w:szCs w:val="20"/>
              </w:rPr>
              <w:t>Use Case ID</w:t>
            </w:r>
          </w:p>
        </w:tc>
        <w:tc>
          <w:tcPr>
            <w:tcW w:w="6860" w:type="dxa"/>
          </w:tcPr>
          <w:p w14:paraId="1EDFB1AF"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UC01</w:t>
            </w:r>
          </w:p>
        </w:tc>
      </w:tr>
      <w:tr w:rsidR="00F9044B" w:rsidRPr="0030189D" w14:paraId="18E41549"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36D625A" w14:textId="77777777" w:rsidR="00F9044B" w:rsidRPr="0030189D" w:rsidRDefault="00000000" w:rsidP="0031624F">
            <w:pPr>
              <w:spacing w:line="276" w:lineRule="auto"/>
            </w:pPr>
            <w:r w:rsidRPr="0030189D">
              <w:rPr>
                <w:sz w:val="20"/>
                <w:szCs w:val="20"/>
              </w:rPr>
              <w:t>Use Case Name</w:t>
            </w:r>
          </w:p>
        </w:tc>
        <w:tc>
          <w:tcPr>
            <w:tcW w:w="6860" w:type="dxa"/>
          </w:tcPr>
          <w:p w14:paraId="0662D723"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Login</w:t>
            </w:r>
          </w:p>
        </w:tc>
      </w:tr>
      <w:tr w:rsidR="00F9044B" w:rsidRPr="0030189D" w14:paraId="0C849B76"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01115482" w14:textId="77777777" w:rsidR="00F9044B" w:rsidRPr="0030189D" w:rsidRDefault="00000000" w:rsidP="0031624F">
            <w:pPr>
              <w:spacing w:line="276" w:lineRule="auto"/>
            </w:pPr>
            <w:r w:rsidRPr="0030189D">
              <w:rPr>
                <w:sz w:val="20"/>
                <w:szCs w:val="20"/>
              </w:rPr>
              <w:t>Actor</w:t>
            </w:r>
          </w:p>
        </w:tc>
        <w:tc>
          <w:tcPr>
            <w:tcW w:w="6860" w:type="dxa"/>
          </w:tcPr>
          <w:p w14:paraId="10E3C18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Student, Lecturer, Administrator</w:t>
            </w:r>
          </w:p>
        </w:tc>
      </w:tr>
      <w:tr w:rsidR="00F9044B" w:rsidRPr="0030189D" w14:paraId="573EB0E4"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64CB20E" w14:textId="77777777" w:rsidR="00F9044B" w:rsidRPr="0030189D" w:rsidRDefault="00000000" w:rsidP="0031624F">
            <w:pPr>
              <w:spacing w:line="276" w:lineRule="auto"/>
            </w:pPr>
            <w:r w:rsidRPr="0030189D">
              <w:rPr>
                <w:sz w:val="20"/>
                <w:szCs w:val="20"/>
              </w:rPr>
              <w:t>Precondition</w:t>
            </w:r>
          </w:p>
        </w:tc>
        <w:tc>
          <w:tcPr>
            <w:tcW w:w="6860" w:type="dxa"/>
          </w:tcPr>
          <w:p w14:paraId="57579D6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has a valid AIU account. The Moodle login page is accessible.</w:t>
            </w:r>
          </w:p>
        </w:tc>
      </w:tr>
      <w:tr w:rsidR="00F9044B" w:rsidRPr="0030189D" w14:paraId="648E16FB"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1B14FC50" w14:textId="77777777" w:rsidR="00F9044B" w:rsidRPr="0030189D" w:rsidRDefault="00000000" w:rsidP="0031624F">
            <w:pPr>
              <w:spacing w:line="276" w:lineRule="auto"/>
            </w:pPr>
            <w:r w:rsidRPr="0030189D">
              <w:rPr>
                <w:sz w:val="20"/>
                <w:szCs w:val="20"/>
              </w:rPr>
              <w:t>Main Flow</w:t>
            </w:r>
          </w:p>
        </w:tc>
        <w:tc>
          <w:tcPr>
            <w:tcW w:w="6860" w:type="dxa"/>
          </w:tcPr>
          <w:p w14:paraId="0F20489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1. User navigates to the AIU Moodle URL. 2. User enters username/email and password, or selects 'Log in using Google'. 3. System validates credentials. 4. System redirects user to their </w:t>
            </w:r>
            <w:proofErr w:type="spellStart"/>
            <w:r w:rsidRPr="0030189D">
              <w:rPr>
                <w:sz w:val="20"/>
                <w:szCs w:val="20"/>
              </w:rPr>
              <w:t>personalised</w:t>
            </w:r>
            <w:proofErr w:type="spellEnd"/>
            <w:r w:rsidRPr="0030189D">
              <w:rPr>
                <w:sz w:val="20"/>
                <w:szCs w:val="20"/>
              </w:rPr>
              <w:t xml:space="preserve"> dashboard.</w:t>
            </w:r>
          </w:p>
        </w:tc>
      </w:tr>
      <w:tr w:rsidR="00F9044B" w:rsidRPr="0030189D" w14:paraId="6368B3C5"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A148F9F" w14:textId="77777777" w:rsidR="00F9044B" w:rsidRPr="0030189D" w:rsidRDefault="00000000" w:rsidP="0031624F">
            <w:pPr>
              <w:spacing w:line="276" w:lineRule="auto"/>
            </w:pPr>
            <w:r w:rsidRPr="0030189D">
              <w:rPr>
                <w:sz w:val="20"/>
                <w:szCs w:val="20"/>
              </w:rPr>
              <w:t>Postcondition</w:t>
            </w:r>
          </w:p>
        </w:tc>
        <w:tc>
          <w:tcPr>
            <w:tcW w:w="6860" w:type="dxa"/>
          </w:tcPr>
          <w:p w14:paraId="41D6AAF1"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User is authenticated and the </w:t>
            </w:r>
            <w:proofErr w:type="spellStart"/>
            <w:r w:rsidRPr="0030189D">
              <w:rPr>
                <w:sz w:val="20"/>
                <w:szCs w:val="20"/>
              </w:rPr>
              <w:t>personalised</w:t>
            </w:r>
            <w:proofErr w:type="spellEnd"/>
            <w:r w:rsidRPr="0030189D">
              <w:rPr>
                <w:sz w:val="20"/>
                <w:szCs w:val="20"/>
              </w:rPr>
              <w:t xml:space="preserve"> dashboard is displayed with timeline, deadlines, and announcements.</w:t>
            </w:r>
          </w:p>
        </w:tc>
      </w:tr>
      <w:tr w:rsidR="00F9044B" w:rsidRPr="0030189D" w14:paraId="1E1F7B59"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42C56CB3" w14:textId="77777777" w:rsidR="00F9044B" w:rsidRPr="0030189D" w:rsidRDefault="00000000" w:rsidP="0031624F">
            <w:pPr>
              <w:spacing w:line="276" w:lineRule="auto"/>
            </w:pPr>
            <w:r w:rsidRPr="0030189D">
              <w:rPr>
                <w:sz w:val="20"/>
                <w:szCs w:val="20"/>
              </w:rPr>
              <w:t>Alternative Flow</w:t>
            </w:r>
          </w:p>
        </w:tc>
        <w:tc>
          <w:tcPr>
            <w:tcW w:w="6860" w:type="dxa"/>
          </w:tcPr>
          <w:p w14:paraId="2AE7EA97"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3a. Invalid credentials → System displays an error message and prompts retry. 3b. Google authentication fails → System prompts manual login.</w:t>
            </w:r>
          </w:p>
        </w:tc>
      </w:tr>
    </w:tbl>
    <w:p w14:paraId="38CBCCAA" w14:textId="77777777" w:rsidR="00F9044B" w:rsidRPr="0030189D" w:rsidRDefault="00F9044B" w:rsidP="0031624F">
      <w:pPr>
        <w:spacing w:line="276" w:lineRule="auto"/>
      </w:pPr>
    </w:p>
    <w:p w14:paraId="7D776C99" w14:textId="77777777" w:rsidR="00F9044B" w:rsidRPr="0030189D" w:rsidRDefault="00000000" w:rsidP="0031624F">
      <w:pPr>
        <w:spacing w:before="120" w:after="60" w:line="276" w:lineRule="auto"/>
        <w:jc w:val="both"/>
      </w:pPr>
      <w:r w:rsidRPr="0030189D">
        <w:t>UC02 — View Dashboard</w:t>
      </w:r>
    </w:p>
    <w:tbl>
      <w:tblPr>
        <w:tblStyle w:val="PlainTable1"/>
        <w:tblW w:w="9060" w:type="dxa"/>
        <w:tblLook w:val="04A0" w:firstRow="1" w:lastRow="0" w:firstColumn="1" w:lastColumn="0" w:noHBand="0" w:noVBand="1"/>
      </w:tblPr>
      <w:tblGrid>
        <w:gridCol w:w="2200"/>
        <w:gridCol w:w="6860"/>
      </w:tblGrid>
      <w:tr w:rsidR="00F9044B" w:rsidRPr="0030189D" w14:paraId="3BE62938"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8E176D" w14:textId="77777777" w:rsidR="00F9044B" w:rsidRPr="0030189D" w:rsidRDefault="00000000" w:rsidP="0031624F">
            <w:pPr>
              <w:spacing w:line="276" w:lineRule="auto"/>
            </w:pPr>
            <w:r w:rsidRPr="0030189D">
              <w:rPr>
                <w:sz w:val="20"/>
                <w:szCs w:val="20"/>
              </w:rPr>
              <w:t>Use Case ID</w:t>
            </w:r>
          </w:p>
        </w:tc>
        <w:tc>
          <w:tcPr>
            <w:tcW w:w="6860" w:type="dxa"/>
          </w:tcPr>
          <w:p w14:paraId="0B259588"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UC02</w:t>
            </w:r>
          </w:p>
        </w:tc>
      </w:tr>
      <w:tr w:rsidR="00F9044B" w:rsidRPr="0030189D" w14:paraId="2FA9E6BF"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C826A2" w14:textId="77777777" w:rsidR="00F9044B" w:rsidRPr="0030189D" w:rsidRDefault="00000000" w:rsidP="0031624F">
            <w:pPr>
              <w:spacing w:line="276" w:lineRule="auto"/>
            </w:pPr>
            <w:r w:rsidRPr="0030189D">
              <w:rPr>
                <w:sz w:val="20"/>
                <w:szCs w:val="20"/>
              </w:rPr>
              <w:t>Use Case Name</w:t>
            </w:r>
          </w:p>
        </w:tc>
        <w:tc>
          <w:tcPr>
            <w:tcW w:w="6860" w:type="dxa"/>
          </w:tcPr>
          <w:p w14:paraId="247ECDC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View Dashboard</w:t>
            </w:r>
          </w:p>
        </w:tc>
      </w:tr>
      <w:tr w:rsidR="00F9044B" w:rsidRPr="0030189D" w14:paraId="66CD1136"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24060CD9" w14:textId="77777777" w:rsidR="00F9044B" w:rsidRPr="0030189D" w:rsidRDefault="00000000" w:rsidP="0031624F">
            <w:pPr>
              <w:spacing w:line="276" w:lineRule="auto"/>
            </w:pPr>
            <w:r w:rsidRPr="0030189D">
              <w:rPr>
                <w:sz w:val="20"/>
                <w:szCs w:val="20"/>
              </w:rPr>
              <w:t>Actor</w:t>
            </w:r>
          </w:p>
        </w:tc>
        <w:tc>
          <w:tcPr>
            <w:tcW w:w="6860" w:type="dxa"/>
          </w:tcPr>
          <w:p w14:paraId="1727A40C"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Student</w:t>
            </w:r>
          </w:p>
        </w:tc>
      </w:tr>
      <w:tr w:rsidR="00F9044B" w:rsidRPr="0030189D" w14:paraId="7DA0D7A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41A2EF0" w14:textId="77777777" w:rsidR="00F9044B" w:rsidRPr="0030189D" w:rsidRDefault="00000000" w:rsidP="0031624F">
            <w:pPr>
              <w:spacing w:line="276" w:lineRule="auto"/>
            </w:pPr>
            <w:r w:rsidRPr="0030189D">
              <w:rPr>
                <w:sz w:val="20"/>
                <w:szCs w:val="20"/>
              </w:rPr>
              <w:t>Precondition</w:t>
            </w:r>
          </w:p>
        </w:tc>
        <w:tc>
          <w:tcPr>
            <w:tcW w:w="6860" w:type="dxa"/>
          </w:tcPr>
          <w:p w14:paraId="5B87A3B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Student is logged in (UC01).</w:t>
            </w:r>
          </w:p>
        </w:tc>
      </w:tr>
      <w:tr w:rsidR="00F9044B" w:rsidRPr="0030189D" w14:paraId="584F92BD"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1E7F287F" w14:textId="77777777" w:rsidR="00F9044B" w:rsidRPr="0030189D" w:rsidRDefault="00000000" w:rsidP="0031624F">
            <w:pPr>
              <w:spacing w:line="276" w:lineRule="auto"/>
            </w:pPr>
            <w:r w:rsidRPr="0030189D">
              <w:rPr>
                <w:sz w:val="20"/>
                <w:szCs w:val="20"/>
              </w:rPr>
              <w:t>Main Flow</w:t>
            </w:r>
          </w:p>
        </w:tc>
        <w:tc>
          <w:tcPr>
            <w:tcW w:w="6860" w:type="dxa"/>
          </w:tcPr>
          <w:p w14:paraId="0F415466" w14:textId="6C9D2685"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1. Load personalized dashboard system. 2. Dashboard shows the Timeline of deadlines arranged in order of date. 3. Recent announcements from the university appear on the dashboard. 4. Calendar shows deadlines for events. 5. The student may click on the respective deadline and proceed to the specific course.</w:t>
            </w:r>
          </w:p>
        </w:tc>
      </w:tr>
      <w:tr w:rsidR="00F9044B" w:rsidRPr="0030189D" w14:paraId="1DAD1F88"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FBD33A6" w14:textId="77777777" w:rsidR="00F9044B" w:rsidRPr="0030189D" w:rsidRDefault="00000000" w:rsidP="0031624F">
            <w:pPr>
              <w:spacing w:line="276" w:lineRule="auto"/>
            </w:pPr>
            <w:r w:rsidRPr="0030189D">
              <w:rPr>
                <w:sz w:val="20"/>
                <w:szCs w:val="20"/>
              </w:rPr>
              <w:t>Postcondition</w:t>
            </w:r>
          </w:p>
        </w:tc>
        <w:tc>
          <w:tcPr>
            <w:tcW w:w="6860" w:type="dxa"/>
          </w:tcPr>
          <w:p w14:paraId="1873631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Student has a </w:t>
            </w:r>
            <w:proofErr w:type="spellStart"/>
            <w:r w:rsidRPr="0030189D">
              <w:rPr>
                <w:sz w:val="20"/>
                <w:szCs w:val="20"/>
              </w:rPr>
              <w:t>centralised</w:t>
            </w:r>
            <w:proofErr w:type="spellEnd"/>
            <w:r w:rsidRPr="0030189D">
              <w:rPr>
                <w:sz w:val="20"/>
                <w:szCs w:val="20"/>
              </w:rPr>
              <w:t xml:space="preserve"> view of all upcoming tasks, deadlines, and announcements.</w:t>
            </w:r>
          </w:p>
        </w:tc>
      </w:tr>
      <w:tr w:rsidR="00F9044B" w:rsidRPr="0030189D" w14:paraId="5F5F7B0F"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159F6466" w14:textId="77777777" w:rsidR="00F9044B" w:rsidRPr="0030189D" w:rsidRDefault="00000000" w:rsidP="0031624F">
            <w:pPr>
              <w:spacing w:line="276" w:lineRule="auto"/>
            </w:pPr>
            <w:r w:rsidRPr="0030189D">
              <w:rPr>
                <w:sz w:val="20"/>
                <w:szCs w:val="20"/>
              </w:rPr>
              <w:t>Alternative Flow</w:t>
            </w:r>
          </w:p>
        </w:tc>
        <w:tc>
          <w:tcPr>
            <w:tcW w:w="6860" w:type="dxa"/>
          </w:tcPr>
          <w:p w14:paraId="1EDB552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5a. No upcoming deadlines in the next 7 days → Timeline shows 'No activities due'.</w:t>
            </w:r>
          </w:p>
        </w:tc>
      </w:tr>
    </w:tbl>
    <w:p w14:paraId="6D00D4E0" w14:textId="77777777" w:rsidR="00F9044B" w:rsidRPr="0030189D" w:rsidRDefault="00F9044B" w:rsidP="0031624F">
      <w:pPr>
        <w:spacing w:line="276" w:lineRule="auto"/>
      </w:pPr>
    </w:p>
    <w:p w14:paraId="53F37AD4" w14:textId="77777777" w:rsidR="00F9044B" w:rsidRPr="0030189D" w:rsidRDefault="00000000" w:rsidP="0031624F">
      <w:pPr>
        <w:spacing w:before="120" w:after="60" w:line="276" w:lineRule="auto"/>
        <w:jc w:val="both"/>
      </w:pPr>
      <w:r w:rsidRPr="0030189D">
        <w:t>UC03 — View Enrolled Courses</w:t>
      </w:r>
    </w:p>
    <w:tbl>
      <w:tblPr>
        <w:tblStyle w:val="PlainTable1"/>
        <w:tblW w:w="9060" w:type="dxa"/>
        <w:tblLook w:val="04A0" w:firstRow="1" w:lastRow="0" w:firstColumn="1" w:lastColumn="0" w:noHBand="0" w:noVBand="1"/>
      </w:tblPr>
      <w:tblGrid>
        <w:gridCol w:w="2200"/>
        <w:gridCol w:w="6860"/>
      </w:tblGrid>
      <w:tr w:rsidR="00F9044B" w:rsidRPr="0030189D" w14:paraId="42E7C2E2"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EBBEEC2" w14:textId="77777777" w:rsidR="00F9044B" w:rsidRPr="0030189D" w:rsidRDefault="00000000" w:rsidP="0031624F">
            <w:pPr>
              <w:spacing w:line="276" w:lineRule="auto"/>
            </w:pPr>
            <w:r w:rsidRPr="0030189D">
              <w:rPr>
                <w:sz w:val="20"/>
                <w:szCs w:val="20"/>
              </w:rPr>
              <w:t>Use Case ID</w:t>
            </w:r>
          </w:p>
        </w:tc>
        <w:tc>
          <w:tcPr>
            <w:tcW w:w="6860" w:type="dxa"/>
          </w:tcPr>
          <w:p w14:paraId="4AC356DA"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UC03</w:t>
            </w:r>
          </w:p>
        </w:tc>
      </w:tr>
      <w:tr w:rsidR="00F9044B" w:rsidRPr="0030189D" w14:paraId="5AE5725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02C4233" w14:textId="77777777" w:rsidR="00F9044B" w:rsidRPr="0030189D" w:rsidRDefault="00000000" w:rsidP="0031624F">
            <w:pPr>
              <w:spacing w:line="276" w:lineRule="auto"/>
            </w:pPr>
            <w:r w:rsidRPr="0030189D">
              <w:rPr>
                <w:sz w:val="20"/>
                <w:szCs w:val="20"/>
              </w:rPr>
              <w:t>Use Case Name</w:t>
            </w:r>
          </w:p>
        </w:tc>
        <w:tc>
          <w:tcPr>
            <w:tcW w:w="6860" w:type="dxa"/>
          </w:tcPr>
          <w:p w14:paraId="4CF4802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View Enrolled Courses</w:t>
            </w:r>
          </w:p>
        </w:tc>
      </w:tr>
      <w:tr w:rsidR="00F9044B" w:rsidRPr="0030189D" w14:paraId="0C6FE3D2"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2F61794F" w14:textId="77777777" w:rsidR="00F9044B" w:rsidRPr="0030189D" w:rsidRDefault="00000000" w:rsidP="0031624F">
            <w:pPr>
              <w:spacing w:line="276" w:lineRule="auto"/>
            </w:pPr>
            <w:r w:rsidRPr="0030189D">
              <w:rPr>
                <w:sz w:val="20"/>
                <w:szCs w:val="20"/>
              </w:rPr>
              <w:t>Actor</w:t>
            </w:r>
          </w:p>
        </w:tc>
        <w:tc>
          <w:tcPr>
            <w:tcW w:w="6860" w:type="dxa"/>
          </w:tcPr>
          <w:p w14:paraId="49779A86"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Student</w:t>
            </w:r>
          </w:p>
        </w:tc>
      </w:tr>
      <w:tr w:rsidR="00F9044B" w:rsidRPr="0030189D" w14:paraId="56814F1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B839A4C" w14:textId="77777777" w:rsidR="00F9044B" w:rsidRPr="0030189D" w:rsidRDefault="00000000" w:rsidP="0031624F">
            <w:pPr>
              <w:spacing w:line="276" w:lineRule="auto"/>
            </w:pPr>
            <w:r w:rsidRPr="0030189D">
              <w:rPr>
                <w:sz w:val="20"/>
                <w:szCs w:val="20"/>
              </w:rPr>
              <w:t>Precondition</w:t>
            </w:r>
          </w:p>
        </w:tc>
        <w:tc>
          <w:tcPr>
            <w:tcW w:w="6860" w:type="dxa"/>
          </w:tcPr>
          <w:p w14:paraId="42C3397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Student is logged in and is enrolled in at least one course.</w:t>
            </w:r>
          </w:p>
        </w:tc>
      </w:tr>
      <w:tr w:rsidR="00F9044B" w:rsidRPr="0030189D" w14:paraId="11D60C08"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39C52284" w14:textId="77777777" w:rsidR="00F9044B" w:rsidRPr="0030189D" w:rsidRDefault="00000000" w:rsidP="0031624F">
            <w:pPr>
              <w:spacing w:line="276" w:lineRule="auto"/>
            </w:pPr>
            <w:r w:rsidRPr="0030189D">
              <w:rPr>
                <w:sz w:val="20"/>
                <w:szCs w:val="20"/>
              </w:rPr>
              <w:t>Main Flow</w:t>
            </w:r>
          </w:p>
        </w:tc>
        <w:tc>
          <w:tcPr>
            <w:tcW w:w="6860" w:type="dxa"/>
          </w:tcPr>
          <w:p w14:paraId="5AC9FC04" w14:textId="445DF7D3"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Step 1: The user clicks on the ‘My Courses’ option present in the navigation panel. Step 2: The system then displays the ‘Course Overview’ section displaying all the courses that the user has </w:t>
            </w:r>
            <w:r w:rsidRPr="0030189D">
              <w:rPr>
                <w:sz w:val="20"/>
                <w:szCs w:val="20"/>
              </w:rPr>
              <w:lastRenderedPageBreak/>
              <w:t>enrolled in by showing their names, codes, banner images, and percentage completion rate.</w:t>
            </w:r>
          </w:p>
        </w:tc>
      </w:tr>
      <w:tr w:rsidR="00F9044B" w:rsidRPr="0030189D" w14:paraId="7E4C1288"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B985BEE" w14:textId="77777777" w:rsidR="00F9044B" w:rsidRPr="0030189D" w:rsidRDefault="00000000" w:rsidP="0031624F">
            <w:pPr>
              <w:spacing w:line="276" w:lineRule="auto"/>
            </w:pPr>
            <w:r w:rsidRPr="0030189D">
              <w:rPr>
                <w:sz w:val="20"/>
                <w:szCs w:val="20"/>
              </w:rPr>
              <w:lastRenderedPageBreak/>
              <w:t>Postcondition</w:t>
            </w:r>
          </w:p>
        </w:tc>
        <w:tc>
          <w:tcPr>
            <w:tcW w:w="6860" w:type="dxa"/>
          </w:tcPr>
          <w:p w14:paraId="7F0BAF2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Student can see all enrolled courses and their completion status, and navigate into any course.</w:t>
            </w:r>
          </w:p>
        </w:tc>
      </w:tr>
      <w:tr w:rsidR="00F9044B" w:rsidRPr="0030189D" w14:paraId="4774347B"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476FECCF" w14:textId="77777777" w:rsidR="00F9044B" w:rsidRPr="0030189D" w:rsidRDefault="00000000" w:rsidP="0031624F">
            <w:pPr>
              <w:spacing w:line="276" w:lineRule="auto"/>
            </w:pPr>
            <w:r w:rsidRPr="0030189D">
              <w:rPr>
                <w:sz w:val="20"/>
                <w:szCs w:val="20"/>
              </w:rPr>
              <w:t>Alternative Flow</w:t>
            </w:r>
          </w:p>
        </w:tc>
        <w:tc>
          <w:tcPr>
            <w:tcW w:w="6860" w:type="dxa"/>
          </w:tcPr>
          <w:p w14:paraId="2BDC8F5A"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3a. No courses found → System shows 'No courses' message.</w:t>
            </w:r>
          </w:p>
        </w:tc>
      </w:tr>
    </w:tbl>
    <w:p w14:paraId="500E22C8" w14:textId="77777777" w:rsidR="00F9044B" w:rsidRPr="0030189D" w:rsidRDefault="00F9044B" w:rsidP="0031624F">
      <w:pPr>
        <w:spacing w:line="276" w:lineRule="auto"/>
      </w:pPr>
    </w:p>
    <w:p w14:paraId="4959332A" w14:textId="77777777" w:rsidR="00F9044B" w:rsidRPr="0030189D" w:rsidRDefault="00000000" w:rsidP="0031624F">
      <w:pPr>
        <w:spacing w:before="120" w:after="60" w:line="276" w:lineRule="auto"/>
        <w:jc w:val="both"/>
      </w:pPr>
      <w:r w:rsidRPr="0030189D">
        <w:t>UC04 — Submit Assignment</w:t>
      </w:r>
    </w:p>
    <w:tbl>
      <w:tblPr>
        <w:tblStyle w:val="PlainTable1"/>
        <w:tblW w:w="9060" w:type="dxa"/>
        <w:tblLook w:val="04A0" w:firstRow="1" w:lastRow="0" w:firstColumn="1" w:lastColumn="0" w:noHBand="0" w:noVBand="1"/>
      </w:tblPr>
      <w:tblGrid>
        <w:gridCol w:w="2200"/>
        <w:gridCol w:w="6860"/>
      </w:tblGrid>
      <w:tr w:rsidR="00F9044B" w:rsidRPr="0030189D" w14:paraId="35E33447"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E0CAA4C" w14:textId="77777777" w:rsidR="00F9044B" w:rsidRPr="0030189D" w:rsidRDefault="00000000" w:rsidP="0031624F">
            <w:pPr>
              <w:spacing w:line="276" w:lineRule="auto"/>
            </w:pPr>
            <w:r w:rsidRPr="0030189D">
              <w:rPr>
                <w:sz w:val="20"/>
                <w:szCs w:val="20"/>
              </w:rPr>
              <w:t>Use Case ID</w:t>
            </w:r>
          </w:p>
        </w:tc>
        <w:tc>
          <w:tcPr>
            <w:tcW w:w="6860" w:type="dxa"/>
          </w:tcPr>
          <w:p w14:paraId="46EE0FDC"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UC04</w:t>
            </w:r>
          </w:p>
        </w:tc>
      </w:tr>
      <w:tr w:rsidR="00F9044B" w:rsidRPr="0030189D" w14:paraId="6C79FECC"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8595AF6" w14:textId="77777777" w:rsidR="00F9044B" w:rsidRPr="0030189D" w:rsidRDefault="00000000" w:rsidP="0031624F">
            <w:pPr>
              <w:spacing w:line="276" w:lineRule="auto"/>
            </w:pPr>
            <w:r w:rsidRPr="0030189D">
              <w:rPr>
                <w:sz w:val="20"/>
                <w:szCs w:val="20"/>
              </w:rPr>
              <w:t>Use Case Name</w:t>
            </w:r>
          </w:p>
        </w:tc>
        <w:tc>
          <w:tcPr>
            <w:tcW w:w="6860" w:type="dxa"/>
          </w:tcPr>
          <w:p w14:paraId="4703810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Submit Assignment</w:t>
            </w:r>
          </w:p>
        </w:tc>
      </w:tr>
      <w:tr w:rsidR="00F9044B" w:rsidRPr="0030189D" w14:paraId="6E5FED2D"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1F30D1B8" w14:textId="77777777" w:rsidR="00F9044B" w:rsidRPr="0030189D" w:rsidRDefault="00000000" w:rsidP="0031624F">
            <w:pPr>
              <w:spacing w:line="276" w:lineRule="auto"/>
            </w:pPr>
            <w:r w:rsidRPr="0030189D">
              <w:rPr>
                <w:sz w:val="20"/>
                <w:szCs w:val="20"/>
              </w:rPr>
              <w:t>Actor</w:t>
            </w:r>
          </w:p>
        </w:tc>
        <w:tc>
          <w:tcPr>
            <w:tcW w:w="6860" w:type="dxa"/>
          </w:tcPr>
          <w:p w14:paraId="2EEA523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Student</w:t>
            </w:r>
          </w:p>
        </w:tc>
      </w:tr>
      <w:tr w:rsidR="00F9044B" w:rsidRPr="0030189D" w14:paraId="164BAE9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11ACD35" w14:textId="77777777" w:rsidR="00F9044B" w:rsidRPr="0030189D" w:rsidRDefault="00000000" w:rsidP="0031624F">
            <w:pPr>
              <w:spacing w:line="276" w:lineRule="auto"/>
            </w:pPr>
            <w:r w:rsidRPr="0030189D">
              <w:rPr>
                <w:sz w:val="20"/>
                <w:szCs w:val="20"/>
              </w:rPr>
              <w:t>Precondition</w:t>
            </w:r>
          </w:p>
        </w:tc>
        <w:tc>
          <w:tcPr>
            <w:tcW w:w="6860" w:type="dxa"/>
          </w:tcPr>
          <w:p w14:paraId="2C3F5FD1"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Student is logged in (UC01). The assignment deadline has not yet passed.</w:t>
            </w:r>
          </w:p>
        </w:tc>
      </w:tr>
      <w:tr w:rsidR="00F9044B" w:rsidRPr="0030189D" w14:paraId="1B24251A"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7076A722" w14:textId="77777777" w:rsidR="00F9044B" w:rsidRPr="0030189D" w:rsidRDefault="00000000" w:rsidP="0031624F">
            <w:pPr>
              <w:spacing w:line="276" w:lineRule="auto"/>
            </w:pPr>
            <w:r w:rsidRPr="0030189D">
              <w:rPr>
                <w:sz w:val="20"/>
                <w:szCs w:val="20"/>
              </w:rPr>
              <w:t>Main Flow</w:t>
            </w:r>
          </w:p>
        </w:tc>
        <w:tc>
          <w:tcPr>
            <w:tcW w:w="6860" w:type="dxa"/>
          </w:tcPr>
          <w:p w14:paraId="12F6A4FC" w14:textId="0B2E0225"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Step 1: The student goes to the correct course page. Step 2: The student scrolls down to the Assignment (20%) Instructions and Submissions tab. Step 3: The student clicks on “Assignment Submission.” Step 4: The student uploads his/her PDF document. Step 5: The student confirms and clicks on “Submit.”</w:t>
            </w:r>
          </w:p>
        </w:tc>
      </w:tr>
      <w:tr w:rsidR="00F9044B" w:rsidRPr="0030189D" w14:paraId="602D2947"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B009D8" w14:textId="77777777" w:rsidR="00F9044B" w:rsidRPr="0030189D" w:rsidRDefault="00000000" w:rsidP="0031624F">
            <w:pPr>
              <w:spacing w:line="276" w:lineRule="auto"/>
            </w:pPr>
            <w:r w:rsidRPr="0030189D">
              <w:rPr>
                <w:sz w:val="20"/>
                <w:szCs w:val="20"/>
              </w:rPr>
              <w:t>Postcondition</w:t>
            </w:r>
          </w:p>
        </w:tc>
        <w:tc>
          <w:tcPr>
            <w:tcW w:w="6860" w:type="dxa"/>
          </w:tcPr>
          <w:p w14:paraId="0076948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Assignment is stored and timestamped. The activity is marked as done in the completion tracker.</w:t>
            </w:r>
          </w:p>
        </w:tc>
      </w:tr>
      <w:tr w:rsidR="00F9044B" w:rsidRPr="0030189D" w14:paraId="6F57FDCB"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3F957D02" w14:textId="77777777" w:rsidR="00F9044B" w:rsidRPr="0030189D" w:rsidRDefault="00000000" w:rsidP="0031624F">
            <w:pPr>
              <w:spacing w:line="276" w:lineRule="auto"/>
            </w:pPr>
            <w:r w:rsidRPr="0030189D">
              <w:rPr>
                <w:sz w:val="20"/>
                <w:szCs w:val="20"/>
              </w:rPr>
              <w:t>Alternative Flow</w:t>
            </w:r>
          </w:p>
        </w:tc>
        <w:tc>
          <w:tcPr>
            <w:tcW w:w="6860" w:type="dxa"/>
          </w:tcPr>
          <w:p w14:paraId="64E99076"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4a. Wrong file format → System rejects file and lists accepted formats. 5a. Submission after deadline → System blocks submission and displays deadline passed notice.</w:t>
            </w:r>
          </w:p>
        </w:tc>
      </w:tr>
    </w:tbl>
    <w:p w14:paraId="1DB04969" w14:textId="77777777" w:rsidR="00F9044B" w:rsidRPr="0030189D" w:rsidRDefault="00F9044B" w:rsidP="0031624F">
      <w:pPr>
        <w:spacing w:line="276" w:lineRule="auto"/>
      </w:pPr>
    </w:p>
    <w:p w14:paraId="0EFD13F2" w14:textId="77777777" w:rsidR="00F9044B" w:rsidRPr="0030189D" w:rsidRDefault="00000000" w:rsidP="0031624F">
      <w:pPr>
        <w:spacing w:before="120" w:after="60" w:line="276" w:lineRule="auto"/>
        <w:jc w:val="both"/>
      </w:pPr>
      <w:r w:rsidRPr="0030189D">
        <w:t>UC05 — View Announcements</w:t>
      </w:r>
    </w:p>
    <w:tbl>
      <w:tblPr>
        <w:tblStyle w:val="PlainTable1"/>
        <w:tblW w:w="9060" w:type="dxa"/>
        <w:tblLook w:val="04A0" w:firstRow="1" w:lastRow="0" w:firstColumn="1" w:lastColumn="0" w:noHBand="0" w:noVBand="1"/>
      </w:tblPr>
      <w:tblGrid>
        <w:gridCol w:w="2200"/>
        <w:gridCol w:w="6860"/>
      </w:tblGrid>
      <w:tr w:rsidR="00F9044B" w:rsidRPr="0030189D" w14:paraId="35E22F77"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F2D361" w14:textId="77777777" w:rsidR="00F9044B" w:rsidRPr="0030189D" w:rsidRDefault="00000000" w:rsidP="0031624F">
            <w:pPr>
              <w:spacing w:line="276" w:lineRule="auto"/>
            </w:pPr>
            <w:r w:rsidRPr="0030189D">
              <w:rPr>
                <w:sz w:val="20"/>
                <w:szCs w:val="20"/>
              </w:rPr>
              <w:t>Use Case ID</w:t>
            </w:r>
          </w:p>
        </w:tc>
        <w:tc>
          <w:tcPr>
            <w:tcW w:w="6860" w:type="dxa"/>
          </w:tcPr>
          <w:p w14:paraId="07A3E704"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UC05</w:t>
            </w:r>
          </w:p>
        </w:tc>
      </w:tr>
      <w:tr w:rsidR="00F9044B" w:rsidRPr="0030189D" w14:paraId="6BC4DC55"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143A5BF" w14:textId="77777777" w:rsidR="00F9044B" w:rsidRPr="0030189D" w:rsidRDefault="00000000" w:rsidP="0031624F">
            <w:pPr>
              <w:spacing w:line="276" w:lineRule="auto"/>
            </w:pPr>
            <w:r w:rsidRPr="0030189D">
              <w:rPr>
                <w:sz w:val="20"/>
                <w:szCs w:val="20"/>
              </w:rPr>
              <w:t>Use Case Name</w:t>
            </w:r>
          </w:p>
        </w:tc>
        <w:tc>
          <w:tcPr>
            <w:tcW w:w="6860" w:type="dxa"/>
          </w:tcPr>
          <w:p w14:paraId="5B3A6F18"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View Announcements</w:t>
            </w:r>
          </w:p>
        </w:tc>
      </w:tr>
      <w:tr w:rsidR="00F9044B" w:rsidRPr="0030189D" w14:paraId="1EDECCDA"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7A45A94E" w14:textId="77777777" w:rsidR="00F9044B" w:rsidRPr="0030189D" w:rsidRDefault="00000000" w:rsidP="0031624F">
            <w:pPr>
              <w:spacing w:line="276" w:lineRule="auto"/>
            </w:pPr>
            <w:r w:rsidRPr="0030189D">
              <w:rPr>
                <w:sz w:val="20"/>
                <w:szCs w:val="20"/>
              </w:rPr>
              <w:t>Actor</w:t>
            </w:r>
          </w:p>
        </w:tc>
        <w:tc>
          <w:tcPr>
            <w:tcW w:w="6860" w:type="dxa"/>
          </w:tcPr>
          <w:p w14:paraId="5D7CFC10"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Student, Lecturer, Administrator</w:t>
            </w:r>
          </w:p>
        </w:tc>
      </w:tr>
      <w:tr w:rsidR="00F9044B" w:rsidRPr="0030189D" w14:paraId="630BB11B"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4659545" w14:textId="77777777" w:rsidR="00F9044B" w:rsidRPr="0030189D" w:rsidRDefault="00000000" w:rsidP="0031624F">
            <w:pPr>
              <w:spacing w:line="276" w:lineRule="auto"/>
            </w:pPr>
            <w:r w:rsidRPr="0030189D">
              <w:rPr>
                <w:sz w:val="20"/>
                <w:szCs w:val="20"/>
              </w:rPr>
              <w:t>Precondition</w:t>
            </w:r>
          </w:p>
        </w:tc>
        <w:tc>
          <w:tcPr>
            <w:tcW w:w="6860" w:type="dxa"/>
          </w:tcPr>
          <w:p w14:paraId="281C5C3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is logged in. At least one announcement has been posted.</w:t>
            </w:r>
          </w:p>
        </w:tc>
      </w:tr>
      <w:tr w:rsidR="00F9044B" w:rsidRPr="0030189D" w14:paraId="481B9E06"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529638F1" w14:textId="77777777" w:rsidR="00F9044B" w:rsidRPr="0030189D" w:rsidRDefault="00000000" w:rsidP="0031624F">
            <w:pPr>
              <w:spacing w:line="276" w:lineRule="auto"/>
            </w:pPr>
            <w:r w:rsidRPr="0030189D">
              <w:rPr>
                <w:sz w:val="20"/>
                <w:szCs w:val="20"/>
              </w:rPr>
              <w:t>Main Flow</w:t>
            </w:r>
          </w:p>
        </w:tc>
        <w:tc>
          <w:tcPr>
            <w:tcW w:w="6860" w:type="dxa"/>
          </w:tcPr>
          <w:p w14:paraId="6813511C"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1. System displays Latest Announcements on the dashboard. 2. User clicks an announcement link to read the full message. 3. User can navigate to older announcements via 'Older topics...' link.</w:t>
            </w:r>
          </w:p>
        </w:tc>
      </w:tr>
      <w:tr w:rsidR="00F9044B" w:rsidRPr="0030189D" w14:paraId="73FCB4D3"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68A39DF" w14:textId="77777777" w:rsidR="00F9044B" w:rsidRPr="0030189D" w:rsidRDefault="00000000" w:rsidP="0031624F">
            <w:pPr>
              <w:spacing w:line="276" w:lineRule="auto"/>
            </w:pPr>
            <w:r w:rsidRPr="0030189D">
              <w:rPr>
                <w:sz w:val="20"/>
                <w:szCs w:val="20"/>
              </w:rPr>
              <w:t>Postcondition</w:t>
            </w:r>
          </w:p>
        </w:tc>
        <w:tc>
          <w:tcPr>
            <w:tcW w:w="6860" w:type="dxa"/>
          </w:tcPr>
          <w:p w14:paraId="5FDB1D3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has read the latest institutional or course-specific announcement.</w:t>
            </w:r>
          </w:p>
        </w:tc>
      </w:tr>
      <w:tr w:rsidR="00F9044B" w:rsidRPr="0030189D" w14:paraId="4D70F5B6"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40B1E76E" w14:textId="77777777" w:rsidR="00F9044B" w:rsidRPr="0030189D" w:rsidRDefault="00000000" w:rsidP="0031624F">
            <w:pPr>
              <w:spacing w:line="276" w:lineRule="auto"/>
            </w:pPr>
            <w:r w:rsidRPr="0030189D">
              <w:rPr>
                <w:sz w:val="20"/>
                <w:szCs w:val="20"/>
              </w:rPr>
              <w:t>Alternative Flow</w:t>
            </w:r>
          </w:p>
        </w:tc>
        <w:tc>
          <w:tcPr>
            <w:tcW w:w="6860" w:type="dxa"/>
          </w:tcPr>
          <w:p w14:paraId="04084CA5"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1a. No announcements available → Dashboard shows an empty announcements block.</w:t>
            </w:r>
          </w:p>
        </w:tc>
      </w:tr>
    </w:tbl>
    <w:p w14:paraId="018F218F" w14:textId="77777777" w:rsidR="00F9044B" w:rsidRPr="0030189D" w:rsidRDefault="00F9044B" w:rsidP="0031624F">
      <w:pPr>
        <w:spacing w:line="276" w:lineRule="auto"/>
      </w:pPr>
    </w:p>
    <w:p w14:paraId="6B0727A4" w14:textId="77777777" w:rsidR="00F9044B" w:rsidRPr="0030189D" w:rsidRDefault="00000000" w:rsidP="0031624F">
      <w:pPr>
        <w:spacing w:before="120" w:after="60" w:line="276" w:lineRule="auto"/>
        <w:jc w:val="both"/>
      </w:pPr>
      <w:r w:rsidRPr="0030189D">
        <w:t>UC07 — Upload Course Material</w:t>
      </w:r>
    </w:p>
    <w:tbl>
      <w:tblPr>
        <w:tblStyle w:val="PlainTable1"/>
        <w:tblW w:w="9060" w:type="dxa"/>
        <w:tblLook w:val="04A0" w:firstRow="1" w:lastRow="0" w:firstColumn="1" w:lastColumn="0" w:noHBand="0" w:noVBand="1"/>
      </w:tblPr>
      <w:tblGrid>
        <w:gridCol w:w="2200"/>
        <w:gridCol w:w="6860"/>
      </w:tblGrid>
      <w:tr w:rsidR="00F9044B" w:rsidRPr="0030189D" w14:paraId="445510A0"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C889D5E" w14:textId="77777777" w:rsidR="00F9044B" w:rsidRPr="0030189D" w:rsidRDefault="00000000" w:rsidP="0031624F">
            <w:pPr>
              <w:spacing w:line="276" w:lineRule="auto"/>
            </w:pPr>
            <w:r w:rsidRPr="0030189D">
              <w:rPr>
                <w:sz w:val="20"/>
                <w:szCs w:val="20"/>
              </w:rPr>
              <w:t>Use Case ID</w:t>
            </w:r>
          </w:p>
        </w:tc>
        <w:tc>
          <w:tcPr>
            <w:tcW w:w="6860" w:type="dxa"/>
          </w:tcPr>
          <w:p w14:paraId="7009D59E" w14:textId="77777777" w:rsidR="00F9044B" w:rsidRPr="0030189D" w:rsidRDefault="00000000" w:rsidP="0031624F">
            <w:pPr>
              <w:spacing w:line="276" w:lineRule="auto"/>
              <w:cnfStyle w:val="100000000000" w:firstRow="1" w:lastRow="0" w:firstColumn="0" w:lastColumn="0" w:oddVBand="0" w:evenVBand="0" w:oddHBand="0" w:evenHBand="0" w:firstRowFirstColumn="0" w:firstRowLastColumn="0" w:lastRowFirstColumn="0" w:lastRowLastColumn="0"/>
            </w:pPr>
            <w:r w:rsidRPr="0030189D">
              <w:rPr>
                <w:sz w:val="20"/>
                <w:szCs w:val="20"/>
              </w:rPr>
              <w:t>UC07</w:t>
            </w:r>
          </w:p>
        </w:tc>
      </w:tr>
      <w:tr w:rsidR="00F9044B" w:rsidRPr="0030189D" w14:paraId="15C61DD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E6B9847" w14:textId="77777777" w:rsidR="00F9044B" w:rsidRPr="0030189D" w:rsidRDefault="00000000" w:rsidP="0031624F">
            <w:pPr>
              <w:spacing w:line="276" w:lineRule="auto"/>
            </w:pPr>
            <w:r w:rsidRPr="0030189D">
              <w:rPr>
                <w:sz w:val="20"/>
                <w:szCs w:val="20"/>
              </w:rPr>
              <w:t>Use Case Name</w:t>
            </w:r>
          </w:p>
        </w:tc>
        <w:tc>
          <w:tcPr>
            <w:tcW w:w="6860" w:type="dxa"/>
          </w:tcPr>
          <w:p w14:paraId="50BDA09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Upload Course Material</w:t>
            </w:r>
          </w:p>
        </w:tc>
      </w:tr>
      <w:tr w:rsidR="00F9044B" w:rsidRPr="0030189D" w14:paraId="4DFD5F58"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6C7487CA" w14:textId="77777777" w:rsidR="00F9044B" w:rsidRPr="0030189D" w:rsidRDefault="00000000" w:rsidP="0031624F">
            <w:pPr>
              <w:spacing w:line="276" w:lineRule="auto"/>
            </w:pPr>
            <w:r w:rsidRPr="0030189D">
              <w:rPr>
                <w:sz w:val="20"/>
                <w:szCs w:val="20"/>
              </w:rPr>
              <w:t>Actor</w:t>
            </w:r>
          </w:p>
        </w:tc>
        <w:tc>
          <w:tcPr>
            <w:tcW w:w="6860" w:type="dxa"/>
          </w:tcPr>
          <w:p w14:paraId="4D8A4EC9"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Lecturer</w:t>
            </w:r>
          </w:p>
        </w:tc>
      </w:tr>
      <w:tr w:rsidR="00F9044B" w:rsidRPr="0030189D" w14:paraId="66A49281"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C3F8325" w14:textId="77777777" w:rsidR="00F9044B" w:rsidRPr="0030189D" w:rsidRDefault="00000000" w:rsidP="0031624F">
            <w:pPr>
              <w:spacing w:line="276" w:lineRule="auto"/>
            </w:pPr>
            <w:r w:rsidRPr="0030189D">
              <w:rPr>
                <w:sz w:val="20"/>
                <w:szCs w:val="20"/>
              </w:rPr>
              <w:t>Precondition</w:t>
            </w:r>
          </w:p>
        </w:tc>
        <w:tc>
          <w:tcPr>
            <w:tcW w:w="6860" w:type="dxa"/>
          </w:tcPr>
          <w:p w14:paraId="7B96E38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Lecturer is logged in and is assigned to a course as teaching staff.</w:t>
            </w:r>
          </w:p>
        </w:tc>
      </w:tr>
      <w:tr w:rsidR="00F9044B" w:rsidRPr="0030189D" w14:paraId="27C39DB6"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5295497C" w14:textId="77777777" w:rsidR="00F9044B" w:rsidRPr="0030189D" w:rsidRDefault="00000000" w:rsidP="0031624F">
            <w:pPr>
              <w:spacing w:line="276" w:lineRule="auto"/>
            </w:pPr>
            <w:r w:rsidRPr="0030189D">
              <w:rPr>
                <w:sz w:val="20"/>
                <w:szCs w:val="20"/>
              </w:rPr>
              <w:t>Main Flow</w:t>
            </w:r>
          </w:p>
        </w:tc>
        <w:tc>
          <w:tcPr>
            <w:tcW w:w="6860" w:type="dxa"/>
          </w:tcPr>
          <w:p w14:paraId="44310618" w14:textId="680614BD"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Step 1: The lecturer will access their respective course. Step 2: The lecturer will scroll to the required section (Lab submissions, for example). Step 3: The lecturer will click on ‘Add an activity or resource’. Step 4: The lecturer will select the file type and upload the </w:t>
            </w:r>
            <w:r w:rsidRPr="0030189D">
              <w:rPr>
                <w:sz w:val="20"/>
                <w:szCs w:val="20"/>
              </w:rPr>
              <w:lastRenderedPageBreak/>
              <w:t>document. Step 5: The lecturer will assign the resource to the right student group (Group B, D, BCS3B, for instance).</w:t>
            </w:r>
          </w:p>
        </w:tc>
      </w:tr>
      <w:tr w:rsidR="00F9044B" w:rsidRPr="0030189D" w14:paraId="7EF82EAF"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686248A" w14:textId="77777777" w:rsidR="00F9044B" w:rsidRPr="0030189D" w:rsidRDefault="00000000" w:rsidP="0031624F">
            <w:pPr>
              <w:spacing w:line="276" w:lineRule="auto"/>
            </w:pPr>
            <w:r w:rsidRPr="0030189D">
              <w:rPr>
                <w:sz w:val="20"/>
                <w:szCs w:val="20"/>
              </w:rPr>
              <w:lastRenderedPageBreak/>
              <w:t>Postcondition</w:t>
            </w:r>
          </w:p>
        </w:tc>
        <w:tc>
          <w:tcPr>
            <w:tcW w:w="6860" w:type="dxa"/>
          </w:tcPr>
          <w:p w14:paraId="3334784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Course material is stored and visible to the assigned student group in the relevant course section.</w:t>
            </w:r>
          </w:p>
        </w:tc>
      </w:tr>
      <w:tr w:rsidR="00F9044B" w:rsidRPr="0030189D" w14:paraId="199B4037" w14:textId="77777777" w:rsidTr="000C39A9">
        <w:tc>
          <w:tcPr>
            <w:cnfStyle w:val="001000000000" w:firstRow="0" w:lastRow="0" w:firstColumn="1" w:lastColumn="0" w:oddVBand="0" w:evenVBand="0" w:oddHBand="0" w:evenHBand="0" w:firstRowFirstColumn="0" w:firstRowLastColumn="0" w:lastRowFirstColumn="0" w:lastRowLastColumn="0"/>
            <w:tcW w:w="2200" w:type="dxa"/>
          </w:tcPr>
          <w:p w14:paraId="1223F46D" w14:textId="77777777" w:rsidR="00F9044B" w:rsidRPr="0030189D" w:rsidRDefault="00000000" w:rsidP="0031624F">
            <w:pPr>
              <w:spacing w:line="276" w:lineRule="auto"/>
            </w:pPr>
            <w:r w:rsidRPr="0030189D">
              <w:rPr>
                <w:sz w:val="20"/>
                <w:szCs w:val="20"/>
              </w:rPr>
              <w:t>Alternative Flow</w:t>
            </w:r>
          </w:p>
        </w:tc>
        <w:tc>
          <w:tcPr>
            <w:tcW w:w="6860" w:type="dxa"/>
          </w:tcPr>
          <w:p w14:paraId="0864AF06"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4a. File size exceeds system limit → System rejects upload and displays maximum allowed file size. 5a. Incorrect group selected → Lecturer can edit and reassign the material.</w:t>
            </w:r>
          </w:p>
        </w:tc>
      </w:tr>
    </w:tbl>
    <w:p w14:paraId="1C5E1FF5" w14:textId="4C65AE0D" w:rsidR="00F9044B" w:rsidRPr="0030189D" w:rsidRDefault="00000000" w:rsidP="0031624F">
      <w:pPr>
        <w:pStyle w:val="Heading1"/>
        <w:spacing w:line="276" w:lineRule="auto"/>
        <w:rPr>
          <w:color w:val="auto"/>
          <w:sz w:val="40"/>
          <w:szCs w:val="40"/>
        </w:rPr>
      </w:pPr>
      <w:bookmarkStart w:id="16" w:name="_Toc229741101"/>
      <w:bookmarkStart w:id="17" w:name="_Toc229744735"/>
      <w:r w:rsidRPr="0030189D">
        <w:rPr>
          <w:color w:val="auto"/>
          <w:sz w:val="40"/>
          <w:szCs w:val="40"/>
        </w:rPr>
        <w:t xml:space="preserve">5. Requirements </w:t>
      </w:r>
      <w:r w:rsidR="000C39A9" w:rsidRPr="0030189D">
        <w:rPr>
          <w:color w:val="auto"/>
          <w:sz w:val="40"/>
          <w:szCs w:val="40"/>
        </w:rPr>
        <w:t>Prioritization</w:t>
      </w:r>
      <w:r w:rsidRPr="0030189D">
        <w:rPr>
          <w:color w:val="auto"/>
          <w:sz w:val="40"/>
          <w:szCs w:val="40"/>
        </w:rPr>
        <w:t xml:space="preserve"> (</w:t>
      </w:r>
      <w:proofErr w:type="spellStart"/>
      <w:r w:rsidRPr="0030189D">
        <w:rPr>
          <w:color w:val="auto"/>
          <w:sz w:val="40"/>
          <w:szCs w:val="40"/>
        </w:rPr>
        <w:t>MoSCoW</w:t>
      </w:r>
      <w:proofErr w:type="spellEnd"/>
      <w:r w:rsidRPr="0030189D">
        <w:rPr>
          <w:color w:val="auto"/>
          <w:sz w:val="40"/>
          <w:szCs w:val="40"/>
        </w:rPr>
        <w:t>)</w:t>
      </w:r>
      <w:bookmarkEnd w:id="16"/>
      <w:bookmarkEnd w:id="17"/>
    </w:p>
    <w:p w14:paraId="35CEB6E6" w14:textId="6A5C1634" w:rsidR="00F9044B" w:rsidRPr="0030189D" w:rsidRDefault="000C39A9" w:rsidP="0031624F">
      <w:pPr>
        <w:spacing w:line="276" w:lineRule="auto"/>
      </w:pPr>
      <w:r w:rsidRPr="0030189D">
        <w:t xml:space="preserve">The </w:t>
      </w:r>
      <w:proofErr w:type="spellStart"/>
      <w:r w:rsidRPr="0030189D">
        <w:t>MoSCoW</w:t>
      </w:r>
      <w:proofErr w:type="spellEnd"/>
      <w:r w:rsidRPr="0030189D">
        <w:t xml:space="preserve"> approach defines the requirements' priorities as follows: Must Have, Should Have, Could Have, and Won't Have (</w:t>
      </w:r>
      <w:proofErr w:type="spellStart"/>
      <w:r w:rsidRPr="0030189D">
        <w:t>Nuseibeh</w:t>
      </w:r>
      <w:proofErr w:type="spellEnd"/>
      <w:r w:rsidRPr="0030189D">
        <w:t xml:space="preserve"> &amp; Easterbrook, 2000). It allows for a structured process in deciding which functionalities are necessary to develop an MVP and which are non-essential to its core functions. The following table provides each requirement along with its classification and rationale.</w:t>
      </w:r>
    </w:p>
    <w:p w14:paraId="042A193E" w14:textId="77777777" w:rsidR="000C39A9" w:rsidRPr="0030189D" w:rsidRDefault="000C39A9" w:rsidP="0031624F">
      <w:pPr>
        <w:spacing w:line="276" w:lineRule="auto"/>
      </w:pPr>
    </w:p>
    <w:tbl>
      <w:tblPr>
        <w:tblStyle w:val="PlainTable1"/>
        <w:tblW w:w="9060" w:type="dxa"/>
        <w:tblLook w:val="04A0" w:firstRow="1" w:lastRow="0" w:firstColumn="1" w:lastColumn="0" w:noHBand="0" w:noVBand="1"/>
      </w:tblPr>
      <w:tblGrid>
        <w:gridCol w:w="1286"/>
        <w:gridCol w:w="1477"/>
        <w:gridCol w:w="1827"/>
        <w:gridCol w:w="4470"/>
      </w:tblGrid>
      <w:tr w:rsidR="00F9044B" w:rsidRPr="0030189D" w14:paraId="51E52C31"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64B6D5F" w14:textId="77777777" w:rsidR="00F9044B" w:rsidRPr="0030189D" w:rsidRDefault="00000000" w:rsidP="0031624F">
            <w:pPr>
              <w:spacing w:line="276" w:lineRule="auto"/>
              <w:jc w:val="center"/>
            </w:pPr>
            <w:r w:rsidRPr="0030189D">
              <w:rPr>
                <w:sz w:val="20"/>
                <w:szCs w:val="20"/>
              </w:rPr>
              <w:t>Priority</w:t>
            </w:r>
          </w:p>
        </w:tc>
        <w:tc>
          <w:tcPr>
            <w:tcW w:w="1500" w:type="dxa"/>
          </w:tcPr>
          <w:p w14:paraId="26AFAADB"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Req ID</w:t>
            </w:r>
          </w:p>
        </w:tc>
        <w:tc>
          <w:tcPr>
            <w:tcW w:w="1700" w:type="dxa"/>
          </w:tcPr>
          <w:p w14:paraId="3C3A6921"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Requirement</w:t>
            </w:r>
          </w:p>
        </w:tc>
        <w:tc>
          <w:tcPr>
            <w:tcW w:w="4560" w:type="dxa"/>
          </w:tcPr>
          <w:p w14:paraId="27DFDB1A"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Justification</w:t>
            </w:r>
          </w:p>
        </w:tc>
      </w:tr>
      <w:tr w:rsidR="00F9044B" w:rsidRPr="0030189D" w14:paraId="25002028"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FDD3308" w14:textId="77777777" w:rsidR="00F9044B" w:rsidRPr="0030189D" w:rsidRDefault="00000000" w:rsidP="0031624F">
            <w:pPr>
              <w:spacing w:line="276" w:lineRule="auto"/>
            </w:pPr>
            <w:r w:rsidRPr="0030189D">
              <w:rPr>
                <w:sz w:val="20"/>
                <w:szCs w:val="20"/>
              </w:rPr>
              <w:t>Must Have</w:t>
            </w:r>
          </w:p>
        </w:tc>
        <w:tc>
          <w:tcPr>
            <w:tcW w:w="1500" w:type="dxa"/>
          </w:tcPr>
          <w:p w14:paraId="43FBB4F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FR01</w:t>
            </w:r>
          </w:p>
        </w:tc>
        <w:tc>
          <w:tcPr>
            <w:tcW w:w="1700" w:type="dxa"/>
          </w:tcPr>
          <w:p w14:paraId="2A593EC5"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Login</w:t>
            </w:r>
          </w:p>
        </w:tc>
        <w:tc>
          <w:tcPr>
            <w:tcW w:w="4560" w:type="dxa"/>
          </w:tcPr>
          <w:p w14:paraId="3CC9CE6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Core authentication gate — without it, no user can access any part of the system. All other functions are unreachable.</w:t>
            </w:r>
          </w:p>
        </w:tc>
      </w:tr>
      <w:tr w:rsidR="00F9044B" w:rsidRPr="0030189D" w14:paraId="1B147FFC"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10DE771A" w14:textId="77777777" w:rsidR="00F9044B" w:rsidRPr="0030189D" w:rsidRDefault="00000000" w:rsidP="0031624F">
            <w:pPr>
              <w:spacing w:line="276" w:lineRule="auto"/>
            </w:pPr>
            <w:r w:rsidRPr="0030189D">
              <w:rPr>
                <w:sz w:val="20"/>
                <w:szCs w:val="20"/>
              </w:rPr>
              <w:t>Must Have</w:t>
            </w:r>
          </w:p>
        </w:tc>
        <w:tc>
          <w:tcPr>
            <w:tcW w:w="1500" w:type="dxa"/>
          </w:tcPr>
          <w:p w14:paraId="418BC86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FR04</w:t>
            </w:r>
          </w:p>
        </w:tc>
        <w:tc>
          <w:tcPr>
            <w:tcW w:w="1700" w:type="dxa"/>
          </w:tcPr>
          <w:p w14:paraId="2A932A5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Assignment Submission</w:t>
            </w:r>
          </w:p>
        </w:tc>
        <w:tc>
          <w:tcPr>
            <w:tcW w:w="4560" w:type="dxa"/>
          </w:tcPr>
          <w:p w14:paraId="6ACB7A0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The primary academic function students use the system for. Failure to deliver this renders the LMS academically non-functional.</w:t>
            </w:r>
          </w:p>
        </w:tc>
      </w:tr>
      <w:tr w:rsidR="00F9044B" w:rsidRPr="0030189D" w14:paraId="24C27180"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C7EB7B1" w14:textId="77777777" w:rsidR="00F9044B" w:rsidRPr="0030189D" w:rsidRDefault="00000000" w:rsidP="0031624F">
            <w:pPr>
              <w:spacing w:line="276" w:lineRule="auto"/>
            </w:pPr>
            <w:r w:rsidRPr="0030189D">
              <w:rPr>
                <w:sz w:val="20"/>
                <w:szCs w:val="20"/>
              </w:rPr>
              <w:t>Must Have</w:t>
            </w:r>
          </w:p>
        </w:tc>
        <w:tc>
          <w:tcPr>
            <w:tcW w:w="1500" w:type="dxa"/>
          </w:tcPr>
          <w:p w14:paraId="2459F6A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FR08</w:t>
            </w:r>
          </w:p>
        </w:tc>
        <w:tc>
          <w:tcPr>
            <w:tcW w:w="1700" w:type="dxa"/>
          </w:tcPr>
          <w:p w14:paraId="2A57B67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Admin User Management</w:t>
            </w:r>
          </w:p>
        </w:tc>
        <w:tc>
          <w:tcPr>
            <w:tcW w:w="4560" w:type="dxa"/>
          </w:tcPr>
          <w:p w14:paraId="01FEBDC2"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Administrators must be able to create and manage accounts before any user can interact with the system.</w:t>
            </w:r>
          </w:p>
        </w:tc>
      </w:tr>
      <w:tr w:rsidR="00F9044B" w:rsidRPr="0030189D" w14:paraId="1ECBCDD6"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528913EB" w14:textId="77777777" w:rsidR="00F9044B" w:rsidRPr="0030189D" w:rsidRDefault="00000000" w:rsidP="0031624F">
            <w:pPr>
              <w:spacing w:line="276" w:lineRule="auto"/>
            </w:pPr>
            <w:r w:rsidRPr="0030189D">
              <w:rPr>
                <w:sz w:val="20"/>
                <w:szCs w:val="20"/>
              </w:rPr>
              <w:t>Must Have</w:t>
            </w:r>
          </w:p>
        </w:tc>
        <w:tc>
          <w:tcPr>
            <w:tcW w:w="1500" w:type="dxa"/>
          </w:tcPr>
          <w:p w14:paraId="6FCDF5BC"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NFR01</w:t>
            </w:r>
          </w:p>
        </w:tc>
        <w:tc>
          <w:tcPr>
            <w:tcW w:w="1700" w:type="dxa"/>
          </w:tcPr>
          <w:p w14:paraId="4B59258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24/7 Availability</w:t>
            </w:r>
          </w:p>
        </w:tc>
        <w:tc>
          <w:tcPr>
            <w:tcW w:w="4560" w:type="dxa"/>
          </w:tcPr>
          <w:p w14:paraId="3602A6F5"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Academic deadlines and course access requirements span all hours. Downtime directly impacts student academic outcomes.</w:t>
            </w:r>
          </w:p>
        </w:tc>
      </w:tr>
      <w:tr w:rsidR="00F9044B" w:rsidRPr="0030189D" w14:paraId="33E28F36"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0BA45380" w14:textId="77777777" w:rsidR="00F9044B" w:rsidRPr="0030189D" w:rsidRDefault="00000000" w:rsidP="0031624F">
            <w:pPr>
              <w:spacing w:line="276" w:lineRule="auto"/>
            </w:pPr>
            <w:r w:rsidRPr="0030189D">
              <w:rPr>
                <w:sz w:val="20"/>
                <w:szCs w:val="20"/>
              </w:rPr>
              <w:t>Must Have</w:t>
            </w:r>
          </w:p>
        </w:tc>
        <w:tc>
          <w:tcPr>
            <w:tcW w:w="1500" w:type="dxa"/>
          </w:tcPr>
          <w:p w14:paraId="3A24174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NFR03</w:t>
            </w:r>
          </w:p>
        </w:tc>
        <w:tc>
          <w:tcPr>
            <w:tcW w:w="1700" w:type="dxa"/>
          </w:tcPr>
          <w:p w14:paraId="159E37C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Data Security</w:t>
            </w:r>
          </w:p>
        </w:tc>
        <w:tc>
          <w:tcPr>
            <w:tcW w:w="4560" w:type="dxa"/>
          </w:tcPr>
          <w:p w14:paraId="71CF2C4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Student academic records are legally and institutionally confidential. Encryption is a baseline compliance requirement.</w:t>
            </w:r>
          </w:p>
        </w:tc>
      </w:tr>
      <w:tr w:rsidR="00F9044B" w:rsidRPr="0030189D" w14:paraId="7F21A467"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159CE85B" w14:textId="77777777" w:rsidR="00F9044B" w:rsidRPr="0030189D" w:rsidRDefault="00000000" w:rsidP="0031624F">
            <w:pPr>
              <w:spacing w:line="276" w:lineRule="auto"/>
            </w:pPr>
            <w:r w:rsidRPr="0030189D">
              <w:rPr>
                <w:sz w:val="20"/>
                <w:szCs w:val="20"/>
              </w:rPr>
              <w:t>Should Have</w:t>
            </w:r>
          </w:p>
        </w:tc>
        <w:tc>
          <w:tcPr>
            <w:tcW w:w="1500" w:type="dxa"/>
          </w:tcPr>
          <w:p w14:paraId="3F8AA77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FR02</w:t>
            </w:r>
          </w:p>
        </w:tc>
        <w:tc>
          <w:tcPr>
            <w:tcW w:w="1700" w:type="dxa"/>
          </w:tcPr>
          <w:p w14:paraId="4546D00D" w14:textId="53071B6F"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Personalized</w:t>
            </w:r>
            <w:r w:rsidR="00000000" w:rsidRPr="0030189D">
              <w:rPr>
                <w:sz w:val="20"/>
                <w:szCs w:val="20"/>
              </w:rPr>
              <w:t xml:space="preserve"> Dashboard</w:t>
            </w:r>
          </w:p>
        </w:tc>
        <w:tc>
          <w:tcPr>
            <w:tcW w:w="4560" w:type="dxa"/>
          </w:tcPr>
          <w:p w14:paraId="48A8646E" w14:textId="6A6693E9"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Significantly enhances usability by </w:t>
            </w:r>
            <w:r w:rsidR="000C39A9" w:rsidRPr="0030189D">
              <w:rPr>
                <w:sz w:val="20"/>
                <w:szCs w:val="20"/>
              </w:rPr>
              <w:t>centralizing</w:t>
            </w:r>
            <w:r w:rsidRPr="0030189D">
              <w:rPr>
                <w:sz w:val="20"/>
                <w:szCs w:val="20"/>
              </w:rPr>
              <w:t xml:space="preserve"> deadlines and course access, but users can navigate directly via the course list temporarily.</w:t>
            </w:r>
          </w:p>
        </w:tc>
      </w:tr>
      <w:tr w:rsidR="00F9044B" w:rsidRPr="0030189D" w14:paraId="686482EE"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8ACF875" w14:textId="77777777" w:rsidR="00F9044B" w:rsidRPr="0030189D" w:rsidRDefault="00000000" w:rsidP="0031624F">
            <w:pPr>
              <w:spacing w:line="276" w:lineRule="auto"/>
            </w:pPr>
            <w:r w:rsidRPr="0030189D">
              <w:rPr>
                <w:sz w:val="20"/>
                <w:szCs w:val="20"/>
              </w:rPr>
              <w:t>Should Have</w:t>
            </w:r>
          </w:p>
        </w:tc>
        <w:tc>
          <w:tcPr>
            <w:tcW w:w="1500" w:type="dxa"/>
          </w:tcPr>
          <w:p w14:paraId="2EC46FD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FR03</w:t>
            </w:r>
          </w:p>
        </w:tc>
        <w:tc>
          <w:tcPr>
            <w:tcW w:w="1700" w:type="dxa"/>
          </w:tcPr>
          <w:p w14:paraId="4103E5B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Course Access</w:t>
            </w:r>
          </w:p>
        </w:tc>
        <w:tc>
          <w:tcPr>
            <w:tcW w:w="4560" w:type="dxa"/>
          </w:tcPr>
          <w:p w14:paraId="4D91AB4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Essential for content delivery, but courses can be accessed via direct URL in the short term if the overview page is unavailable.</w:t>
            </w:r>
          </w:p>
        </w:tc>
      </w:tr>
      <w:tr w:rsidR="00F9044B" w:rsidRPr="0030189D" w14:paraId="592D1DDA"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72FFD0E1" w14:textId="77777777" w:rsidR="00F9044B" w:rsidRPr="0030189D" w:rsidRDefault="00000000" w:rsidP="0031624F">
            <w:pPr>
              <w:spacing w:line="276" w:lineRule="auto"/>
            </w:pPr>
            <w:r w:rsidRPr="0030189D">
              <w:rPr>
                <w:sz w:val="20"/>
                <w:szCs w:val="20"/>
              </w:rPr>
              <w:t>Should Have</w:t>
            </w:r>
          </w:p>
        </w:tc>
        <w:tc>
          <w:tcPr>
            <w:tcW w:w="1500" w:type="dxa"/>
          </w:tcPr>
          <w:p w14:paraId="5AFD419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FR07</w:t>
            </w:r>
          </w:p>
        </w:tc>
        <w:tc>
          <w:tcPr>
            <w:tcW w:w="1700" w:type="dxa"/>
          </w:tcPr>
          <w:p w14:paraId="40C9655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Lecturer Upload</w:t>
            </w:r>
          </w:p>
        </w:tc>
        <w:tc>
          <w:tcPr>
            <w:tcW w:w="4560" w:type="dxa"/>
          </w:tcPr>
          <w:p w14:paraId="09428D2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Lecturers must be able to upload materials, but alternative delivery methods (email, external links) are possible as a temporary measure.</w:t>
            </w:r>
          </w:p>
        </w:tc>
      </w:tr>
      <w:tr w:rsidR="00F9044B" w:rsidRPr="0030189D" w14:paraId="0D18681A"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2DF1F7E" w14:textId="77777777" w:rsidR="00F9044B" w:rsidRPr="0030189D" w:rsidRDefault="00000000" w:rsidP="0031624F">
            <w:pPr>
              <w:spacing w:line="276" w:lineRule="auto"/>
            </w:pPr>
            <w:r w:rsidRPr="0030189D">
              <w:rPr>
                <w:sz w:val="20"/>
                <w:szCs w:val="20"/>
              </w:rPr>
              <w:t>Should Have</w:t>
            </w:r>
          </w:p>
        </w:tc>
        <w:tc>
          <w:tcPr>
            <w:tcW w:w="1500" w:type="dxa"/>
          </w:tcPr>
          <w:p w14:paraId="34C802C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NFR02</w:t>
            </w:r>
          </w:p>
        </w:tc>
        <w:tc>
          <w:tcPr>
            <w:tcW w:w="1700" w:type="dxa"/>
          </w:tcPr>
          <w:p w14:paraId="7820977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Page Load &lt; 3s</w:t>
            </w:r>
          </w:p>
        </w:tc>
        <w:tc>
          <w:tcPr>
            <w:tcW w:w="4560" w:type="dxa"/>
          </w:tcPr>
          <w:p w14:paraId="155F890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Poor performance frustrates users and reduces engagement. However, the system </w:t>
            </w:r>
            <w:r w:rsidRPr="0030189D">
              <w:rPr>
                <w:sz w:val="20"/>
                <w:szCs w:val="20"/>
              </w:rPr>
              <w:lastRenderedPageBreak/>
              <w:t>remains functional even with degraded speed.</w:t>
            </w:r>
          </w:p>
        </w:tc>
      </w:tr>
      <w:tr w:rsidR="00F9044B" w:rsidRPr="0030189D" w14:paraId="713A4EA3"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7C5E5468" w14:textId="77777777" w:rsidR="00F9044B" w:rsidRPr="0030189D" w:rsidRDefault="00000000" w:rsidP="0031624F">
            <w:pPr>
              <w:spacing w:line="276" w:lineRule="auto"/>
            </w:pPr>
            <w:r w:rsidRPr="0030189D">
              <w:rPr>
                <w:sz w:val="20"/>
                <w:szCs w:val="20"/>
              </w:rPr>
              <w:lastRenderedPageBreak/>
              <w:t>Could Have</w:t>
            </w:r>
          </w:p>
        </w:tc>
        <w:tc>
          <w:tcPr>
            <w:tcW w:w="1500" w:type="dxa"/>
          </w:tcPr>
          <w:p w14:paraId="49D9050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FR05</w:t>
            </w:r>
          </w:p>
        </w:tc>
        <w:tc>
          <w:tcPr>
            <w:tcW w:w="1700" w:type="dxa"/>
          </w:tcPr>
          <w:p w14:paraId="25A1CE8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Announcements</w:t>
            </w:r>
          </w:p>
        </w:tc>
        <w:tc>
          <w:tcPr>
            <w:tcW w:w="4560" w:type="dxa"/>
          </w:tcPr>
          <w:p w14:paraId="4B7C0E38"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Improves communication but can be replicated via university email systems if the feature is temporarily unavailable.</w:t>
            </w:r>
          </w:p>
        </w:tc>
      </w:tr>
      <w:tr w:rsidR="00F9044B" w:rsidRPr="0030189D" w14:paraId="3F911171"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4E7AA50" w14:textId="77777777" w:rsidR="00F9044B" w:rsidRPr="0030189D" w:rsidRDefault="00000000" w:rsidP="0031624F">
            <w:pPr>
              <w:spacing w:line="276" w:lineRule="auto"/>
            </w:pPr>
            <w:r w:rsidRPr="0030189D">
              <w:rPr>
                <w:sz w:val="20"/>
                <w:szCs w:val="20"/>
              </w:rPr>
              <w:t>Could Have</w:t>
            </w:r>
          </w:p>
        </w:tc>
        <w:tc>
          <w:tcPr>
            <w:tcW w:w="1500" w:type="dxa"/>
          </w:tcPr>
          <w:p w14:paraId="267DBCD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FR06</w:t>
            </w:r>
          </w:p>
        </w:tc>
        <w:tc>
          <w:tcPr>
            <w:tcW w:w="1700" w:type="dxa"/>
          </w:tcPr>
          <w:p w14:paraId="40C36983"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Completion Tracking</w:t>
            </w:r>
          </w:p>
        </w:tc>
        <w:tc>
          <w:tcPr>
            <w:tcW w:w="4560" w:type="dxa"/>
          </w:tcPr>
          <w:p w14:paraId="23B3B0C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Useful for student self-monitoring but non-critical to the core academic submission process.</w:t>
            </w:r>
          </w:p>
        </w:tc>
      </w:tr>
      <w:tr w:rsidR="00F9044B" w:rsidRPr="0030189D" w14:paraId="6B88B4A8" w14:textId="77777777" w:rsidTr="000C39A9">
        <w:tc>
          <w:tcPr>
            <w:cnfStyle w:val="001000000000" w:firstRow="0" w:lastRow="0" w:firstColumn="1" w:lastColumn="0" w:oddVBand="0" w:evenVBand="0" w:oddHBand="0" w:evenHBand="0" w:firstRowFirstColumn="0" w:firstRowLastColumn="0" w:lastRowFirstColumn="0" w:lastRowLastColumn="0"/>
            <w:tcW w:w="1300" w:type="dxa"/>
          </w:tcPr>
          <w:p w14:paraId="3B56E568" w14:textId="77777777" w:rsidR="00F9044B" w:rsidRPr="0030189D" w:rsidRDefault="00000000" w:rsidP="0031624F">
            <w:pPr>
              <w:spacing w:line="276" w:lineRule="auto"/>
            </w:pPr>
            <w:r w:rsidRPr="0030189D">
              <w:rPr>
                <w:sz w:val="20"/>
                <w:szCs w:val="20"/>
              </w:rPr>
              <w:t>Won't Have</w:t>
            </w:r>
          </w:p>
        </w:tc>
        <w:tc>
          <w:tcPr>
            <w:tcW w:w="1500" w:type="dxa"/>
          </w:tcPr>
          <w:p w14:paraId="0FAB99F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w:t>
            </w:r>
          </w:p>
        </w:tc>
        <w:tc>
          <w:tcPr>
            <w:tcW w:w="1700" w:type="dxa"/>
          </w:tcPr>
          <w:p w14:paraId="453DF0F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Mobile App</w:t>
            </w:r>
          </w:p>
        </w:tc>
        <w:tc>
          <w:tcPr>
            <w:tcW w:w="4560" w:type="dxa"/>
          </w:tcPr>
          <w:p w14:paraId="74513C7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 dedicated native mobile app is not in scope for this version. The responsive web interface covers mobile browser access.</w:t>
            </w:r>
          </w:p>
        </w:tc>
      </w:tr>
    </w:tbl>
    <w:p w14:paraId="768789BD" w14:textId="77777777" w:rsidR="00F9044B" w:rsidRPr="0030189D" w:rsidRDefault="00F9044B" w:rsidP="0031624F">
      <w:pPr>
        <w:spacing w:line="276" w:lineRule="auto"/>
      </w:pPr>
    </w:p>
    <w:p w14:paraId="48BC097A" w14:textId="183A1ED1" w:rsidR="00F9044B" w:rsidRPr="0030189D" w:rsidRDefault="00000000" w:rsidP="0031624F">
      <w:pPr>
        <w:spacing w:before="80" w:after="80" w:line="276" w:lineRule="auto"/>
        <w:jc w:val="both"/>
      </w:pPr>
      <w:r w:rsidRPr="0030189D">
        <w:t xml:space="preserve">The analysis shows five Must Have requirements forming the minimum viable AIU Moodle LMS. The Should Have requirements deliver significant usability improvements and should </w:t>
      </w:r>
      <w:proofErr w:type="gramStart"/>
      <w:r w:rsidR="000C39A9" w:rsidRPr="0030189D">
        <w:t>The</w:t>
      </w:r>
      <w:proofErr w:type="gramEnd"/>
      <w:r w:rsidR="000C39A9" w:rsidRPr="0030189D">
        <w:t xml:space="preserve"> evaluation reveals that there are five Must Have requirements that make up the MVP of AIU Moodle LMS. The Should Have requirements provide substantial improvements in terms of usability and must be included in the initial product release. The Could Have requirements are not essential but would improve the system beyond the basic needs. The Won’t Have requirement (specific mobile application) is deliberately excluded from the project to prevent scope creep because the existing responsive website design can be used on mobile browsers</w:t>
      </w:r>
      <w:r w:rsidR="000C39A9" w:rsidRPr="0030189D">
        <w:t xml:space="preserve"> </w:t>
      </w:r>
      <w:r w:rsidRPr="0030189D">
        <w:t xml:space="preserve">— a decision consistent with agile requirements </w:t>
      </w:r>
      <w:r w:rsidR="000C39A9" w:rsidRPr="0030189D">
        <w:t>prioritization</w:t>
      </w:r>
      <w:r w:rsidRPr="0030189D">
        <w:t xml:space="preserve"> practice </w:t>
      </w:r>
      <w:r w:rsidRPr="0030189D">
        <w:rPr>
          <w:i/>
          <w:iCs/>
        </w:rPr>
        <w:t>(</w:t>
      </w:r>
      <w:proofErr w:type="spellStart"/>
      <w:r w:rsidRPr="0030189D">
        <w:rPr>
          <w:i/>
          <w:iCs/>
        </w:rPr>
        <w:t>Nuseibeh</w:t>
      </w:r>
      <w:proofErr w:type="spellEnd"/>
      <w:r w:rsidRPr="0030189D">
        <w:rPr>
          <w:i/>
          <w:iCs/>
        </w:rPr>
        <w:t xml:space="preserve"> &amp; Easterbrook, 2000)</w:t>
      </w:r>
      <w:r w:rsidRPr="0030189D">
        <w:t>.</w:t>
      </w:r>
    </w:p>
    <w:p w14:paraId="70C463DC" w14:textId="77777777" w:rsidR="00F9044B" w:rsidRPr="0030189D" w:rsidRDefault="00000000" w:rsidP="0031624F">
      <w:pPr>
        <w:spacing w:line="276" w:lineRule="auto"/>
      </w:pPr>
      <w:r w:rsidRPr="0030189D">
        <w:br w:type="page"/>
      </w:r>
    </w:p>
    <w:p w14:paraId="3937E742" w14:textId="77777777" w:rsidR="00F9044B" w:rsidRPr="0030189D" w:rsidRDefault="00000000" w:rsidP="0031624F">
      <w:pPr>
        <w:pStyle w:val="Heading1"/>
        <w:spacing w:line="276" w:lineRule="auto"/>
        <w:rPr>
          <w:color w:val="auto"/>
          <w:sz w:val="40"/>
          <w:szCs w:val="40"/>
        </w:rPr>
      </w:pPr>
      <w:bookmarkStart w:id="18" w:name="_Toc229741102"/>
      <w:bookmarkStart w:id="19" w:name="_Toc229744736"/>
      <w:r w:rsidRPr="0030189D">
        <w:rPr>
          <w:color w:val="auto"/>
          <w:sz w:val="40"/>
          <w:szCs w:val="40"/>
        </w:rPr>
        <w:lastRenderedPageBreak/>
        <w:t>6. Traceability Matrix</w:t>
      </w:r>
      <w:bookmarkEnd w:id="18"/>
      <w:bookmarkEnd w:id="19"/>
    </w:p>
    <w:p w14:paraId="30AF9E07" w14:textId="77777777" w:rsidR="00F9044B" w:rsidRPr="0030189D" w:rsidRDefault="00000000" w:rsidP="0031624F">
      <w:pPr>
        <w:spacing w:before="80" w:after="80" w:line="276" w:lineRule="auto"/>
        <w:jc w:val="both"/>
      </w:pPr>
      <w:r w:rsidRPr="0030189D">
        <w:t xml:space="preserve">A requirements traceability matrix maps each requirement to its corresponding use case, ensuring complete requirements coverage and verifying that no use case exists without a backing requirement </w:t>
      </w:r>
      <w:r w:rsidRPr="0030189D">
        <w:rPr>
          <w:i/>
          <w:iCs/>
        </w:rPr>
        <w:t>(Sommerville, 2016)</w:t>
      </w:r>
      <w:r w:rsidRPr="0030189D">
        <w:t>. The status column indicates whether the requirement-use case link has been verified through system observation, is pending testing, or is still in progress.</w:t>
      </w:r>
    </w:p>
    <w:p w14:paraId="5C4E3E38" w14:textId="77777777" w:rsidR="00F9044B" w:rsidRPr="0030189D" w:rsidRDefault="00F9044B" w:rsidP="0031624F">
      <w:pPr>
        <w:spacing w:line="276" w:lineRule="auto"/>
      </w:pPr>
    </w:p>
    <w:tbl>
      <w:tblPr>
        <w:tblStyle w:val="PlainTable1"/>
        <w:tblW w:w="9060" w:type="dxa"/>
        <w:tblLook w:val="04A0" w:firstRow="1" w:lastRow="0" w:firstColumn="1" w:lastColumn="0" w:noHBand="0" w:noVBand="1"/>
      </w:tblPr>
      <w:tblGrid>
        <w:gridCol w:w="900"/>
        <w:gridCol w:w="2100"/>
        <w:gridCol w:w="1200"/>
        <w:gridCol w:w="2500"/>
        <w:gridCol w:w="1200"/>
        <w:gridCol w:w="1160"/>
      </w:tblGrid>
      <w:tr w:rsidR="00F9044B" w:rsidRPr="0030189D" w14:paraId="6AE8D8C2"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0B5D5B7" w14:textId="77777777" w:rsidR="00F9044B" w:rsidRPr="0030189D" w:rsidRDefault="00000000" w:rsidP="0031624F">
            <w:pPr>
              <w:spacing w:line="276" w:lineRule="auto"/>
              <w:jc w:val="center"/>
            </w:pPr>
            <w:r w:rsidRPr="0030189D">
              <w:rPr>
                <w:sz w:val="20"/>
                <w:szCs w:val="20"/>
              </w:rPr>
              <w:t>Req ID</w:t>
            </w:r>
          </w:p>
        </w:tc>
        <w:tc>
          <w:tcPr>
            <w:tcW w:w="2100" w:type="dxa"/>
          </w:tcPr>
          <w:p w14:paraId="1AD4B27D"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Requirement</w:t>
            </w:r>
          </w:p>
        </w:tc>
        <w:tc>
          <w:tcPr>
            <w:tcW w:w="1200" w:type="dxa"/>
          </w:tcPr>
          <w:p w14:paraId="6CD01330"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UC ID</w:t>
            </w:r>
          </w:p>
        </w:tc>
        <w:tc>
          <w:tcPr>
            <w:tcW w:w="2500" w:type="dxa"/>
          </w:tcPr>
          <w:p w14:paraId="057D17F8"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Use Case</w:t>
            </w:r>
          </w:p>
        </w:tc>
        <w:tc>
          <w:tcPr>
            <w:tcW w:w="1200" w:type="dxa"/>
          </w:tcPr>
          <w:p w14:paraId="2B0D3E91"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Priority</w:t>
            </w:r>
          </w:p>
        </w:tc>
        <w:tc>
          <w:tcPr>
            <w:tcW w:w="1160" w:type="dxa"/>
          </w:tcPr>
          <w:p w14:paraId="3626005E"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Status</w:t>
            </w:r>
          </w:p>
        </w:tc>
      </w:tr>
      <w:tr w:rsidR="00F9044B" w:rsidRPr="0030189D" w14:paraId="1423B840"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1D076AD" w14:textId="77777777" w:rsidR="00F9044B" w:rsidRPr="0030189D" w:rsidRDefault="00000000" w:rsidP="0031624F">
            <w:pPr>
              <w:spacing w:line="276" w:lineRule="auto"/>
            </w:pPr>
            <w:r w:rsidRPr="0030189D">
              <w:rPr>
                <w:sz w:val="20"/>
                <w:szCs w:val="20"/>
              </w:rPr>
              <w:t>FR01</w:t>
            </w:r>
          </w:p>
        </w:tc>
        <w:tc>
          <w:tcPr>
            <w:tcW w:w="2100" w:type="dxa"/>
          </w:tcPr>
          <w:p w14:paraId="3565896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Login</w:t>
            </w:r>
          </w:p>
        </w:tc>
        <w:tc>
          <w:tcPr>
            <w:tcW w:w="1200" w:type="dxa"/>
          </w:tcPr>
          <w:p w14:paraId="135574B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UC01</w:t>
            </w:r>
          </w:p>
        </w:tc>
        <w:tc>
          <w:tcPr>
            <w:tcW w:w="2500" w:type="dxa"/>
          </w:tcPr>
          <w:p w14:paraId="506A51D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User Login</w:t>
            </w:r>
          </w:p>
        </w:tc>
        <w:tc>
          <w:tcPr>
            <w:tcW w:w="1200" w:type="dxa"/>
          </w:tcPr>
          <w:p w14:paraId="19D36188"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Must Have</w:t>
            </w:r>
          </w:p>
        </w:tc>
        <w:tc>
          <w:tcPr>
            <w:tcW w:w="1160" w:type="dxa"/>
          </w:tcPr>
          <w:p w14:paraId="5D515481"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Verified</w:t>
            </w:r>
          </w:p>
        </w:tc>
      </w:tr>
      <w:tr w:rsidR="00F9044B" w:rsidRPr="0030189D" w14:paraId="658B5E7B"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39602B7E" w14:textId="77777777" w:rsidR="00F9044B" w:rsidRPr="0030189D" w:rsidRDefault="00000000" w:rsidP="0031624F">
            <w:pPr>
              <w:spacing w:line="276" w:lineRule="auto"/>
            </w:pPr>
            <w:r w:rsidRPr="0030189D">
              <w:rPr>
                <w:sz w:val="20"/>
                <w:szCs w:val="20"/>
              </w:rPr>
              <w:t>FR02</w:t>
            </w:r>
          </w:p>
        </w:tc>
        <w:tc>
          <w:tcPr>
            <w:tcW w:w="2100" w:type="dxa"/>
          </w:tcPr>
          <w:p w14:paraId="39715C1D" w14:textId="0684EFFF" w:rsidR="00F9044B" w:rsidRPr="0030189D" w:rsidRDefault="000C39A9"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Personalized</w:t>
            </w:r>
            <w:r w:rsidR="00000000" w:rsidRPr="0030189D">
              <w:rPr>
                <w:sz w:val="20"/>
                <w:szCs w:val="20"/>
              </w:rPr>
              <w:t xml:space="preserve"> Dashboard</w:t>
            </w:r>
          </w:p>
        </w:tc>
        <w:tc>
          <w:tcPr>
            <w:tcW w:w="1200" w:type="dxa"/>
          </w:tcPr>
          <w:p w14:paraId="4CE7881F"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UC02</w:t>
            </w:r>
          </w:p>
        </w:tc>
        <w:tc>
          <w:tcPr>
            <w:tcW w:w="2500" w:type="dxa"/>
          </w:tcPr>
          <w:p w14:paraId="695DE0F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View Dashboard</w:t>
            </w:r>
          </w:p>
        </w:tc>
        <w:tc>
          <w:tcPr>
            <w:tcW w:w="1200" w:type="dxa"/>
          </w:tcPr>
          <w:p w14:paraId="518BECB9"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Should Have</w:t>
            </w:r>
          </w:p>
        </w:tc>
        <w:tc>
          <w:tcPr>
            <w:tcW w:w="1160" w:type="dxa"/>
          </w:tcPr>
          <w:p w14:paraId="0005474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Verified</w:t>
            </w:r>
          </w:p>
        </w:tc>
      </w:tr>
      <w:tr w:rsidR="00F9044B" w:rsidRPr="0030189D" w14:paraId="476899C3"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EB474AB" w14:textId="77777777" w:rsidR="00F9044B" w:rsidRPr="0030189D" w:rsidRDefault="00000000" w:rsidP="0031624F">
            <w:pPr>
              <w:spacing w:line="276" w:lineRule="auto"/>
            </w:pPr>
            <w:r w:rsidRPr="0030189D">
              <w:rPr>
                <w:sz w:val="20"/>
                <w:szCs w:val="20"/>
              </w:rPr>
              <w:t>FR03</w:t>
            </w:r>
          </w:p>
        </w:tc>
        <w:tc>
          <w:tcPr>
            <w:tcW w:w="2100" w:type="dxa"/>
          </w:tcPr>
          <w:p w14:paraId="5BEC9F9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Course Access</w:t>
            </w:r>
          </w:p>
        </w:tc>
        <w:tc>
          <w:tcPr>
            <w:tcW w:w="1200" w:type="dxa"/>
          </w:tcPr>
          <w:p w14:paraId="1FB3F532"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UC03</w:t>
            </w:r>
          </w:p>
        </w:tc>
        <w:tc>
          <w:tcPr>
            <w:tcW w:w="2500" w:type="dxa"/>
          </w:tcPr>
          <w:p w14:paraId="55D24A9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View Enrolled Courses</w:t>
            </w:r>
          </w:p>
        </w:tc>
        <w:tc>
          <w:tcPr>
            <w:tcW w:w="1200" w:type="dxa"/>
          </w:tcPr>
          <w:p w14:paraId="7F8565D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Should Have</w:t>
            </w:r>
          </w:p>
        </w:tc>
        <w:tc>
          <w:tcPr>
            <w:tcW w:w="1160" w:type="dxa"/>
          </w:tcPr>
          <w:p w14:paraId="3BA1C0A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Verified</w:t>
            </w:r>
          </w:p>
        </w:tc>
      </w:tr>
      <w:tr w:rsidR="00F9044B" w:rsidRPr="0030189D" w14:paraId="2E8AAB11"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12DFB88A" w14:textId="77777777" w:rsidR="00F9044B" w:rsidRPr="0030189D" w:rsidRDefault="00000000" w:rsidP="0031624F">
            <w:pPr>
              <w:spacing w:line="276" w:lineRule="auto"/>
            </w:pPr>
            <w:r w:rsidRPr="0030189D">
              <w:rPr>
                <w:sz w:val="20"/>
                <w:szCs w:val="20"/>
              </w:rPr>
              <w:t>FR04</w:t>
            </w:r>
          </w:p>
        </w:tc>
        <w:tc>
          <w:tcPr>
            <w:tcW w:w="2100" w:type="dxa"/>
          </w:tcPr>
          <w:p w14:paraId="2BB752C9"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Assignment Submission</w:t>
            </w:r>
          </w:p>
        </w:tc>
        <w:tc>
          <w:tcPr>
            <w:tcW w:w="1200" w:type="dxa"/>
          </w:tcPr>
          <w:p w14:paraId="32EFBBE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UC04</w:t>
            </w:r>
          </w:p>
        </w:tc>
        <w:tc>
          <w:tcPr>
            <w:tcW w:w="2500" w:type="dxa"/>
          </w:tcPr>
          <w:p w14:paraId="3207EF9F"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Submit Assignment</w:t>
            </w:r>
          </w:p>
        </w:tc>
        <w:tc>
          <w:tcPr>
            <w:tcW w:w="1200" w:type="dxa"/>
          </w:tcPr>
          <w:p w14:paraId="75807FC6"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Must Have</w:t>
            </w:r>
          </w:p>
        </w:tc>
        <w:tc>
          <w:tcPr>
            <w:tcW w:w="1160" w:type="dxa"/>
          </w:tcPr>
          <w:p w14:paraId="5DB2C70A"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Verified</w:t>
            </w:r>
          </w:p>
        </w:tc>
      </w:tr>
      <w:tr w:rsidR="00F9044B" w:rsidRPr="0030189D" w14:paraId="4D3ADD74"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8D17C40" w14:textId="77777777" w:rsidR="00F9044B" w:rsidRPr="0030189D" w:rsidRDefault="00000000" w:rsidP="0031624F">
            <w:pPr>
              <w:spacing w:line="276" w:lineRule="auto"/>
            </w:pPr>
            <w:r w:rsidRPr="0030189D">
              <w:rPr>
                <w:sz w:val="20"/>
                <w:szCs w:val="20"/>
              </w:rPr>
              <w:t>FR05</w:t>
            </w:r>
          </w:p>
        </w:tc>
        <w:tc>
          <w:tcPr>
            <w:tcW w:w="2100" w:type="dxa"/>
          </w:tcPr>
          <w:p w14:paraId="37986B42"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Announcements</w:t>
            </w:r>
          </w:p>
        </w:tc>
        <w:tc>
          <w:tcPr>
            <w:tcW w:w="1200" w:type="dxa"/>
          </w:tcPr>
          <w:p w14:paraId="6D578BC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UC05</w:t>
            </w:r>
          </w:p>
        </w:tc>
        <w:tc>
          <w:tcPr>
            <w:tcW w:w="2500" w:type="dxa"/>
          </w:tcPr>
          <w:p w14:paraId="529B4CF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View Announcements</w:t>
            </w:r>
          </w:p>
        </w:tc>
        <w:tc>
          <w:tcPr>
            <w:tcW w:w="1200" w:type="dxa"/>
          </w:tcPr>
          <w:p w14:paraId="2AE414D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Could Have</w:t>
            </w:r>
          </w:p>
        </w:tc>
        <w:tc>
          <w:tcPr>
            <w:tcW w:w="1160" w:type="dxa"/>
          </w:tcPr>
          <w:p w14:paraId="0B01558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Verified</w:t>
            </w:r>
          </w:p>
        </w:tc>
      </w:tr>
      <w:tr w:rsidR="00F9044B" w:rsidRPr="0030189D" w14:paraId="638FEC75"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664E9AEE" w14:textId="77777777" w:rsidR="00F9044B" w:rsidRPr="0030189D" w:rsidRDefault="00000000" w:rsidP="0031624F">
            <w:pPr>
              <w:spacing w:line="276" w:lineRule="auto"/>
            </w:pPr>
            <w:r w:rsidRPr="0030189D">
              <w:rPr>
                <w:sz w:val="20"/>
                <w:szCs w:val="20"/>
              </w:rPr>
              <w:t>FR06</w:t>
            </w:r>
          </w:p>
        </w:tc>
        <w:tc>
          <w:tcPr>
            <w:tcW w:w="2100" w:type="dxa"/>
          </w:tcPr>
          <w:p w14:paraId="709A9CF6"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Completion Tracking</w:t>
            </w:r>
          </w:p>
        </w:tc>
        <w:tc>
          <w:tcPr>
            <w:tcW w:w="1200" w:type="dxa"/>
          </w:tcPr>
          <w:p w14:paraId="768476E9"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UC06</w:t>
            </w:r>
          </w:p>
        </w:tc>
        <w:tc>
          <w:tcPr>
            <w:tcW w:w="2500" w:type="dxa"/>
          </w:tcPr>
          <w:p w14:paraId="52D2B810"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Track Course Progress</w:t>
            </w:r>
          </w:p>
        </w:tc>
        <w:tc>
          <w:tcPr>
            <w:tcW w:w="1200" w:type="dxa"/>
          </w:tcPr>
          <w:p w14:paraId="78EC1B8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Could Have</w:t>
            </w:r>
          </w:p>
        </w:tc>
        <w:tc>
          <w:tcPr>
            <w:tcW w:w="1160" w:type="dxa"/>
          </w:tcPr>
          <w:p w14:paraId="14E9AC9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In Progress</w:t>
            </w:r>
          </w:p>
        </w:tc>
      </w:tr>
      <w:tr w:rsidR="00F9044B" w:rsidRPr="0030189D" w14:paraId="36A2EBCA"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36F3426" w14:textId="77777777" w:rsidR="00F9044B" w:rsidRPr="0030189D" w:rsidRDefault="00000000" w:rsidP="0031624F">
            <w:pPr>
              <w:spacing w:line="276" w:lineRule="auto"/>
            </w:pPr>
            <w:r w:rsidRPr="0030189D">
              <w:rPr>
                <w:sz w:val="20"/>
                <w:szCs w:val="20"/>
              </w:rPr>
              <w:t>FR07</w:t>
            </w:r>
          </w:p>
        </w:tc>
        <w:tc>
          <w:tcPr>
            <w:tcW w:w="2100" w:type="dxa"/>
          </w:tcPr>
          <w:p w14:paraId="7C306201"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Lecturer Upload</w:t>
            </w:r>
          </w:p>
        </w:tc>
        <w:tc>
          <w:tcPr>
            <w:tcW w:w="1200" w:type="dxa"/>
          </w:tcPr>
          <w:p w14:paraId="672CB62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UC07</w:t>
            </w:r>
          </w:p>
        </w:tc>
        <w:tc>
          <w:tcPr>
            <w:tcW w:w="2500" w:type="dxa"/>
          </w:tcPr>
          <w:p w14:paraId="3954BE53"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Upload Course Material</w:t>
            </w:r>
          </w:p>
        </w:tc>
        <w:tc>
          <w:tcPr>
            <w:tcW w:w="1200" w:type="dxa"/>
          </w:tcPr>
          <w:p w14:paraId="03164CEC"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Should Have</w:t>
            </w:r>
          </w:p>
        </w:tc>
        <w:tc>
          <w:tcPr>
            <w:tcW w:w="1160" w:type="dxa"/>
          </w:tcPr>
          <w:p w14:paraId="0991BA4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Verified</w:t>
            </w:r>
          </w:p>
        </w:tc>
      </w:tr>
      <w:tr w:rsidR="00F9044B" w:rsidRPr="0030189D" w14:paraId="7D11F283"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233C7A3E" w14:textId="77777777" w:rsidR="00F9044B" w:rsidRPr="0030189D" w:rsidRDefault="00000000" w:rsidP="0031624F">
            <w:pPr>
              <w:spacing w:line="276" w:lineRule="auto"/>
            </w:pPr>
            <w:r w:rsidRPr="0030189D">
              <w:rPr>
                <w:sz w:val="20"/>
                <w:szCs w:val="20"/>
              </w:rPr>
              <w:t>FR08</w:t>
            </w:r>
          </w:p>
        </w:tc>
        <w:tc>
          <w:tcPr>
            <w:tcW w:w="2100" w:type="dxa"/>
          </w:tcPr>
          <w:p w14:paraId="622A6D38"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Admin User Management</w:t>
            </w:r>
          </w:p>
        </w:tc>
        <w:tc>
          <w:tcPr>
            <w:tcW w:w="1200" w:type="dxa"/>
          </w:tcPr>
          <w:p w14:paraId="10ACEF3D"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UC08</w:t>
            </w:r>
          </w:p>
        </w:tc>
        <w:tc>
          <w:tcPr>
            <w:tcW w:w="2500" w:type="dxa"/>
          </w:tcPr>
          <w:p w14:paraId="5562AE3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Manage User Accounts</w:t>
            </w:r>
          </w:p>
        </w:tc>
        <w:tc>
          <w:tcPr>
            <w:tcW w:w="1200" w:type="dxa"/>
          </w:tcPr>
          <w:p w14:paraId="45C2FAAE"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Must Have</w:t>
            </w:r>
          </w:p>
        </w:tc>
        <w:tc>
          <w:tcPr>
            <w:tcW w:w="1160" w:type="dxa"/>
          </w:tcPr>
          <w:p w14:paraId="6417B89B"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Verified</w:t>
            </w:r>
          </w:p>
        </w:tc>
      </w:tr>
      <w:tr w:rsidR="00F9044B" w:rsidRPr="0030189D" w14:paraId="01E2F3E6"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491947C" w14:textId="77777777" w:rsidR="00F9044B" w:rsidRPr="0030189D" w:rsidRDefault="00000000" w:rsidP="0031624F">
            <w:pPr>
              <w:spacing w:line="276" w:lineRule="auto"/>
            </w:pPr>
            <w:r w:rsidRPr="0030189D">
              <w:rPr>
                <w:sz w:val="20"/>
                <w:szCs w:val="20"/>
              </w:rPr>
              <w:t>NFR01</w:t>
            </w:r>
          </w:p>
        </w:tc>
        <w:tc>
          <w:tcPr>
            <w:tcW w:w="2100" w:type="dxa"/>
          </w:tcPr>
          <w:p w14:paraId="4FFA2D7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24/7 Availability</w:t>
            </w:r>
          </w:p>
        </w:tc>
        <w:tc>
          <w:tcPr>
            <w:tcW w:w="1200" w:type="dxa"/>
          </w:tcPr>
          <w:p w14:paraId="4BB00973"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UC01–UC08</w:t>
            </w:r>
          </w:p>
        </w:tc>
        <w:tc>
          <w:tcPr>
            <w:tcW w:w="2500" w:type="dxa"/>
          </w:tcPr>
          <w:p w14:paraId="3B674FF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All Use Cases</w:t>
            </w:r>
          </w:p>
        </w:tc>
        <w:tc>
          <w:tcPr>
            <w:tcW w:w="1200" w:type="dxa"/>
          </w:tcPr>
          <w:p w14:paraId="0574037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Must Have</w:t>
            </w:r>
          </w:p>
        </w:tc>
        <w:tc>
          <w:tcPr>
            <w:tcW w:w="1160" w:type="dxa"/>
          </w:tcPr>
          <w:p w14:paraId="4EB49C7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Pending</w:t>
            </w:r>
          </w:p>
        </w:tc>
      </w:tr>
      <w:tr w:rsidR="00F9044B" w:rsidRPr="0030189D" w14:paraId="4FE32E6B" w14:textId="77777777" w:rsidTr="000C39A9">
        <w:tc>
          <w:tcPr>
            <w:cnfStyle w:val="001000000000" w:firstRow="0" w:lastRow="0" w:firstColumn="1" w:lastColumn="0" w:oddVBand="0" w:evenVBand="0" w:oddHBand="0" w:evenHBand="0" w:firstRowFirstColumn="0" w:firstRowLastColumn="0" w:lastRowFirstColumn="0" w:lastRowLastColumn="0"/>
            <w:tcW w:w="900" w:type="dxa"/>
          </w:tcPr>
          <w:p w14:paraId="7AB3654A" w14:textId="77777777" w:rsidR="00F9044B" w:rsidRPr="0030189D" w:rsidRDefault="00000000" w:rsidP="0031624F">
            <w:pPr>
              <w:spacing w:line="276" w:lineRule="auto"/>
            </w:pPr>
            <w:r w:rsidRPr="0030189D">
              <w:rPr>
                <w:sz w:val="20"/>
                <w:szCs w:val="20"/>
              </w:rPr>
              <w:t>NFR02</w:t>
            </w:r>
          </w:p>
        </w:tc>
        <w:tc>
          <w:tcPr>
            <w:tcW w:w="2100" w:type="dxa"/>
          </w:tcPr>
          <w:p w14:paraId="4F41C49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Page Load &lt; 3s</w:t>
            </w:r>
          </w:p>
        </w:tc>
        <w:tc>
          <w:tcPr>
            <w:tcW w:w="1200" w:type="dxa"/>
          </w:tcPr>
          <w:p w14:paraId="291EC2D2"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UC01–UC08</w:t>
            </w:r>
          </w:p>
        </w:tc>
        <w:tc>
          <w:tcPr>
            <w:tcW w:w="2500" w:type="dxa"/>
          </w:tcPr>
          <w:p w14:paraId="1C24CB75"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All Use Cases</w:t>
            </w:r>
          </w:p>
        </w:tc>
        <w:tc>
          <w:tcPr>
            <w:tcW w:w="1200" w:type="dxa"/>
          </w:tcPr>
          <w:p w14:paraId="4A9E00D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Should Have</w:t>
            </w:r>
          </w:p>
        </w:tc>
        <w:tc>
          <w:tcPr>
            <w:tcW w:w="1160" w:type="dxa"/>
          </w:tcPr>
          <w:p w14:paraId="2A9276C5"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b/>
                <w:bCs/>
                <w:sz w:val="20"/>
                <w:szCs w:val="20"/>
              </w:rPr>
              <w:t>Pending</w:t>
            </w:r>
          </w:p>
        </w:tc>
      </w:tr>
      <w:tr w:rsidR="00F9044B" w:rsidRPr="0030189D" w14:paraId="3F483651"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978AA51" w14:textId="77777777" w:rsidR="00F9044B" w:rsidRPr="0030189D" w:rsidRDefault="00000000" w:rsidP="0031624F">
            <w:pPr>
              <w:spacing w:line="276" w:lineRule="auto"/>
            </w:pPr>
            <w:r w:rsidRPr="0030189D">
              <w:rPr>
                <w:sz w:val="20"/>
                <w:szCs w:val="20"/>
              </w:rPr>
              <w:t>NFR03</w:t>
            </w:r>
          </w:p>
        </w:tc>
        <w:tc>
          <w:tcPr>
            <w:tcW w:w="2100" w:type="dxa"/>
          </w:tcPr>
          <w:p w14:paraId="052AD16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Data Security</w:t>
            </w:r>
          </w:p>
        </w:tc>
        <w:tc>
          <w:tcPr>
            <w:tcW w:w="1200" w:type="dxa"/>
          </w:tcPr>
          <w:p w14:paraId="56B00614"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UC01, UC04</w:t>
            </w:r>
          </w:p>
        </w:tc>
        <w:tc>
          <w:tcPr>
            <w:tcW w:w="2500" w:type="dxa"/>
          </w:tcPr>
          <w:p w14:paraId="39E606CE"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Login, Submit</w:t>
            </w:r>
          </w:p>
        </w:tc>
        <w:tc>
          <w:tcPr>
            <w:tcW w:w="1200" w:type="dxa"/>
          </w:tcPr>
          <w:p w14:paraId="489FE8FF"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Must Have</w:t>
            </w:r>
          </w:p>
        </w:tc>
        <w:tc>
          <w:tcPr>
            <w:tcW w:w="1160" w:type="dxa"/>
          </w:tcPr>
          <w:p w14:paraId="39BA6883"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b/>
                <w:bCs/>
                <w:sz w:val="20"/>
                <w:szCs w:val="20"/>
              </w:rPr>
              <w:t>Verified</w:t>
            </w:r>
          </w:p>
        </w:tc>
      </w:tr>
    </w:tbl>
    <w:p w14:paraId="50589B44" w14:textId="77777777" w:rsidR="00F9044B" w:rsidRPr="0030189D" w:rsidRDefault="00F9044B" w:rsidP="0031624F">
      <w:pPr>
        <w:spacing w:line="276" w:lineRule="auto"/>
      </w:pPr>
    </w:p>
    <w:p w14:paraId="7249515F" w14:textId="739CF7E2" w:rsidR="00F9044B" w:rsidRPr="0030189D" w:rsidRDefault="000C39A9" w:rsidP="0031624F">
      <w:pPr>
        <w:spacing w:before="80" w:after="80" w:line="276" w:lineRule="auto"/>
        <w:jc w:val="both"/>
      </w:pPr>
      <w:r w:rsidRPr="0030189D">
        <w:t xml:space="preserve">All eleven requirements are covered by at least </w:t>
      </w:r>
      <w:proofErr w:type="gramStart"/>
      <w:r w:rsidRPr="0030189D">
        <w:t>one use</w:t>
      </w:r>
      <w:proofErr w:type="gramEnd"/>
      <w:r w:rsidRPr="0030189D">
        <w:t xml:space="preserve"> case. These include availability (NFR01), performance (NFR02), and other system-level quality requirements (NFRs), which cover all use cases (UC01-UC08) in general since they apply to all cases. The mapping does not contain any gaps, indicating that full coverage of requirements is achieved. The presented traceability matrix can be used as a starting point for test case generation.</w:t>
      </w:r>
      <w:r w:rsidRPr="0030189D">
        <w:t xml:space="preserve"> </w:t>
      </w:r>
      <w:r w:rsidR="00000000" w:rsidRPr="0030189D">
        <w:t xml:space="preserve">This traceability matrix will serve as a baseline for test case derivation and system validation in subsequent development phases </w:t>
      </w:r>
      <w:r w:rsidR="00000000" w:rsidRPr="0030189D">
        <w:rPr>
          <w:i/>
          <w:iCs/>
        </w:rPr>
        <w:t>(Sommerville, 2016)</w:t>
      </w:r>
      <w:r w:rsidR="00000000" w:rsidRPr="0030189D">
        <w:t>.</w:t>
      </w:r>
    </w:p>
    <w:p w14:paraId="01C3A945" w14:textId="77777777" w:rsidR="00F9044B" w:rsidRPr="0030189D" w:rsidRDefault="00000000" w:rsidP="0031624F">
      <w:pPr>
        <w:spacing w:line="276" w:lineRule="auto"/>
      </w:pPr>
      <w:r w:rsidRPr="0030189D">
        <w:br w:type="page"/>
      </w:r>
    </w:p>
    <w:p w14:paraId="4A416401" w14:textId="77777777" w:rsidR="00F9044B" w:rsidRPr="0030189D" w:rsidRDefault="00000000" w:rsidP="0031624F">
      <w:pPr>
        <w:pStyle w:val="Heading1"/>
        <w:spacing w:line="276" w:lineRule="auto"/>
        <w:rPr>
          <w:color w:val="auto"/>
          <w:sz w:val="40"/>
          <w:szCs w:val="40"/>
        </w:rPr>
      </w:pPr>
      <w:bookmarkStart w:id="20" w:name="_Toc229741103"/>
      <w:bookmarkStart w:id="21" w:name="_Toc229744737"/>
      <w:r w:rsidRPr="0030189D">
        <w:rPr>
          <w:color w:val="auto"/>
          <w:sz w:val="40"/>
          <w:szCs w:val="40"/>
        </w:rPr>
        <w:lastRenderedPageBreak/>
        <w:t>7. Tool Usage Explanation</w:t>
      </w:r>
      <w:bookmarkEnd w:id="20"/>
      <w:bookmarkEnd w:id="21"/>
    </w:p>
    <w:p w14:paraId="49A64D16" w14:textId="77777777" w:rsidR="00F9044B" w:rsidRPr="0030189D" w:rsidRDefault="00000000" w:rsidP="0031624F">
      <w:pPr>
        <w:spacing w:before="80" w:after="80" w:line="276" w:lineRule="auto"/>
        <w:jc w:val="both"/>
      </w:pPr>
      <w:r w:rsidRPr="0030189D">
        <w:t xml:space="preserve">Six tools were used throughout </w:t>
      </w:r>
      <w:proofErr w:type="gramStart"/>
      <w:r w:rsidRPr="0030189D">
        <w:t>this requirements</w:t>
      </w:r>
      <w:proofErr w:type="gramEnd"/>
      <w:r w:rsidRPr="0030189D">
        <w:t xml:space="preserve"> engineering process. Each was selected to support a specific task, and screenshots of each tool in use are provided as evidence below.</w:t>
      </w:r>
    </w:p>
    <w:p w14:paraId="0BE823DB" w14:textId="77777777" w:rsidR="00F9044B" w:rsidRPr="0030189D" w:rsidRDefault="00F9044B" w:rsidP="0031624F">
      <w:pPr>
        <w:spacing w:line="276" w:lineRule="auto"/>
      </w:pPr>
    </w:p>
    <w:tbl>
      <w:tblPr>
        <w:tblStyle w:val="PlainTable1"/>
        <w:tblW w:w="9060" w:type="dxa"/>
        <w:tblLook w:val="04A0" w:firstRow="1" w:lastRow="0" w:firstColumn="1" w:lastColumn="0" w:noHBand="0" w:noVBand="1"/>
      </w:tblPr>
      <w:tblGrid>
        <w:gridCol w:w="1500"/>
        <w:gridCol w:w="2000"/>
        <w:gridCol w:w="2800"/>
        <w:gridCol w:w="2760"/>
      </w:tblGrid>
      <w:tr w:rsidR="00F9044B" w:rsidRPr="0030189D" w14:paraId="566E6EED" w14:textId="77777777" w:rsidTr="000C3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3B43A62" w14:textId="77777777" w:rsidR="00F9044B" w:rsidRPr="0030189D" w:rsidRDefault="00000000" w:rsidP="0031624F">
            <w:pPr>
              <w:spacing w:line="276" w:lineRule="auto"/>
              <w:jc w:val="center"/>
            </w:pPr>
            <w:r w:rsidRPr="0030189D">
              <w:rPr>
                <w:sz w:val="20"/>
                <w:szCs w:val="20"/>
              </w:rPr>
              <w:t>Tool</w:t>
            </w:r>
          </w:p>
        </w:tc>
        <w:tc>
          <w:tcPr>
            <w:tcW w:w="2000" w:type="dxa"/>
          </w:tcPr>
          <w:p w14:paraId="1430B9CA"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Purpose</w:t>
            </w:r>
          </w:p>
        </w:tc>
        <w:tc>
          <w:tcPr>
            <w:tcW w:w="2800" w:type="dxa"/>
          </w:tcPr>
          <w:p w14:paraId="2C543B59"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Justification</w:t>
            </w:r>
          </w:p>
        </w:tc>
        <w:tc>
          <w:tcPr>
            <w:tcW w:w="2760" w:type="dxa"/>
          </w:tcPr>
          <w:p w14:paraId="36758B51" w14:textId="77777777" w:rsidR="00F9044B" w:rsidRPr="0030189D" w:rsidRDefault="00000000" w:rsidP="0031624F">
            <w:pPr>
              <w:spacing w:line="276" w:lineRule="auto"/>
              <w:jc w:val="center"/>
              <w:cnfStyle w:val="100000000000" w:firstRow="1" w:lastRow="0" w:firstColumn="0" w:lastColumn="0" w:oddVBand="0" w:evenVBand="0" w:oddHBand="0" w:evenHBand="0" w:firstRowFirstColumn="0" w:firstRowLastColumn="0" w:lastRowFirstColumn="0" w:lastRowLastColumn="0"/>
            </w:pPr>
            <w:r w:rsidRPr="0030189D">
              <w:rPr>
                <w:sz w:val="20"/>
                <w:szCs w:val="20"/>
              </w:rPr>
              <w:t>How It Was Used</w:t>
            </w:r>
          </w:p>
        </w:tc>
      </w:tr>
      <w:tr w:rsidR="00F9044B" w:rsidRPr="0030189D" w14:paraId="68046A9C"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5A26565" w14:textId="77777777" w:rsidR="00F9044B" w:rsidRPr="0030189D" w:rsidRDefault="00000000" w:rsidP="0031624F">
            <w:pPr>
              <w:spacing w:line="276" w:lineRule="auto"/>
            </w:pPr>
            <w:r w:rsidRPr="0030189D">
              <w:rPr>
                <w:sz w:val="20"/>
                <w:szCs w:val="20"/>
              </w:rPr>
              <w:t>Draw.io</w:t>
            </w:r>
          </w:p>
        </w:tc>
        <w:tc>
          <w:tcPr>
            <w:tcW w:w="2000" w:type="dxa"/>
          </w:tcPr>
          <w:p w14:paraId="2218B1BB"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 Case Diagram Creation</w:t>
            </w:r>
          </w:p>
        </w:tc>
        <w:tc>
          <w:tcPr>
            <w:tcW w:w="2800" w:type="dxa"/>
          </w:tcPr>
          <w:p w14:paraId="286704D6"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Free, browser-based diagramming tool with native UML notation support. No installation required, exports directly to PNG for embedding in reports.</w:t>
            </w:r>
          </w:p>
        </w:tc>
        <w:tc>
          <w:tcPr>
            <w:tcW w:w="2760" w:type="dxa"/>
          </w:tcPr>
          <w:p w14:paraId="13315E89"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Used to draw the main use case diagram showing all actors (Student, Lecturer, Administrator), use cases, and </w:t>
            </w:r>
            <w:proofErr w:type="gramStart"/>
            <w:r w:rsidRPr="0030189D">
              <w:rPr>
                <w:sz w:val="20"/>
                <w:szCs w:val="20"/>
              </w:rPr>
              <w:t>their</w:t>
            </w:r>
            <w:proofErr w:type="gramEnd"/>
            <w:r w:rsidRPr="0030189D">
              <w:rPr>
                <w:sz w:val="20"/>
                <w:szCs w:val="20"/>
              </w:rPr>
              <w:t xml:space="preserve"> include/extend relationships.</w:t>
            </w:r>
          </w:p>
        </w:tc>
      </w:tr>
      <w:tr w:rsidR="00F9044B" w:rsidRPr="0030189D" w14:paraId="0F5927E7" w14:textId="77777777" w:rsidTr="000C39A9">
        <w:tc>
          <w:tcPr>
            <w:cnfStyle w:val="001000000000" w:firstRow="0" w:lastRow="0" w:firstColumn="1" w:lastColumn="0" w:oddVBand="0" w:evenVBand="0" w:oddHBand="0" w:evenHBand="0" w:firstRowFirstColumn="0" w:firstRowLastColumn="0" w:lastRowFirstColumn="0" w:lastRowLastColumn="0"/>
            <w:tcW w:w="1500" w:type="dxa"/>
          </w:tcPr>
          <w:p w14:paraId="3620962C" w14:textId="77777777" w:rsidR="00F9044B" w:rsidRPr="0030189D" w:rsidRDefault="00000000" w:rsidP="0031624F">
            <w:pPr>
              <w:spacing w:line="276" w:lineRule="auto"/>
            </w:pPr>
            <w:proofErr w:type="spellStart"/>
            <w:r w:rsidRPr="0030189D">
              <w:rPr>
                <w:sz w:val="20"/>
                <w:szCs w:val="20"/>
              </w:rPr>
              <w:t>ReqView</w:t>
            </w:r>
            <w:proofErr w:type="spellEnd"/>
          </w:p>
        </w:tc>
        <w:tc>
          <w:tcPr>
            <w:tcW w:w="2000" w:type="dxa"/>
          </w:tcPr>
          <w:p w14:paraId="1B2DD42D"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Requirements Documentation</w:t>
            </w:r>
          </w:p>
        </w:tc>
        <w:tc>
          <w:tcPr>
            <w:tcW w:w="2800" w:type="dxa"/>
          </w:tcPr>
          <w:p w14:paraId="4831930C"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Purpose-built requirements engineering tool that enforces structured requirement IDs, types, and descriptions. Prevents the informal, ad-hoc documentation that plain word processors produce.</w:t>
            </w:r>
          </w:p>
        </w:tc>
        <w:tc>
          <w:tcPr>
            <w:tcW w:w="2760" w:type="dxa"/>
          </w:tcPr>
          <w:p w14:paraId="30E2FEE3"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 xml:space="preserve">Used to enter and </w:t>
            </w:r>
            <w:proofErr w:type="spellStart"/>
            <w:r w:rsidRPr="0030189D">
              <w:rPr>
                <w:sz w:val="20"/>
                <w:szCs w:val="20"/>
              </w:rPr>
              <w:t>organise</w:t>
            </w:r>
            <w:proofErr w:type="spellEnd"/>
            <w:r w:rsidRPr="0030189D">
              <w:rPr>
                <w:sz w:val="20"/>
                <w:szCs w:val="20"/>
              </w:rPr>
              <w:t xml:space="preserve"> all FR and NFR requirements with proper IDs, categories, and descriptions. Requirements were then exported for inclusion in this report.</w:t>
            </w:r>
          </w:p>
        </w:tc>
      </w:tr>
      <w:tr w:rsidR="00F9044B" w:rsidRPr="0030189D" w14:paraId="17BC64CD"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A5C8FCC" w14:textId="77777777" w:rsidR="00F9044B" w:rsidRPr="0030189D" w:rsidRDefault="00000000" w:rsidP="0031624F">
            <w:pPr>
              <w:spacing w:line="276" w:lineRule="auto"/>
            </w:pPr>
            <w:r w:rsidRPr="0030189D">
              <w:rPr>
                <w:sz w:val="20"/>
                <w:szCs w:val="20"/>
              </w:rPr>
              <w:t>Trello</w:t>
            </w:r>
          </w:p>
        </w:tc>
        <w:tc>
          <w:tcPr>
            <w:tcW w:w="2000" w:type="dxa"/>
          </w:tcPr>
          <w:p w14:paraId="7C057EDD"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30189D">
              <w:rPr>
                <w:sz w:val="20"/>
                <w:szCs w:val="20"/>
              </w:rPr>
              <w:t>MoSCoW</w:t>
            </w:r>
            <w:proofErr w:type="spellEnd"/>
            <w:r w:rsidRPr="0030189D">
              <w:rPr>
                <w:sz w:val="20"/>
                <w:szCs w:val="20"/>
              </w:rPr>
              <w:t xml:space="preserve"> </w:t>
            </w:r>
            <w:proofErr w:type="spellStart"/>
            <w:r w:rsidRPr="0030189D">
              <w:rPr>
                <w:sz w:val="20"/>
                <w:szCs w:val="20"/>
              </w:rPr>
              <w:t>Prioritisation</w:t>
            </w:r>
            <w:proofErr w:type="spellEnd"/>
          </w:p>
        </w:tc>
        <w:tc>
          <w:tcPr>
            <w:tcW w:w="2800" w:type="dxa"/>
          </w:tcPr>
          <w:p w14:paraId="79E0EAD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 xml:space="preserve">Visual Kanban-style project management board. The four-column layout (Must / Should / Could / Won't) maps directly to the </w:t>
            </w:r>
            <w:proofErr w:type="spellStart"/>
            <w:r w:rsidRPr="0030189D">
              <w:rPr>
                <w:sz w:val="20"/>
                <w:szCs w:val="20"/>
              </w:rPr>
              <w:t>MoSCoW</w:t>
            </w:r>
            <w:proofErr w:type="spellEnd"/>
            <w:r w:rsidRPr="0030189D">
              <w:rPr>
                <w:sz w:val="20"/>
                <w:szCs w:val="20"/>
              </w:rPr>
              <w:t xml:space="preserve"> categories, making </w:t>
            </w:r>
            <w:proofErr w:type="spellStart"/>
            <w:r w:rsidRPr="0030189D">
              <w:rPr>
                <w:sz w:val="20"/>
                <w:szCs w:val="20"/>
              </w:rPr>
              <w:t>prioritisation</w:t>
            </w:r>
            <w:proofErr w:type="spellEnd"/>
            <w:r w:rsidRPr="0030189D">
              <w:rPr>
                <w:sz w:val="20"/>
                <w:szCs w:val="20"/>
              </w:rPr>
              <w:t xml:space="preserve"> decisions visual and intuitive.</w:t>
            </w:r>
          </w:p>
        </w:tc>
        <w:tc>
          <w:tcPr>
            <w:tcW w:w="2760" w:type="dxa"/>
          </w:tcPr>
          <w:p w14:paraId="449EB617"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Created a board titled '</w:t>
            </w:r>
            <w:proofErr w:type="spellStart"/>
            <w:r w:rsidRPr="0030189D">
              <w:rPr>
                <w:sz w:val="20"/>
                <w:szCs w:val="20"/>
              </w:rPr>
              <w:t>MoSCoW</w:t>
            </w:r>
            <w:proofErr w:type="spellEnd"/>
            <w:r w:rsidRPr="0030189D">
              <w:rPr>
                <w:sz w:val="20"/>
                <w:szCs w:val="20"/>
              </w:rPr>
              <w:t xml:space="preserve"> — AIU Moodle LMS' with four lists. Each requirement was added as a card and dragged into the appropriate priority column.</w:t>
            </w:r>
          </w:p>
        </w:tc>
      </w:tr>
      <w:tr w:rsidR="00F9044B" w:rsidRPr="0030189D" w14:paraId="38002C1B" w14:textId="77777777" w:rsidTr="000C39A9">
        <w:tc>
          <w:tcPr>
            <w:cnfStyle w:val="001000000000" w:firstRow="0" w:lastRow="0" w:firstColumn="1" w:lastColumn="0" w:oddVBand="0" w:evenVBand="0" w:oddHBand="0" w:evenHBand="0" w:firstRowFirstColumn="0" w:firstRowLastColumn="0" w:lastRowFirstColumn="0" w:lastRowLastColumn="0"/>
            <w:tcW w:w="1500" w:type="dxa"/>
          </w:tcPr>
          <w:p w14:paraId="3173DB26" w14:textId="77777777" w:rsidR="00F9044B" w:rsidRPr="0030189D" w:rsidRDefault="00000000" w:rsidP="0031624F">
            <w:pPr>
              <w:spacing w:line="276" w:lineRule="auto"/>
            </w:pPr>
            <w:r w:rsidRPr="0030189D">
              <w:rPr>
                <w:sz w:val="20"/>
                <w:szCs w:val="20"/>
              </w:rPr>
              <w:t>GitHub</w:t>
            </w:r>
          </w:p>
        </w:tc>
        <w:tc>
          <w:tcPr>
            <w:tcW w:w="2000" w:type="dxa"/>
          </w:tcPr>
          <w:p w14:paraId="44AB1001"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Version Control</w:t>
            </w:r>
          </w:p>
        </w:tc>
        <w:tc>
          <w:tcPr>
            <w:tcW w:w="2800" w:type="dxa"/>
          </w:tcPr>
          <w:p w14:paraId="7191CFFA"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Industry-standard version control platform. Provides full history of document changes, rollback capability, and a professional record of iterative development.</w:t>
            </w:r>
          </w:p>
        </w:tc>
        <w:tc>
          <w:tcPr>
            <w:tcW w:w="2760" w:type="dxa"/>
          </w:tcPr>
          <w:p w14:paraId="01E48CF4" w14:textId="77777777" w:rsidR="00F9044B" w:rsidRPr="0030189D" w:rsidRDefault="00000000" w:rsidP="0031624F">
            <w:pPr>
              <w:spacing w:line="276" w:lineRule="auto"/>
              <w:cnfStyle w:val="000000000000" w:firstRow="0" w:lastRow="0" w:firstColumn="0" w:lastColumn="0" w:oddVBand="0" w:evenVBand="0" w:oddHBand="0" w:evenHBand="0" w:firstRowFirstColumn="0" w:firstRowLastColumn="0" w:lastRowFirstColumn="0" w:lastRowLastColumn="0"/>
            </w:pPr>
            <w:r w:rsidRPr="0030189D">
              <w:rPr>
                <w:sz w:val="20"/>
                <w:szCs w:val="20"/>
              </w:rPr>
              <w:t>Used to commit and track versions of the report draft throughout the assignment, providing a clear development history and backup.</w:t>
            </w:r>
          </w:p>
        </w:tc>
      </w:tr>
      <w:tr w:rsidR="00F9044B" w:rsidRPr="0030189D" w14:paraId="73E1B834" w14:textId="77777777" w:rsidTr="000C3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9A8DBE1" w14:textId="77777777" w:rsidR="00F9044B" w:rsidRPr="0030189D" w:rsidRDefault="00000000" w:rsidP="0031624F">
            <w:pPr>
              <w:spacing w:line="276" w:lineRule="auto"/>
            </w:pPr>
            <w:r w:rsidRPr="0030189D">
              <w:rPr>
                <w:sz w:val="20"/>
                <w:szCs w:val="20"/>
              </w:rPr>
              <w:t>Microsoft Word</w:t>
            </w:r>
          </w:p>
        </w:tc>
        <w:tc>
          <w:tcPr>
            <w:tcW w:w="2000" w:type="dxa"/>
          </w:tcPr>
          <w:p w14:paraId="5E082FF0"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Report Writing</w:t>
            </w:r>
          </w:p>
        </w:tc>
        <w:tc>
          <w:tcPr>
            <w:tcW w:w="2800" w:type="dxa"/>
          </w:tcPr>
          <w:p w14:paraId="7B23E4EC"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Rich academic document formatting support including auto-generated table of contents, consistent heading styles, page numbering, and table formatting tools.</w:t>
            </w:r>
          </w:p>
        </w:tc>
        <w:tc>
          <w:tcPr>
            <w:tcW w:w="2760" w:type="dxa"/>
          </w:tcPr>
          <w:p w14:paraId="2B1230AA" w14:textId="77777777" w:rsidR="00F9044B" w:rsidRPr="0030189D" w:rsidRDefault="00000000" w:rsidP="0031624F">
            <w:pPr>
              <w:spacing w:line="276" w:lineRule="auto"/>
              <w:cnfStyle w:val="000000100000" w:firstRow="0" w:lastRow="0" w:firstColumn="0" w:lastColumn="0" w:oddVBand="0" w:evenVBand="0" w:oddHBand="1" w:evenHBand="0" w:firstRowFirstColumn="0" w:firstRowLastColumn="0" w:lastRowFirstColumn="0" w:lastRowLastColumn="0"/>
            </w:pPr>
            <w:r w:rsidRPr="0030189D">
              <w:rPr>
                <w:sz w:val="20"/>
                <w:szCs w:val="20"/>
              </w:rPr>
              <w:t>Used to write, structure, and format the final report in accordance with the required Century Gothic 11pt 1.15 spacing formatting guidelines.</w:t>
            </w:r>
          </w:p>
        </w:tc>
      </w:tr>
    </w:tbl>
    <w:p w14:paraId="3564A9EA" w14:textId="77777777" w:rsidR="00F9044B" w:rsidRPr="0030189D" w:rsidRDefault="00F9044B" w:rsidP="0031624F">
      <w:pPr>
        <w:spacing w:line="276" w:lineRule="auto"/>
      </w:pPr>
    </w:p>
    <w:p w14:paraId="5E4EBC1B" w14:textId="77777777" w:rsidR="0030189D" w:rsidRPr="0030189D" w:rsidRDefault="0030189D" w:rsidP="0031624F">
      <w:pPr>
        <w:pStyle w:val="Heading2"/>
        <w:spacing w:line="276" w:lineRule="auto"/>
        <w:rPr>
          <w:color w:val="auto"/>
        </w:rPr>
      </w:pPr>
      <w:bookmarkStart w:id="22" w:name="_Toc229741104"/>
    </w:p>
    <w:p w14:paraId="71D735C5" w14:textId="71302029" w:rsidR="00F9044B" w:rsidRPr="0030189D" w:rsidRDefault="00000000" w:rsidP="0031624F">
      <w:pPr>
        <w:pStyle w:val="Heading2"/>
        <w:spacing w:line="276" w:lineRule="auto"/>
        <w:rPr>
          <w:color w:val="auto"/>
        </w:rPr>
      </w:pPr>
      <w:bookmarkStart w:id="23" w:name="_Toc229744738"/>
      <w:r w:rsidRPr="0030189D">
        <w:rPr>
          <w:color w:val="auto"/>
        </w:rPr>
        <w:t>7.1 Tool Screenshots</w:t>
      </w:r>
      <w:bookmarkEnd w:id="22"/>
      <w:bookmarkEnd w:id="23"/>
    </w:p>
    <w:p w14:paraId="6836B682" w14:textId="77777777" w:rsidR="00F9044B" w:rsidRPr="0030189D" w:rsidRDefault="00000000" w:rsidP="0031624F">
      <w:pPr>
        <w:spacing w:before="80" w:after="80" w:line="276" w:lineRule="auto"/>
        <w:jc w:val="both"/>
      </w:pPr>
      <w:r w:rsidRPr="0030189D">
        <w:t>The following screenshots provide evidence of each tool being used. Insert your actual screenshots in the placeholders below.</w:t>
      </w:r>
    </w:p>
    <w:p w14:paraId="16048174" w14:textId="77777777" w:rsidR="00F9044B" w:rsidRPr="0030189D" w:rsidRDefault="00F9044B" w:rsidP="0031624F">
      <w:pPr>
        <w:spacing w:line="276" w:lineRule="auto"/>
      </w:pPr>
    </w:p>
    <w:p w14:paraId="0B25311A" w14:textId="3FDDDF6A" w:rsidR="0030189D" w:rsidRPr="0030189D" w:rsidRDefault="0030189D" w:rsidP="0031624F">
      <w:pPr>
        <w:spacing w:before="80" w:after="240" w:line="276" w:lineRule="auto"/>
        <w:jc w:val="center"/>
        <w:rPr>
          <w:i/>
          <w:iCs/>
          <w:sz w:val="20"/>
          <w:szCs w:val="20"/>
        </w:rPr>
      </w:pPr>
      <w:r w:rsidRPr="0030189D">
        <w:rPr>
          <w:i/>
          <w:iCs/>
          <w:sz w:val="20"/>
          <w:szCs w:val="20"/>
        </w:rPr>
        <w:drawing>
          <wp:inline distT="0" distB="0" distL="0" distR="0" wp14:anchorId="3DD0B84E" wp14:editId="6248EEF7">
            <wp:extent cx="5934075" cy="3084632"/>
            <wp:effectExtent l="0" t="0" r="0" b="1905"/>
            <wp:docPr id="4639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2709" name=""/>
                    <pic:cNvPicPr/>
                  </pic:nvPicPr>
                  <pic:blipFill>
                    <a:blip r:embed="rId14"/>
                    <a:stretch>
                      <a:fillRect/>
                    </a:stretch>
                  </pic:blipFill>
                  <pic:spPr>
                    <a:xfrm>
                      <a:off x="0" y="0"/>
                      <a:ext cx="5956719" cy="3096403"/>
                    </a:xfrm>
                    <a:prstGeom prst="rect">
                      <a:avLst/>
                    </a:prstGeom>
                  </pic:spPr>
                </pic:pic>
              </a:graphicData>
            </a:graphic>
          </wp:inline>
        </w:drawing>
      </w:r>
    </w:p>
    <w:p w14:paraId="5D82D34C" w14:textId="37307E5C" w:rsidR="00F9044B" w:rsidRPr="0030189D" w:rsidRDefault="00000000" w:rsidP="0030189D">
      <w:pPr>
        <w:spacing w:before="80" w:after="240" w:line="276" w:lineRule="auto"/>
        <w:jc w:val="center"/>
      </w:pPr>
      <w:r w:rsidRPr="0030189D">
        <w:rPr>
          <w:i/>
          <w:iCs/>
          <w:sz w:val="20"/>
          <w:szCs w:val="20"/>
        </w:rPr>
        <w:t>Figure 7: Draw.io — Use Case Diagram in Progress</w:t>
      </w:r>
    </w:p>
    <w:p w14:paraId="3D1E1544" w14:textId="38D0CE4B" w:rsidR="0030189D" w:rsidRPr="0030189D" w:rsidRDefault="0030189D" w:rsidP="0031624F">
      <w:pPr>
        <w:spacing w:before="80" w:after="240" w:line="276" w:lineRule="auto"/>
        <w:jc w:val="center"/>
        <w:rPr>
          <w:i/>
          <w:iCs/>
          <w:sz w:val="20"/>
          <w:szCs w:val="20"/>
        </w:rPr>
      </w:pPr>
      <w:r w:rsidRPr="0030189D">
        <w:rPr>
          <w:i/>
          <w:iCs/>
          <w:sz w:val="20"/>
          <w:szCs w:val="20"/>
        </w:rPr>
        <w:drawing>
          <wp:inline distT="0" distB="0" distL="0" distR="0" wp14:anchorId="3D86F866" wp14:editId="58A7113E">
            <wp:extent cx="5960110" cy="3275965"/>
            <wp:effectExtent l="0" t="0" r="2540" b="635"/>
            <wp:docPr id="149390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08424" name=""/>
                    <pic:cNvPicPr/>
                  </pic:nvPicPr>
                  <pic:blipFill>
                    <a:blip r:embed="rId15"/>
                    <a:stretch>
                      <a:fillRect/>
                    </a:stretch>
                  </pic:blipFill>
                  <pic:spPr>
                    <a:xfrm>
                      <a:off x="0" y="0"/>
                      <a:ext cx="5960110" cy="3275965"/>
                    </a:xfrm>
                    <a:prstGeom prst="rect">
                      <a:avLst/>
                    </a:prstGeom>
                  </pic:spPr>
                </pic:pic>
              </a:graphicData>
            </a:graphic>
          </wp:inline>
        </w:drawing>
      </w:r>
    </w:p>
    <w:p w14:paraId="6DFA0CAF" w14:textId="734870D8" w:rsidR="00F9044B" w:rsidRPr="0030189D" w:rsidRDefault="00000000" w:rsidP="0031624F">
      <w:pPr>
        <w:spacing w:before="80" w:after="240" w:line="276" w:lineRule="auto"/>
        <w:jc w:val="center"/>
      </w:pPr>
      <w:r w:rsidRPr="0030189D">
        <w:rPr>
          <w:i/>
          <w:iCs/>
          <w:sz w:val="20"/>
          <w:szCs w:val="20"/>
        </w:rPr>
        <w:t xml:space="preserve">Figure </w:t>
      </w:r>
      <w:r w:rsidR="0030189D" w:rsidRPr="0030189D">
        <w:rPr>
          <w:i/>
          <w:iCs/>
          <w:sz w:val="20"/>
          <w:szCs w:val="20"/>
        </w:rPr>
        <w:t>8</w:t>
      </w:r>
      <w:r w:rsidRPr="0030189D">
        <w:rPr>
          <w:i/>
          <w:iCs/>
          <w:sz w:val="20"/>
          <w:szCs w:val="20"/>
        </w:rPr>
        <w:t xml:space="preserve">: </w:t>
      </w:r>
      <w:proofErr w:type="spellStart"/>
      <w:r w:rsidRPr="0030189D">
        <w:rPr>
          <w:i/>
          <w:iCs/>
          <w:sz w:val="20"/>
          <w:szCs w:val="20"/>
        </w:rPr>
        <w:t>ReqView</w:t>
      </w:r>
      <w:proofErr w:type="spellEnd"/>
      <w:r w:rsidRPr="0030189D">
        <w:rPr>
          <w:i/>
          <w:iCs/>
          <w:sz w:val="20"/>
          <w:szCs w:val="20"/>
        </w:rPr>
        <w:t xml:space="preserve"> — Requirements List with IDs and Descriptions</w:t>
      </w:r>
    </w:p>
    <w:p w14:paraId="1301B1C7" w14:textId="705976DF" w:rsidR="00AD0DBB" w:rsidRDefault="00AD0DBB" w:rsidP="0031624F">
      <w:pPr>
        <w:spacing w:before="80" w:after="240" w:line="276" w:lineRule="auto"/>
        <w:jc w:val="center"/>
        <w:rPr>
          <w:i/>
          <w:iCs/>
          <w:sz w:val="20"/>
          <w:szCs w:val="20"/>
        </w:rPr>
      </w:pPr>
      <w:r w:rsidRPr="00AD0DBB">
        <w:rPr>
          <w:i/>
          <w:iCs/>
          <w:sz w:val="20"/>
          <w:szCs w:val="20"/>
        </w:rPr>
        <w:lastRenderedPageBreak/>
        <w:drawing>
          <wp:inline distT="0" distB="0" distL="0" distR="0" wp14:anchorId="33324BFD" wp14:editId="61D7CC76">
            <wp:extent cx="5960110" cy="3286760"/>
            <wp:effectExtent l="0" t="0" r="2540" b="8890"/>
            <wp:docPr id="163071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8002" name=""/>
                    <pic:cNvPicPr/>
                  </pic:nvPicPr>
                  <pic:blipFill>
                    <a:blip r:embed="rId16"/>
                    <a:stretch>
                      <a:fillRect/>
                    </a:stretch>
                  </pic:blipFill>
                  <pic:spPr>
                    <a:xfrm>
                      <a:off x="0" y="0"/>
                      <a:ext cx="5960110" cy="3286760"/>
                    </a:xfrm>
                    <a:prstGeom prst="rect">
                      <a:avLst/>
                    </a:prstGeom>
                  </pic:spPr>
                </pic:pic>
              </a:graphicData>
            </a:graphic>
          </wp:inline>
        </w:drawing>
      </w:r>
    </w:p>
    <w:p w14:paraId="26180DD1" w14:textId="4BA4F96D" w:rsidR="00F9044B" w:rsidRPr="0030189D" w:rsidRDefault="00000000" w:rsidP="0031624F">
      <w:pPr>
        <w:spacing w:before="80" w:after="240" w:line="276" w:lineRule="auto"/>
        <w:jc w:val="center"/>
      </w:pPr>
      <w:r w:rsidRPr="0030189D">
        <w:rPr>
          <w:i/>
          <w:iCs/>
          <w:sz w:val="20"/>
          <w:szCs w:val="20"/>
        </w:rPr>
        <w:t xml:space="preserve">Figure </w:t>
      </w:r>
      <w:r w:rsidR="0030189D" w:rsidRPr="0030189D">
        <w:rPr>
          <w:i/>
          <w:iCs/>
          <w:sz w:val="20"/>
          <w:szCs w:val="20"/>
        </w:rPr>
        <w:t>9</w:t>
      </w:r>
      <w:r w:rsidRPr="0030189D">
        <w:rPr>
          <w:i/>
          <w:iCs/>
          <w:sz w:val="20"/>
          <w:szCs w:val="20"/>
        </w:rPr>
        <w:t xml:space="preserve">: Trello — </w:t>
      </w:r>
      <w:proofErr w:type="spellStart"/>
      <w:r w:rsidRPr="0030189D">
        <w:rPr>
          <w:i/>
          <w:iCs/>
          <w:sz w:val="20"/>
          <w:szCs w:val="20"/>
        </w:rPr>
        <w:t>MoSCoW</w:t>
      </w:r>
      <w:proofErr w:type="spellEnd"/>
      <w:r w:rsidRPr="0030189D">
        <w:rPr>
          <w:i/>
          <w:iCs/>
          <w:sz w:val="20"/>
          <w:szCs w:val="20"/>
        </w:rPr>
        <w:t xml:space="preserve"> Kanban Board (Must / Should / Could / Won't columns)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F9044B" w:rsidRPr="0030189D" w14:paraId="4256FE44"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0F4FF"/>
            <w:tcMar>
              <w:top w:w="360" w:type="dxa"/>
              <w:left w:w="400" w:type="dxa"/>
              <w:bottom w:w="360" w:type="dxa"/>
              <w:right w:w="400" w:type="dxa"/>
            </w:tcMar>
          </w:tcPr>
          <w:p w14:paraId="03D6CB12" w14:textId="77777777" w:rsidR="00F9044B" w:rsidRPr="0030189D" w:rsidRDefault="00000000" w:rsidP="0031624F">
            <w:pPr>
              <w:spacing w:line="276" w:lineRule="auto"/>
              <w:jc w:val="center"/>
            </w:pPr>
            <w:r w:rsidRPr="0030189D">
              <w:rPr>
                <w:b/>
                <w:bCs/>
              </w:rPr>
              <w:t xml:space="preserve">[ SCREENSHOT: GitHub — Repository with Report </w:t>
            </w:r>
            <w:proofErr w:type="gramStart"/>
            <w:r w:rsidRPr="0030189D">
              <w:rPr>
                <w:b/>
                <w:bCs/>
              </w:rPr>
              <w:t>Commits ]</w:t>
            </w:r>
            <w:proofErr w:type="gramEnd"/>
          </w:p>
          <w:p w14:paraId="6239113B" w14:textId="77777777" w:rsidR="00F9044B" w:rsidRPr="0030189D" w:rsidRDefault="00000000" w:rsidP="0031624F">
            <w:pPr>
              <w:spacing w:before="100" w:line="276" w:lineRule="auto"/>
              <w:jc w:val="center"/>
            </w:pPr>
            <w:r w:rsidRPr="0030189D">
              <w:rPr>
                <w:i/>
                <w:iCs/>
                <w:sz w:val="18"/>
                <w:szCs w:val="18"/>
              </w:rPr>
              <w:t>Take a screenshot of this tool and paste it here.</w:t>
            </w:r>
          </w:p>
        </w:tc>
      </w:tr>
    </w:tbl>
    <w:p w14:paraId="1E655DE2" w14:textId="77777777" w:rsidR="00F9044B" w:rsidRPr="0030189D" w:rsidRDefault="00000000" w:rsidP="0031624F">
      <w:pPr>
        <w:spacing w:before="80" w:after="240" w:line="276" w:lineRule="auto"/>
        <w:jc w:val="center"/>
      </w:pPr>
      <w:r w:rsidRPr="0030189D">
        <w:rPr>
          <w:i/>
          <w:iCs/>
          <w:sz w:val="20"/>
          <w:szCs w:val="20"/>
        </w:rPr>
        <w:t>Figure 11: GitHub — Repository with Report Commits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F9044B" w:rsidRPr="0030189D" w14:paraId="46B52A68" w14:textId="77777777">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0F4FF"/>
            <w:tcMar>
              <w:top w:w="360" w:type="dxa"/>
              <w:left w:w="400" w:type="dxa"/>
              <w:bottom w:w="360" w:type="dxa"/>
              <w:right w:w="400" w:type="dxa"/>
            </w:tcMar>
          </w:tcPr>
          <w:p w14:paraId="31CF5F26" w14:textId="77777777" w:rsidR="00F9044B" w:rsidRPr="0030189D" w:rsidRDefault="00000000" w:rsidP="0031624F">
            <w:pPr>
              <w:spacing w:line="276" w:lineRule="auto"/>
              <w:jc w:val="center"/>
            </w:pPr>
            <w:r w:rsidRPr="0030189D">
              <w:rPr>
                <w:b/>
                <w:bCs/>
              </w:rPr>
              <w:t>[ SCREENSHOT: Microsoft Word — Report Formatting (Century Gothic, 11pt, 1.15 spacing</w:t>
            </w:r>
            <w:proofErr w:type="gramStart"/>
            <w:r w:rsidRPr="0030189D">
              <w:rPr>
                <w:b/>
                <w:bCs/>
              </w:rPr>
              <w:t>) ]</w:t>
            </w:r>
            <w:proofErr w:type="gramEnd"/>
          </w:p>
          <w:p w14:paraId="7B82098C" w14:textId="77777777" w:rsidR="00F9044B" w:rsidRPr="0030189D" w:rsidRDefault="00000000" w:rsidP="0031624F">
            <w:pPr>
              <w:spacing w:before="100" w:line="276" w:lineRule="auto"/>
              <w:jc w:val="center"/>
            </w:pPr>
            <w:r w:rsidRPr="0030189D">
              <w:rPr>
                <w:i/>
                <w:iCs/>
                <w:sz w:val="18"/>
                <w:szCs w:val="18"/>
              </w:rPr>
              <w:t>Take a screenshot of this tool and paste it here.</w:t>
            </w:r>
          </w:p>
        </w:tc>
      </w:tr>
    </w:tbl>
    <w:p w14:paraId="2F28BD03" w14:textId="77777777" w:rsidR="00F9044B" w:rsidRPr="0030189D" w:rsidRDefault="00000000" w:rsidP="0031624F">
      <w:pPr>
        <w:spacing w:before="80" w:after="240" w:line="276" w:lineRule="auto"/>
        <w:jc w:val="center"/>
      </w:pPr>
      <w:r w:rsidRPr="0030189D">
        <w:rPr>
          <w:i/>
          <w:iCs/>
          <w:sz w:val="20"/>
          <w:szCs w:val="20"/>
        </w:rPr>
        <w:t>Figure 12: Microsoft Word — Report Formatting (Century Gothic, 11pt, 1.15 spacing)</w:t>
      </w:r>
    </w:p>
    <w:p w14:paraId="48E7DEC7" w14:textId="77777777" w:rsidR="00F9044B" w:rsidRPr="0030189D" w:rsidRDefault="00000000" w:rsidP="0031624F">
      <w:pPr>
        <w:spacing w:line="276" w:lineRule="auto"/>
      </w:pPr>
      <w:r w:rsidRPr="0030189D">
        <w:br w:type="page"/>
      </w:r>
    </w:p>
    <w:p w14:paraId="025A4519" w14:textId="77777777" w:rsidR="00F9044B" w:rsidRPr="0030189D" w:rsidRDefault="00000000" w:rsidP="0031624F">
      <w:pPr>
        <w:pStyle w:val="Heading1"/>
        <w:spacing w:line="276" w:lineRule="auto"/>
        <w:rPr>
          <w:color w:val="auto"/>
        </w:rPr>
      </w:pPr>
      <w:bookmarkStart w:id="24" w:name="_Toc229741105"/>
      <w:bookmarkStart w:id="25" w:name="_Toc229744739"/>
      <w:r w:rsidRPr="0030189D">
        <w:rPr>
          <w:color w:val="auto"/>
        </w:rPr>
        <w:lastRenderedPageBreak/>
        <w:t>8. Conclusion</w:t>
      </w:r>
      <w:bookmarkEnd w:id="24"/>
      <w:bookmarkEnd w:id="25"/>
    </w:p>
    <w:p w14:paraId="3E95C794" w14:textId="77777777" w:rsidR="0031624F" w:rsidRPr="0030189D" w:rsidRDefault="0031624F" w:rsidP="0031624F">
      <w:pPr>
        <w:spacing w:line="276" w:lineRule="auto"/>
      </w:pPr>
      <w:r w:rsidRPr="0030189D">
        <w:t xml:space="preserve">In the current paper, a </w:t>
      </w:r>
      <w:proofErr w:type="gramStart"/>
      <w:r w:rsidRPr="0030189D">
        <w:t>full-scale requirements</w:t>
      </w:r>
      <w:proofErr w:type="gramEnd"/>
      <w:r w:rsidRPr="0030189D">
        <w:t xml:space="preserve"> engineering study of AIU Moodle LMS was provided based on the actual system observation. By means of proper elicitation, documentation, and identification of requirements, 11 requirements were collected, namely, 8 functional and 3 non-functional, which describe what is done by the system and the qualities it should provide. Those requirements were supported by the observed functions in screenshots of the system, including Login Page, Dashboard, Course Overview, Course Content Page, and Assignment Submission Portal (Moodle HQ, 2024).</w:t>
      </w:r>
    </w:p>
    <w:p w14:paraId="131659F3" w14:textId="77777777" w:rsidR="0031624F" w:rsidRPr="0030189D" w:rsidRDefault="0031624F" w:rsidP="0031624F">
      <w:pPr>
        <w:spacing w:line="276" w:lineRule="auto"/>
      </w:pPr>
    </w:p>
    <w:p w14:paraId="5B85894E" w14:textId="77777777" w:rsidR="0031624F" w:rsidRPr="0030189D" w:rsidRDefault="0031624F" w:rsidP="0031624F">
      <w:pPr>
        <w:spacing w:line="276" w:lineRule="auto"/>
      </w:pPr>
      <w:r w:rsidRPr="0030189D">
        <w:t xml:space="preserve">A use case diagram and 6 use cases, related to 3 actors, Students, Lecturers, and Administrators, were provided to demonstrate how the system acts from the actor's point of view. In addition, </w:t>
      </w:r>
      <w:proofErr w:type="spellStart"/>
      <w:r w:rsidRPr="0030189D">
        <w:t>MoSCoW</w:t>
      </w:r>
      <w:proofErr w:type="spellEnd"/>
      <w:r w:rsidRPr="0030189D">
        <w:t xml:space="preserve"> prioritization resulted in the five Must Have requirements, which represent the core requirements for the minimum viable system, and all the other requirements being stratified properly in accordance with their importance (Sommerville, 2016). Finally, the traceability matrix indicated the presence of complete coverage and the absence of unmapped requirements.</w:t>
      </w:r>
    </w:p>
    <w:p w14:paraId="2CF160DC" w14:textId="77777777" w:rsidR="0031624F" w:rsidRPr="0030189D" w:rsidRDefault="0031624F" w:rsidP="0031624F">
      <w:pPr>
        <w:spacing w:line="276" w:lineRule="auto"/>
      </w:pPr>
    </w:p>
    <w:p w14:paraId="597440F0" w14:textId="431DA480" w:rsidR="00F9044B" w:rsidRPr="0030189D" w:rsidRDefault="0031624F" w:rsidP="0031624F">
      <w:pPr>
        <w:spacing w:line="276" w:lineRule="auto"/>
      </w:pPr>
      <w:r w:rsidRPr="0030189D">
        <w:t xml:space="preserve">For carrying out the analysis, 6 professional tools, namely, Draw.io, </w:t>
      </w:r>
      <w:proofErr w:type="spellStart"/>
      <w:r w:rsidRPr="0030189D">
        <w:t>Lucidchart</w:t>
      </w:r>
      <w:proofErr w:type="spellEnd"/>
      <w:r w:rsidRPr="0030189D">
        <w:t xml:space="preserve">, </w:t>
      </w:r>
      <w:proofErr w:type="spellStart"/>
      <w:r w:rsidRPr="0030189D">
        <w:t>ReqView</w:t>
      </w:r>
      <w:proofErr w:type="spellEnd"/>
      <w:r w:rsidRPr="0030189D">
        <w:t>, Trello, GitHub, and Microsoft Word were utilized, which demonstrates the use of several tools in the requirements engineering process. Thus, an appropriate ground for the design and development processes was created.</w:t>
      </w:r>
      <w:r w:rsidR="00000000" w:rsidRPr="0030189D">
        <w:br w:type="page"/>
      </w:r>
    </w:p>
    <w:p w14:paraId="5BEC25DB" w14:textId="77777777" w:rsidR="00F9044B" w:rsidRPr="0030189D" w:rsidRDefault="00000000" w:rsidP="0031624F">
      <w:pPr>
        <w:pStyle w:val="Heading1"/>
        <w:spacing w:line="276" w:lineRule="auto"/>
        <w:rPr>
          <w:color w:val="auto"/>
        </w:rPr>
      </w:pPr>
      <w:bookmarkStart w:id="26" w:name="_Toc229741106"/>
      <w:bookmarkStart w:id="27" w:name="_Toc229744740"/>
      <w:r w:rsidRPr="0030189D">
        <w:rPr>
          <w:color w:val="auto"/>
        </w:rPr>
        <w:lastRenderedPageBreak/>
        <w:t>9. Reflection</w:t>
      </w:r>
      <w:bookmarkEnd w:id="26"/>
      <w:bookmarkEnd w:id="27"/>
    </w:p>
    <w:p w14:paraId="041F6B51" w14:textId="77777777" w:rsidR="0031624F" w:rsidRPr="0030189D" w:rsidRDefault="0031624F" w:rsidP="0031624F">
      <w:pPr>
        <w:spacing w:line="276" w:lineRule="auto"/>
      </w:pPr>
      <w:r w:rsidRPr="0030189D">
        <w:t xml:space="preserve">Working on </w:t>
      </w:r>
      <w:proofErr w:type="gramStart"/>
      <w:r w:rsidRPr="0030189D">
        <w:t>this requirements</w:t>
      </w:r>
      <w:proofErr w:type="gramEnd"/>
      <w:r w:rsidRPr="0030189D">
        <w:t xml:space="preserve"> engineering report was a difficult process because of some key challenges that helped me develop my knowledge of this theory much more deeply. First of all, observing Moodle as part of a structured process of requirements elicitation became especially interesting after I started using the tool in a more sophisticated way. At first, I only interacted with Moodle as its user and logged in to check due dates and submit my assignments. After analyzing the same screens from a new perspective, I suddenly noticed some features that were obvious before but somehow remained unnoticed – such as Google authentication in the login screen, separate groups for labs submitted to various lecturers, tracking progress percentage, and an important message from the Centre for Development of Academic Excellence on Moodle Application Issue of 5 May. Thus, requirements elicitation should not be considered as passive observation of the system being analyzed (Sommerville, 2016).</w:t>
      </w:r>
    </w:p>
    <w:p w14:paraId="4464BDEB" w14:textId="77777777" w:rsidR="0031624F" w:rsidRPr="0030189D" w:rsidRDefault="0031624F" w:rsidP="0031624F">
      <w:pPr>
        <w:spacing w:line="276" w:lineRule="auto"/>
      </w:pPr>
    </w:p>
    <w:p w14:paraId="67D6C2C0" w14:textId="77777777" w:rsidR="0031624F" w:rsidRPr="0030189D" w:rsidRDefault="0031624F" w:rsidP="0031624F">
      <w:pPr>
        <w:spacing w:line="276" w:lineRule="auto"/>
      </w:pPr>
      <w:r w:rsidRPr="0030189D">
        <w:t xml:space="preserve">Another challenge that I faced when working on the report was distinguishing functional from non-functional requirements. In the beginning of the process, I used very general statements to describe the latter type of requirements, without making it clear how I will measure them. Reading about the properties of non-functional requirements that should be considered while performing elicitation in Sommerville (2016), I realized that I need to add specific metrics to my report – hence, NFR02 refers to a page loading time equal to '3 seconds', and NFR01 specifies '24/7 availability'. </w:t>
      </w:r>
      <w:proofErr w:type="spellStart"/>
      <w:r w:rsidRPr="0030189D">
        <w:t>ReqView</w:t>
      </w:r>
      <w:proofErr w:type="spellEnd"/>
      <w:r w:rsidRPr="0030189D">
        <w:t xml:space="preserve"> tool facilitated the process of completing this task by requiring unique ID, type, and description for each requirement in order to avoid unstructured notes. Trello made the </w:t>
      </w:r>
      <w:proofErr w:type="spellStart"/>
      <w:r w:rsidRPr="0030189D">
        <w:t>MoSCoW</w:t>
      </w:r>
      <w:proofErr w:type="spellEnd"/>
      <w:r w:rsidRPr="0030189D">
        <w:t xml:space="preserve"> prioritization exercise much more clear by making it visually obvious whether to move a requirement card to 'Must Have' or 'Should Have' category. Finally, Draw.io saved me a lot of time while preparing the UML diagram by automatically generating all necessary actors and use cases.</w:t>
      </w:r>
    </w:p>
    <w:p w14:paraId="34FA2C8C" w14:textId="77777777" w:rsidR="0031624F" w:rsidRPr="0030189D" w:rsidRDefault="0031624F" w:rsidP="0031624F">
      <w:pPr>
        <w:spacing w:line="276" w:lineRule="auto"/>
      </w:pPr>
    </w:p>
    <w:p w14:paraId="08E21860" w14:textId="7C8BC6CE" w:rsidR="00F9044B" w:rsidRPr="0030189D" w:rsidRDefault="0031624F" w:rsidP="0031624F">
      <w:pPr>
        <w:spacing w:line="276" w:lineRule="auto"/>
      </w:pPr>
      <w:r w:rsidRPr="0030189D">
        <w:t>Overall, it appears that the task of requirements elicitation is much more complicated than one can think at first sight because it involves not only listing all functions of the system, but also explaining why certain features are critical for stakeholders, establishing connections between requirements, and prioritizing them into must-haves and nice-to-haves.</w:t>
      </w:r>
      <w:r w:rsidR="00000000" w:rsidRPr="0030189D">
        <w:br w:type="page"/>
      </w:r>
    </w:p>
    <w:p w14:paraId="64CDC0C9" w14:textId="77777777" w:rsidR="00F9044B" w:rsidRPr="0030189D" w:rsidRDefault="00000000" w:rsidP="0031624F">
      <w:pPr>
        <w:pStyle w:val="Heading1"/>
        <w:spacing w:line="276" w:lineRule="auto"/>
        <w:rPr>
          <w:color w:val="auto"/>
        </w:rPr>
      </w:pPr>
      <w:bookmarkStart w:id="28" w:name="_Toc229741107"/>
      <w:bookmarkStart w:id="29" w:name="_Toc229744741"/>
      <w:r w:rsidRPr="0030189D">
        <w:rPr>
          <w:color w:val="auto"/>
        </w:rPr>
        <w:lastRenderedPageBreak/>
        <w:t>10. References</w:t>
      </w:r>
      <w:bookmarkEnd w:id="28"/>
      <w:bookmarkEnd w:id="29"/>
    </w:p>
    <w:p w14:paraId="4469DBC6" w14:textId="77777777" w:rsidR="00F9044B" w:rsidRPr="0030189D" w:rsidRDefault="00F9044B" w:rsidP="0031624F">
      <w:pPr>
        <w:spacing w:line="276" w:lineRule="auto"/>
      </w:pPr>
    </w:p>
    <w:p w14:paraId="05A40B94" w14:textId="197D817C" w:rsidR="0031624F" w:rsidRPr="0030189D" w:rsidRDefault="00000000" w:rsidP="0031624F">
      <w:pPr>
        <w:pStyle w:val="ListParagraph"/>
        <w:numPr>
          <w:ilvl w:val="0"/>
          <w:numId w:val="3"/>
        </w:numPr>
        <w:spacing w:before="80" w:after="240" w:line="276" w:lineRule="auto"/>
        <w:jc w:val="both"/>
      </w:pPr>
      <w:r w:rsidRPr="0030189D">
        <w:t xml:space="preserve">Moodle HQ. (2024). Moodle documentation. Moodle. </w:t>
      </w:r>
      <w:hyperlink r:id="rId17" w:history="1">
        <w:r w:rsidR="0031624F" w:rsidRPr="0030189D">
          <w:rPr>
            <w:rStyle w:val="Hyperlink"/>
            <w:color w:val="auto"/>
          </w:rPr>
          <w:t>https://docs.moodle.org</w:t>
        </w:r>
      </w:hyperlink>
    </w:p>
    <w:p w14:paraId="585A8E08" w14:textId="5E6A4488" w:rsidR="0031624F" w:rsidRPr="0030189D" w:rsidRDefault="00000000" w:rsidP="0031624F">
      <w:pPr>
        <w:pStyle w:val="ListParagraph"/>
        <w:numPr>
          <w:ilvl w:val="0"/>
          <w:numId w:val="3"/>
        </w:numPr>
        <w:spacing w:before="80" w:after="240" w:line="276" w:lineRule="auto"/>
        <w:jc w:val="both"/>
      </w:pPr>
      <w:proofErr w:type="spellStart"/>
      <w:r w:rsidRPr="0030189D">
        <w:t>Nuseibeh</w:t>
      </w:r>
      <w:proofErr w:type="spellEnd"/>
      <w:r w:rsidRPr="0030189D">
        <w:t xml:space="preserve">, B., &amp; Easterbrook, S. (2000). Requirements engineering: A roadmap. Proceedings of the Conference on the Future of Software Engineering, 35–46. </w:t>
      </w:r>
      <w:hyperlink r:id="rId18" w:history="1">
        <w:r w:rsidR="0031624F" w:rsidRPr="0030189D">
          <w:rPr>
            <w:rStyle w:val="Hyperlink"/>
            <w:color w:val="auto"/>
          </w:rPr>
          <w:t>https://doi.org/10.1145/336512.336523</w:t>
        </w:r>
      </w:hyperlink>
    </w:p>
    <w:p w14:paraId="72E7B662" w14:textId="453D3657" w:rsidR="00F9044B" w:rsidRPr="0030189D" w:rsidRDefault="00000000" w:rsidP="0031624F">
      <w:pPr>
        <w:pStyle w:val="ListParagraph"/>
        <w:numPr>
          <w:ilvl w:val="0"/>
          <w:numId w:val="3"/>
        </w:numPr>
        <w:spacing w:before="80" w:after="240" w:line="276" w:lineRule="auto"/>
        <w:jc w:val="both"/>
      </w:pPr>
      <w:r w:rsidRPr="0030189D">
        <w:t>Sommerville, I. (2016). Software engineering (10th ed.). Pearson Education Limited.</w:t>
      </w:r>
    </w:p>
    <w:sectPr w:rsidR="00F9044B" w:rsidRPr="0030189D">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DE32" w14:textId="77777777" w:rsidR="008F13A5" w:rsidRDefault="008F13A5" w:rsidP="0030189D">
      <w:r>
        <w:separator/>
      </w:r>
    </w:p>
  </w:endnote>
  <w:endnote w:type="continuationSeparator" w:id="0">
    <w:p w14:paraId="77BA1269" w14:textId="77777777" w:rsidR="008F13A5" w:rsidRDefault="008F13A5" w:rsidP="0030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1889" w14:textId="77777777" w:rsidR="008F13A5" w:rsidRDefault="008F13A5" w:rsidP="0030189D">
      <w:r>
        <w:separator/>
      </w:r>
    </w:p>
  </w:footnote>
  <w:footnote w:type="continuationSeparator" w:id="0">
    <w:p w14:paraId="6F3CF15B" w14:textId="77777777" w:rsidR="008F13A5" w:rsidRDefault="008F13A5" w:rsidP="003018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88D58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DFEB3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0803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4A09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3D8B32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F80405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6FCDC2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8A89F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D80DE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A7E92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0720C5"/>
    <w:multiLevelType w:val="hybridMultilevel"/>
    <w:tmpl w:val="6E68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B46D7A"/>
    <w:multiLevelType w:val="hybridMultilevel"/>
    <w:tmpl w:val="3CB6689C"/>
    <w:lvl w:ilvl="0" w:tplc="A0044934">
      <w:start w:val="1"/>
      <w:numFmt w:val="bullet"/>
      <w:lvlText w:val="•"/>
      <w:lvlJc w:val="left"/>
      <w:pPr>
        <w:ind w:left="720" w:hanging="360"/>
      </w:pPr>
      <w:rPr>
        <w:rFonts w:ascii="Century Gothic" w:eastAsia="Century Gothic" w:hAnsi="Century Gothic" w:cs="Century Gothic"/>
        <w:sz w:val="22"/>
        <w:szCs w:val="22"/>
      </w:rPr>
    </w:lvl>
    <w:lvl w:ilvl="1" w:tplc="A74ED020">
      <w:numFmt w:val="decimal"/>
      <w:lvlText w:val=""/>
      <w:lvlJc w:val="left"/>
    </w:lvl>
    <w:lvl w:ilvl="2" w:tplc="D95890A2">
      <w:numFmt w:val="decimal"/>
      <w:lvlText w:val=""/>
      <w:lvlJc w:val="left"/>
    </w:lvl>
    <w:lvl w:ilvl="3" w:tplc="FC0C111C">
      <w:numFmt w:val="decimal"/>
      <w:lvlText w:val=""/>
      <w:lvlJc w:val="left"/>
    </w:lvl>
    <w:lvl w:ilvl="4" w:tplc="9ECA2AAE">
      <w:numFmt w:val="decimal"/>
      <w:lvlText w:val=""/>
      <w:lvlJc w:val="left"/>
    </w:lvl>
    <w:lvl w:ilvl="5" w:tplc="9AF42E90">
      <w:numFmt w:val="decimal"/>
      <w:lvlText w:val=""/>
      <w:lvlJc w:val="left"/>
    </w:lvl>
    <w:lvl w:ilvl="6" w:tplc="BB764138">
      <w:numFmt w:val="decimal"/>
      <w:lvlText w:val=""/>
      <w:lvlJc w:val="left"/>
    </w:lvl>
    <w:lvl w:ilvl="7" w:tplc="8A7E8A82">
      <w:numFmt w:val="decimal"/>
      <w:lvlText w:val=""/>
      <w:lvlJc w:val="left"/>
    </w:lvl>
    <w:lvl w:ilvl="8" w:tplc="30D26270">
      <w:numFmt w:val="decimal"/>
      <w:lvlText w:val=""/>
      <w:lvlJc w:val="left"/>
    </w:lvl>
  </w:abstractNum>
  <w:abstractNum w:abstractNumId="12" w15:restartNumberingAfterBreak="0">
    <w:nsid w:val="50160F8D"/>
    <w:multiLevelType w:val="hybridMultilevel"/>
    <w:tmpl w:val="72A4780C"/>
    <w:lvl w:ilvl="0" w:tplc="C5CC98B8">
      <w:start w:val="1"/>
      <w:numFmt w:val="decimal"/>
      <w:lvlText w:val="%1."/>
      <w:lvlJc w:val="left"/>
      <w:pPr>
        <w:ind w:left="720" w:hanging="360"/>
      </w:pPr>
      <w:rPr>
        <w:rFonts w:ascii="Century Gothic" w:eastAsia="Century Gothic" w:hAnsi="Century Gothic" w:cs="Century Gothic"/>
        <w:sz w:val="22"/>
        <w:szCs w:val="22"/>
      </w:rPr>
    </w:lvl>
    <w:lvl w:ilvl="1" w:tplc="7AC69DFE">
      <w:numFmt w:val="decimal"/>
      <w:lvlText w:val=""/>
      <w:lvlJc w:val="left"/>
    </w:lvl>
    <w:lvl w:ilvl="2" w:tplc="B3BA9406">
      <w:numFmt w:val="decimal"/>
      <w:lvlText w:val=""/>
      <w:lvlJc w:val="left"/>
    </w:lvl>
    <w:lvl w:ilvl="3" w:tplc="54BE6032">
      <w:numFmt w:val="decimal"/>
      <w:lvlText w:val=""/>
      <w:lvlJc w:val="left"/>
    </w:lvl>
    <w:lvl w:ilvl="4" w:tplc="DC204272">
      <w:numFmt w:val="decimal"/>
      <w:lvlText w:val=""/>
      <w:lvlJc w:val="left"/>
    </w:lvl>
    <w:lvl w:ilvl="5" w:tplc="6C08FF6E">
      <w:numFmt w:val="decimal"/>
      <w:lvlText w:val=""/>
      <w:lvlJc w:val="left"/>
    </w:lvl>
    <w:lvl w:ilvl="6" w:tplc="C2221DF2">
      <w:numFmt w:val="decimal"/>
      <w:lvlText w:val=""/>
      <w:lvlJc w:val="left"/>
    </w:lvl>
    <w:lvl w:ilvl="7" w:tplc="41DE5B6C">
      <w:numFmt w:val="decimal"/>
      <w:lvlText w:val=""/>
      <w:lvlJc w:val="left"/>
    </w:lvl>
    <w:lvl w:ilvl="8" w:tplc="DA9A0198">
      <w:numFmt w:val="decimal"/>
      <w:lvlText w:val=""/>
      <w:lvlJc w:val="left"/>
    </w:lvl>
  </w:abstractNum>
  <w:abstractNum w:abstractNumId="13" w15:restartNumberingAfterBreak="0">
    <w:nsid w:val="774865D9"/>
    <w:multiLevelType w:val="hybridMultilevel"/>
    <w:tmpl w:val="F208BD82"/>
    <w:lvl w:ilvl="0" w:tplc="9ADA47CE">
      <w:start w:val="1"/>
      <w:numFmt w:val="bullet"/>
      <w:lvlText w:val="●"/>
      <w:lvlJc w:val="left"/>
      <w:pPr>
        <w:ind w:left="720" w:hanging="360"/>
      </w:pPr>
    </w:lvl>
    <w:lvl w:ilvl="1" w:tplc="2C6467F4">
      <w:start w:val="1"/>
      <w:numFmt w:val="bullet"/>
      <w:lvlText w:val="○"/>
      <w:lvlJc w:val="left"/>
      <w:pPr>
        <w:ind w:left="1440" w:hanging="360"/>
      </w:pPr>
    </w:lvl>
    <w:lvl w:ilvl="2" w:tplc="56765578">
      <w:start w:val="1"/>
      <w:numFmt w:val="bullet"/>
      <w:lvlText w:val="■"/>
      <w:lvlJc w:val="left"/>
      <w:pPr>
        <w:ind w:left="2160" w:hanging="360"/>
      </w:pPr>
    </w:lvl>
    <w:lvl w:ilvl="3" w:tplc="4FFA883C">
      <w:start w:val="1"/>
      <w:numFmt w:val="bullet"/>
      <w:lvlText w:val="●"/>
      <w:lvlJc w:val="left"/>
      <w:pPr>
        <w:ind w:left="2880" w:hanging="360"/>
      </w:pPr>
    </w:lvl>
    <w:lvl w:ilvl="4" w:tplc="FBB020E0">
      <w:start w:val="1"/>
      <w:numFmt w:val="bullet"/>
      <w:lvlText w:val="○"/>
      <w:lvlJc w:val="left"/>
      <w:pPr>
        <w:ind w:left="3600" w:hanging="360"/>
      </w:pPr>
    </w:lvl>
    <w:lvl w:ilvl="5" w:tplc="BD446E70">
      <w:start w:val="1"/>
      <w:numFmt w:val="bullet"/>
      <w:lvlText w:val="■"/>
      <w:lvlJc w:val="left"/>
      <w:pPr>
        <w:ind w:left="4320" w:hanging="360"/>
      </w:pPr>
    </w:lvl>
    <w:lvl w:ilvl="6" w:tplc="346C6246">
      <w:start w:val="1"/>
      <w:numFmt w:val="bullet"/>
      <w:lvlText w:val="●"/>
      <w:lvlJc w:val="left"/>
      <w:pPr>
        <w:ind w:left="5040" w:hanging="360"/>
      </w:pPr>
    </w:lvl>
    <w:lvl w:ilvl="7" w:tplc="9F9CBAC4">
      <w:start w:val="1"/>
      <w:numFmt w:val="bullet"/>
      <w:lvlText w:val="●"/>
      <w:lvlJc w:val="left"/>
      <w:pPr>
        <w:ind w:left="5760" w:hanging="360"/>
      </w:pPr>
    </w:lvl>
    <w:lvl w:ilvl="8" w:tplc="7D8A9F04">
      <w:start w:val="1"/>
      <w:numFmt w:val="bullet"/>
      <w:lvlText w:val="●"/>
      <w:lvlJc w:val="left"/>
      <w:pPr>
        <w:ind w:left="6480" w:hanging="360"/>
      </w:pPr>
    </w:lvl>
  </w:abstractNum>
  <w:num w:numId="1" w16cid:durableId="1820921861">
    <w:abstractNumId w:val="13"/>
    <w:lvlOverride w:ilvl="0">
      <w:startOverride w:val="1"/>
    </w:lvlOverride>
  </w:num>
  <w:num w:numId="2" w16cid:durableId="80108003">
    <w:abstractNumId w:val="12"/>
    <w:lvlOverride w:ilvl="0">
      <w:startOverride w:val="1"/>
    </w:lvlOverride>
  </w:num>
  <w:num w:numId="3" w16cid:durableId="792335118">
    <w:abstractNumId w:val="10"/>
  </w:num>
  <w:num w:numId="4" w16cid:durableId="1319454145">
    <w:abstractNumId w:val="9"/>
  </w:num>
  <w:num w:numId="5" w16cid:durableId="1809857892">
    <w:abstractNumId w:val="7"/>
  </w:num>
  <w:num w:numId="6" w16cid:durableId="153033777">
    <w:abstractNumId w:val="6"/>
  </w:num>
  <w:num w:numId="7" w16cid:durableId="604188723">
    <w:abstractNumId w:val="5"/>
  </w:num>
  <w:num w:numId="8" w16cid:durableId="1521385389">
    <w:abstractNumId w:val="4"/>
  </w:num>
  <w:num w:numId="9" w16cid:durableId="848445499">
    <w:abstractNumId w:val="8"/>
  </w:num>
  <w:num w:numId="10" w16cid:durableId="1726683911">
    <w:abstractNumId w:val="3"/>
  </w:num>
  <w:num w:numId="11" w16cid:durableId="1701466508">
    <w:abstractNumId w:val="2"/>
  </w:num>
  <w:num w:numId="12" w16cid:durableId="255135329">
    <w:abstractNumId w:val="1"/>
  </w:num>
  <w:num w:numId="13" w16cid:durableId="784928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44B"/>
    <w:rsid w:val="000C39A9"/>
    <w:rsid w:val="000F36CB"/>
    <w:rsid w:val="00116511"/>
    <w:rsid w:val="0015238E"/>
    <w:rsid w:val="0030189D"/>
    <w:rsid w:val="0031624F"/>
    <w:rsid w:val="008F13A5"/>
    <w:rsid w:val="00AD0DBB"/>
    <w:rsid w:val="00F9044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A1C37"/>
  <w15:docId w15:val="{666EB76C-BA2E-4AAC-A36B-ACCC659E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D0DBB"/>
    <w:pPr>
      <w:keepNext/>
      <w:keepLines/>
      <w:spacing w:before="40"/>
      <w:outlineLvl w:val="6"/>
    </w:pPr>
    <w:rPr>
      <w:rFonts w:asciiTheme="majorHAnsi" w:eastAsiaTheme="majorEastAsia" w:hAnsiTheme="majorHAnsi" w:cstheme="majorBidi"/>
      <w:i/>
      <w:iCs/>
      <w:color w:val="0A2F40" w:themeColor="accent1" w:themeShade="7F"/>
      <w:szCs w:val="28"/>
    </w:rPr>
  </w:style>
  <w:style w:type="paragraph" w:styleId="Heading8">
    <w:name w:val="heading 8"/>
    <w:basedOn w:val="Normal"/>
    <w:next w:val="Normal"/>
    <w:link w:val="Heading8Char"/>
    <w:uiPriority w:val="9"/>
    <w:semiHidden/>
    <w:unhideWhenUsed/>
    <w:qFormat/>
    <w:rsid w:val="00AD0DBB"/>
    <w:pPr>
      <w:keepNext/>
      <w:keepLines/>
      <w:spacing w:before="4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uiPriority w:val="9"/>
    <w:semiHidden/>
    <w:unhideWhenUsed/>
    <w:qFormat/>
    <w:rsid w:val="00AD0DBB"/>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39A9"/>
    <w:pPr>
      <w:spacing w:after="100"/>
    </w:pPr>
    <w:rPr>
      <w:szCs w:val="28"/>
    </w:rPr>
  </w:style>
  <w:style w:type="paragraph" w:styleId="TOC2">
    <w:name w:val="toc 2"/>
    <w:basedOn w:val="Normal"/>
    <w:next w:val="Normal"/>
    <w:autoRedefine/>
    <w:uiPriority w:val="39"/>
    <w:unhideWhenUsed/>
    <w:rsid w:val="000C39A9"/>
    <w:pPr>
      <w:spacing w:after="100"/>
      <w:ind w:left="220"/>
    </w:pPr>
    <w:rPr>
      <w:szCs w:val="28"/>
    </w:rPr>
  </w:style>
  <w:style w:type="table" w:styleId="TableGridLight">
    <w:name w:val="Grid Table Light"/>
    <w:basedOn w:val="TableNormal"/>
    <w:uiPriority w:val="40"/>
    <w:rsid w:val="000C39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39A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31624F"/>
    <w:rPr>
      <w:color w:val="605E5C"/>
      <w:shd w:val="clear" w:color="auto" w:fill="E1DFDD"/>
    </w:rPr>
  </w:style>
  <w:style w:type="paragraph" w:styleId="TOCHeading">
    <w:name w:val="TOC Heading"/>
    <w:basedOn w:val="Heading1"/>
    <w:next w:val="Normal"/>
    <w:uiPriority w:val="39"/>
    <w:unhideWhenUsed/>
    <w:qFormat/>
    <w:rsid w:val="0030189D"/>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bidi="ar-SA"/>
    </w:rPr>
  </w:style>
  <w:style w:type="paragraph" w:styleId="Header">
    <w:name w:val="header"/>
    <w:basedOn w:val="Normal"/>
    <w:link w:val="HeaderChar"/>
    <w:uiPriority w:val="99"/>
    <w:unhideWhenUsed/>
    <w:rsid w:val="0030189D"/>
    <w:pPr>
      <w:tabs>
        <w:tab w:val="center" w:pos="4680"/>
        <w:tab w:val="right" w:pos="9360"/>
      </w:tabs>
    </w:pPr>
    <w:rPr>
      <w:szCs w:val="28"/>
    </w:rPr>
  </w:style>
  <w:style w:type="character" w:customStyle="1" w:styleId="HeaderChar">
    <w:name w:val="Header Char"/>
    <w:basedOn w:val="DefaultParagraphFont"/>
    <w:link w:val="Header"/>
    <w:uiPriority w:val="99"/>
    <w:rsid w:val="0030189D"/>
    <w:rPr>
      <w:szCs w:val="28"/>
    </w:rPr>
  </w:style>
  <w:style w:type="paragraph" w:styleId="Footer">
    <w:name w:val="footer"/>
    <w:basedOn w:val="Normal"/>
    <w:link w:val="FooterChar"/>
    <w:uiPriority w:val="99"/>
    <w:unhideWhenUsed/>
    <w:rsid w:val="0030189D"/>
    <w:pPr>
      <w:tabs>
        <w:tab w:val="center" w:pos="4680"/>
        <w:tab w:val="right" w:pos="9360"/>
      </w:tabs>
    </w:pPr>
    <w:rPr>
      <w:szCs w:val="28"/>
    </w:rPr>
  </w:style>
  <w:style w:type="character" w:customStyle="1" w:styleId="FooterChar">
    <w:name w:val="Footer Char"/>
    <w:basedOn w:val="DefaultParagraphFont"/>
    <w:link w:val="Footer"/>
    <w:uiPriority w:val="99"/>
    <w:rsid w:val="0030189D"/>
    <w:rPr>
      <w:szCs w:val="28"/>
    </w:rPr>
  </w:style>
  <w:style w:type="paragraph" w:styleId="BalloonText">
    <w:name w:val="Balloon Text"/>
    <w:basedOn w:val="Normal"/>
    <w:link w:val="BalloonTextChar"/>
    <w:uiPriority w:val="99"/>
    <w:semiHidden/>
    <w:unhideWhenUsed/>
    <w:rsid w:val="00AD0DBB"/>
    <w:rPr>
      <w:rFonts w:ascii="Segoe UI" w:hAnsi="Segoe UI" w:cs="Segoe UI"/>
      <w:sz w:val="18"/>
    </w:rPr>
  </w:style>
  <w:style w:type="character" w:customStyle="1" w:styleId="BalloonTextChar">
    <w:name w:val="Balloon Text Char"/>
    <w:basedOn w:val="DefaultParagraphFont"/>
    <w:link w:val="BalloonText"/>
    <w:uiPriority w:val="99"/>
    <w:semiHidden/>
    <w:rsid w:val="00AD0DBB"/>
    <w:rPr>
      <w:rFonts w:ascii="Segoe UI" w:hAnsi="Segoe UI" w:cs="Segoe UI"/>
      <w:sz w:val="18"/>
    </w:rPr>
  </w:style>
  <w:style w:type="paragraph" w:styleId="Bibliography">
    <w:name w:val="Bibliography"/>
    <w:basedOn w:val="Normal"/>
    <w:next w:val="Normal"/>
    <w:uiPriority w:val="37"/>
    <w:semiHidden/>
    <w:unhideWhenUsed/>
    <w:rsid w:val="00AD0DBB"/>
    <w:rPr>
      <w:szCs w:val="28"/>
    </w:rPr>
  </w:style>
  <w:style w:type="paragraph" w:styleId="BlockText">
    <w:name w:val="Block Text"/>
    <w:basedOn w:val="Normal"/>
    <w:uiPriority w:val="99"/>
    <w:semiHidden/>
    <w:unhideWhenUsed/>
    <w:rsid w:val="00AD0DB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szCs w:val="28"/>
    </w:rPr>
  </w:style>
  <w:style w:type="paragraph" w:styleId="BodyText">
    <w:name w:val="Body Text"/>
    <w:basedOn w:val="Normal"/>
    <w:link w:val="BodyTextChar"/>
    <w:uiPriority w:val="99"/>
    <w:semiHidden/>
    <w:unhideWhenUsed/>
    <w:rsid w:val="00AD0DBB"/>
    <w:pPr>
      <w:spacing w:after="120"/>
    </w:pPr>
    <w:rPr>
      <w:szCs w:val="28"/>
    </w:rPr>
  </w:style>
  <w:style w:type="character" w:customStyle="1" w:styleId="BodyTextChar">
    <w:name w:val="Body Text Char"/>
    <w:basedOn w:val="DefaultParagraphFont"/>
    <w:link w:val="BodyText"/>
    <w:uiPriority w:val="99"/>
    <w:semiHidden/>
    <w:rsid w:val="00AD0DBB"/>
    <w:rPr>
      <w:szCs w:val="28"/>
    </w:rPr>
  </w:style>
  <w:style w:type="paragraph" w:styleId="BodyText2">
    <w:name w:val="Body Text 2"/>
    <w:basedOn w:val="Normal"/>
    <w:link w:val="BodyText2Char"/>
    <w:uiPriority w:val="99"/>
    <w:semiHidden/>
    <w:unhideWhenUsed/>
    <w:rsid w:val="00AD0DBB"/>
    <w:pPr>
      <w:spacing w:after="120" w:line="480" w:lineRule="auto"/>
    </w:pPr>
    <w:rPr>
      <w:szCs w:val="28"/>
    </w:rPr>
  </w:style>
  <w:style w:type="character" w:customStyle="1" w:styleId="BodyText2Char">
    <w:name w:val="Body Text 2 Char"/>
    <w:basedOn w:val="DefaultParagraphFont"/>
    <w:link w:val="BodyText2"/>
    <w:uiPriority w:val="99"/>
    <w:semiHidden/>
    <w:rsid w:val="00AD0DBB"/>
    <w:rPr>
      <w:szCs w:val="28"/>
    </w:rPr>
  </w:style>
  <w:style w:type="paragraph" w:styleId="BodyText3">
    <w:name w:val="Body Text 3"/>
    <w:basedOn w:val="Normal"/>
    <w:link w:val="BodyText3Char"/>
    <w:uiPriority w:val="99"/>
    <w:semiHidden/>
    <w:unhideWhenUsed/>
    <w:rsid w:val="00AD0DBB"/>
    <w:pPr>
      <w:spacing w:after="120"/>
    </w:pPr>
    <w:rPr>
      <w:sz w:val="16"/>
      <w:szCs w:val="20"/>
    </w:rPr>
  </w:style>
  <w:style w:type="character" w:customStyle="1" w:styleId="BodyText3Char">
    <w:name w:val="Body Text 3 Char"/>
    <w:basedOn w:val="DefaultParagraphFont"/>
    <w:link w:val="BodyText3"/>
    <w:uiPriority w:val="99"/>
    <w:semiHidden/>
    <w:rsid w:val="00AD0DBB"/>
    <w:rPr>
      <w:sz w:val="16"/>
      <w:szCs w:val="20"/>
    </w:rPr>
  </w:style>
  <w:style w:type="paragraph" w:styleId="BodyTextFirstIndent">
    <w:name w:val="Body Text First Indent"/>
    <w:basedOn w:val="BodyText"/>
    <w:link w:val="BodyTextFirstIndentChar"/>
    <w:uiPriority w:val="99"/>
    <w:semiHidden/>
    <w:unhideWhenUsed/>
    <w:rsid w:val="00AD0DBB"/>
    <w:pPr>
      <w:spacing w:after="0"/>
      <w:ind w:firstLine="360"/>
    </w:pPr>
  </w:style>
  <w:style w:type="character" w:customStyle="1" w:styleId="BodyTextFirstIndentChar">
    <w:name w:val="Body Text First Indent Char"/>
    <w:basedOn w:val="BodyTextChar"/>
    <w:link w:val="BodyTextFirstIndent"/>
    <w:uiPriority w:val="99"/>
    <w:semiHidden/>
    <w:rsid w:val="00AD0DBB"/>
    <w:rPr>
      <w:szCs w:val="28"/>
    </w:rPr>
  </w:style>
  <w:style w:type="paragraph" w:styleId="BodyTextIndent">
    <w:name w:val="Body Text Indent"/>
    <w:basedOn w:val="Normal"/>
    <w:link w:val="BodyTextIndentChar"/>
    <w:uiPriority w:val="99"/>
    <w:semiHidden/>
    <w:unhideWhenUsed/>
    <w:rsid w:val="00AD0DBB"/>
    <w:pPr>
      <w:spacing w:after="120"/>
      <w:ind w:left="360"/>
    </w:pPr>
    <w:rPr>
      <w:szCs w:val="28"/>
    </w:rPr>
  </w:style>
  <w:style w:type="character" w:customStyle="1" w:styleId="BodyTextIndentChar">
    <w:name w:val="Body Text Indent Char"/>
    <w:basedOn w:val="DefaultParagraphFont"/>
    <w:link w:val="BodyTextIndent"/>
    <w:uiPriority w:val="99"/>
    <w:semiHidden/>
    <w:rsid w:val="00AD0DBB"/>
    <w:rPr>
      <w:szCs w:val="28"/>
    </w:rPr>
  </w:style>
  <w:style w:type="paragraph" w:styleId="BodyTextFirstIndent2">
    <w:name w:val="Body Text First Indent 2"/>
    <w:basedOn w:val="BodyTextIndent"/>
    <w:link w:val="BodyTextFirstIndent2Char"/>
    <w:uiPriority w:val="99"/>
    <w:semiHidden/>
    <w:unhideWhenUsed/>
    <w:rsid w:val="00AD0DBB"/>
    <w:pPr>
      <w:spacing w:after="0"/>
      <w:ind w:firstLine="360"/>
    </w:pPr>
  </w:style>
  <w:style w:type="character" w:customStyle="1" w:styleId="BodyTextFirstIndent2Char">
    <w:name w:val="Body Text First Indent 2 Char"/>
    <w:basedOn w:val="BodyTextIndentChar"/>
    <w:link w:val="BodyTextFirstIndent2"/>
    <w:uiPriority w:val="99"/>
    <w:semiHidden/>
    <w:rsid w:val="00AD0DBB"/>
    <w:rPr>
      <w:szCs w:val="28"/>
    </w:rPr>
  </w:style>
  <w:style w:type="paragraph" w:styleId="BodyTextIndent2">
    <w:name w:val="Body Text Indent 2"/>
    <w:basedOn w:val="Normal"/>
    <w:link w:val="BodyTextIndent2Char"/>
    <w:uiPriority w:val="99"/>
    <w:semiHidden/>
    <w:unhideWhenUsed/>
    <w:rsid w:val="00AD0DBB"/>
    <w:pPr>
      <w:spacing w:after="120" w:line="480" w:lineRule="auto"/>
      <w:ind w:left="360"/>
    </w:pPr>
    <w:rPr>
      <w:szCs w:val="28"/>
    </w:rPr>
  </w:style>
  <w:style w:type="character" w:customStyle="1" w:styleId="BodyTextIndent2Char">
    <w:name w:val="Body Text Indent 2 Char"/>
    <w:basedOn w:val="DefaultParagraphFont"/>
    <w:link w:val="BodyTextIndent2"/>
    <w:uiPriority w:val="99"/>
    <w:semiHidden/>
    <w:rsid w:val="00AD0DBB"/>
    <w:rPr>
      <w:szCs w:val="28"/>
    </w:rPr>
  </w:style>
  <w:style w:type="paragraph" w:styleId="BodyTextIndent3">
    <w:name w:val="Body Text Indent 3"/>
    <w:basedOn w:val="Normal"/>
    <w:link w:val="BodyTextIndent3Char"/>
    <w:uiPriority w:val="99"/>
    <w:semiHidden/>
    <w:unhideWhenUsed/>
    <w:rsid w:val="00AD0DBB"/>
    <w:pPr>
      <w:spacing w:after="120"/>
      <w:ind w:left="360"/>
    </w:pPr>
    <w:rPr>
      <w:sz w:val="16"/>
      <w:szCs w:val="20"/>
    </w:rPr>
  </w:style>
  <w:style w:type="character" w:customStyle="1" w:styleId="BodyTextIndent3Char">
    <w:name w:val="Body Text Indent 3 Char"/>
    <w:basedOn w:val="DefaultParagraphFont"/>
    <w:link w:val="BodyTextIndent3"/>
    <w:uiPriority w:val="99"/>
    <w:semiHidden/>
    <w:rsid w:val="00AD0DBB"/>
    <w:rPr>
      <w:sz w:val="16"/>
      <w:szCs w:val="20"/>
    </w:rPr>
  </w:style>
  <w:style w:type="paragraph" w:styleId="Caption">
    <w:name w:val="caption"/>
    <w:basedOn w:val="Normal"/>
    <w:next w:val="Normal"/>
    <w:uiPriority w:val="35"/>
    <w:semiHidden/>
    <w:unhideWhenUsed/>
    <w:qFormat/>
    <w:rsid w:val="00AD0DBB"/>
    <w:pPr>
      <w:spacing w:after="200"/>
    </w:pPr>
    <w:rPr>
      <w:i/>
      <w:iCs/>
      <w:color w:val="0E2841" w:themeColor="text2"/>
      <w:sz w:val="18"/>
    </w:rPr>
  </w:style>
  <w:style w:type="paragraph" w:styleId="Closing">
    <w:name w:val="Closing"/>
    <w:basedOn w:val="Normal"/>
    <w:link w:val="ClosingChar"/>
    <w:uiPriority w:val="99"/>
    <w:semiHidden/>
    <w:unhideWhenUsed/>
    <w:rsid w:val="00AD0DBB"/>
    <w:pPr>
      <w:ind w:left="4320"/>
    </w:pPr>
    <w:rPr>
      <w:szCs w:val="28"/>
    </w:rPr>
  </w:style>
  <w:style w:type="character" w:customStyle="1" w:styleId="ClosingChar">
    <w:name w:val="Closing Char"/>
    <w:basedOn w:val="DefaultParagraphFont"/>
    <w:link w:val="Closing"/>
    <w:uiPriority w:val="99"/>
    <w:semiHidden/>
    <w:rsid w:val="00AD0DBB"/>
    <w:rPr>
      <w:szCs w:val="28"/>
    </w:rPr>
  </w:style>
  <w:style w:type="paragraph" w:styleId="CommentText">
    <w:name w:val="annotation text"/>
    <w:basedOn w:val="Normal"/>
    <w:link w:val="CommentTextChar"/>
    <w:uiPriority w:val="99"/>
    <w:semiHidden/>
    <w:unhideWhenUsed/>
    <w:rsid w:val="00AD0DBB"/>
    <w:rPr>
      <w:sz w:val="20"/>
      <w:szCs w:val="25"/>
    </w:rPr>
  </w:style>
  <w:style w:type="character" w:customStyle="1" w:styleId="CommentTextChar">
    <w:name w:val="Comment Text Char"/>
    <w:basedOn w:val="DefaultParagraphFont"/>
    <w:link w:val="CommentText"/>
    <w:uiPriority w:val="99"/>
    <w:semiHidden/>
    <w:rsid w:val="00AD0DBB"/>
    <w:rPr>
      <w:sz w:val="20"/>
      <w:szCs w:val="25"/>
    </w:rPr>
  </w:style>
  <w:style w:type="paragraph" w:styleId="CommentSubject">
    <w:name w:val="annotation subject"/>
    <w:basedOn w:val="CommentText"/>
    <w:next w:val="CommentText"/>
    <w:link w:val="CommentSubjectChar"/>
    <w:uiPriority w:val="99"/>
    <w:semiHidden/>
    <w:unhideWhenUsed/>
    <w:rsid w:val="00AD0DBB"/>
    <w:rPr>
      <w:b/>
      <w:bCs/>
    </w:rPr>
  </w:style>
  <w:style w:type="character" w:customStyle="1" w:styleId="CommentSubjectChar">
    <w:name w:val="Comment Subject Char"/>
    <w:basedOn w:val="CommentTextChar"/>
    <w:link w:val="CommentSubject"/>
    <w:uiPriority w:val="99"/>
    <w:semiHidden/>
    <w:rsid w:val="00AD0DBB"/>
    <w:rPr>
      <w:b/>
      <w:bCs/>
      <w:sz w:val="20"/>
      <w:szCs w:val="25"/>
    </w:rPr>
  </w:style>
  <w:style w:type="paragraph" w:styleId="Date">
    <w:name w:val="Date"/>
    <w:basedOn w:val="Normal"/>
    <w:next w:val="Normal"/>
    <w:link w:val="DateChar"/>
    <w:uiPriority w:val="99"/>
    <w:semiHidden/>
    <w:unhideWhenUsed/>
    <w:rsid w:val="00AD0DBB"/>
    <w:rPr>
      <w:szCs w:val="28"/>
    </w:rPr>
  </w:style>
  <w:style w:type="character" w:customStyle="1" w:styleId="DateChar">
    <w:name w:val="Date Char"/>
    <w:basedOn w:val="DefaultParagraphFont"/>
    <w:link w:val="Date"/>
    <w:uiPriority w:val="99"/>
    <w:semiHidden/>
    <w:rsid w:val="00AD0DBB"/>
    <w:rPr>
      <w:szCs w:val="28"/>
    </w:rPr>
  </w:style>
  <w:style w:type="paragraph" w:styleId="DocumentMap">
    <w:name w:val="Document Map"/>
    <w:basedOn w:val="Normal"/>
    <w:link w:val="DocumentMapChar"/>
    <w:uiPriority w:val="99"/>
    <w:semiHidden/>
    <w:unhideWhenUsed/>
    <w:rsid w:val="00AD0DBB"/>
    <w:rPr>
      <w:rFonts w:ascii="Segoe UI" w:hAnsi="Segoe UI" w:cs="Segoe UI"/>
      <w:sz w:val="16"/>
      <w:szCs w:val="20"/>
    </w:rPr>
  </w:style>
  <w:style w:type="character" w:customStyle="1" w:styleId="DocumentMapChar">
    <w:name w:val="Document Map Char"/>
    <w:basedOn w:val="DefaultParagraphFont"/>
    <w:link w:val="DocumentMap"/>
    <w:uiPriority w:val="99"/>
    <w:semiHidden/>
    <w:rsid w:val="00AD0DBB"/>
    <w:rPr>
      <w:rFonts w:ascii="Segoe UI" w:hAnsi="Segoe UI" w:cs="Segoe UI"/>
      <w:sz w:val="16"/>
      <w:szCs w:val="20"/>
    </w:rPr>
  </w:style>
  <w:style w:type="paragraph" w:styleId="E-mailSignature">
    <w:name w:val="E-mail Signature"/>
    <w:basedOn w:val="Normal"/>
    <w:link w:val="E-mailSignatureChar"/>
    <w:uiPriority w:val="99"/>
    <w:semiHidden/>
    <w:unhideWhenUsed/>
    <w:rsid w:val="00AD0DBB"/>
    <w:rPr>
      <w:szCs w:val="28"/>
    </w:rPr>
  </w:style>
  <w:style w:type="character" w:customStyle="1" w:styleId="E-mailSignatureChar">
    <w:name w:val="E-mail Signature Char"/>
    <w:basedOn w:val="DefaultParagraphFont"/>
    <w:link w:val="E-mailSignature"/>
    <w:uiPriority w:val="99"/>
    <w:semiHidden/>
    <w:rsid w:val="00AD0DBB"/>
    <w:rPr>
      <w:szCs w:val="28"/>
    </w:rPr>
  </w:style>
  <w:style w:type="paragraph" w:styleId="EnvelopeAddress">
    <w:name w:val="envelope address"/>
    <w:basedOn w:val="Normal"/>
    <w:uiPriority w:val="99"/>
    <w:semiHidden/>
    <w:unhideWhenUsed/>
    <w:rsid w:val="00AD0DBB"/>
    <w:pPr>
      <w:framePr w:w="7920" w:h="1980" w:hRule="exact" w:hSpace="180" w:wrap="auto" w:hAnchor="page" w:xAlign="center" w:yAlign="bottom"/>
      <w:ind w:left="2880"/>
    </w:pPr>
    <w:rPr>
      <w:rFonts w:asciiTheme="majorHAnsi" w:eastAsiaTheme="majorEastAsia" w:hAnsiTheme="majorHAnsi" w:cstheme="majorBidi"/>
      <w:sz w:val="24"/>
      <w:szCs w:val="30"/>
    </w:rPr>
  </w:style>
  <w:style w:type="paragraph" w:styleId="EnvelopeReturn">
    <w:name w:val="envelope return"/>
    <w:basedOn w:val="Normal"/>
    <w:uiPriority w:val="99"/>
    <w:semiHidden/>
    <w:unhideWhenUsed/>
    <w:rsid w:val="00AD0DBB"/>
    <w:rPr>
      <w:rFonts w:asciiTheme="majorHAnsi" w:eastAsiaTheme="majorEastAsia" w:hAnsiTheme="majorHAnsi" w:cstheme="majorBidi"/>
      <w:sz w:val="20"/>
      <w:szCs w:val="25"/>
    </w:rPr>
  </w:style>
  <w:style w:type="character" w:customStyle="1" w:styleId="Heading7Char">
    <w:name w:val="Heading 7 Char"/>
    <w:basedOn w:val="DefaultParagraphFont"/>
    <w:link w:val="Heading7"/>
    <w:uiPriority w:val="9"/>
    <w:semiHidden/>
    <w:rsid w:val="00AD0DBB"/>
    <w:rPr>
      <w:rFonts w:asciiTheme="majorHAnsi" w:eastAsiaTheme="majorEastAsia" w:hAnsiTheme="majorHAnsi" w:cstheme="majorBidi"/>
      <w:i/>
      <w:iCs/>
      <w:color w:val="0A2F40" w:themeColor="accent1" w:themeShade="7F"/>
      <w:szCs w:val="28"/>
    </w:rPr>
  </w:style>
  <w:style w:type="character" w:customStyle="1" w:styleId="Heading8Char">
    <w:name w:val="Heading 8 Char"/>
    <w:basedOn w:val="DefaultParagraphFont"/>
    <w:link w:val="Heading8"/>
    <w:uiPriority w:val="9"/>
    <w:semiHidden/>
    <w:rsid w:val="00AD0DBB"/>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uiPriority w:val="9"/>
    <w:semiHidden/>
    <w:rsid w:val="00AD0DBB"/>
    <w:rPr>
      <w:rFonts w:asciiTheme="majorHAnsi" w:eastAsiaTheme="majorEastAsia" w:hAnsiTheme="majorHAnsi" w:cstheme="majorBidi"/>
      <w:i/>
      <w:iCs/>
      <w:color w:val="272727" w:themeColor="text1" w:themeTint="D8"/>
      <w:sz w:val="21"/>
      <w:szCs w:val="26"/>
    </w:rPr>
  </w:style>
  <w:style w:type="paragraph" w:styleId="HTMLAddress">
    <w:name w:val="HTML Address"/>
    <w:basedOn w:val="Normal"/>
    <w:link w:val="HTMLAddressChar"/>
    <w:uiPriority w:val="99"/>
    <w:semiHidden/>
    <w:unhideWhenUsed/>
    <w:rsid w:val="00AD0DBB"/>
    <w:rPr>
      <w:i/>
      <w:iCs/>
      <w:szCs w:val="28"/>
    </w:rPr>
  </w:style>
  <w:style w:type="character" w:customStyle="1" w:styleId="HTMLAddressChar">
    <w:name w:val="HTML Address Char"/>
    <w:basedOn w:val="DefaultParagraphFont"/>
    <w:link w:val="HTMLAddress"/>
    <w:uiPriority w:val="99"/>
    <w:semiHidden/>
    <w:rsid w:val="00AD0DBB"/>
    <w:rPr>
      <w:i/>
      <w:iCs/>
      <w:szCs w:val="28"/>
    </w:rPr>
  </w:style>
  <w:style w:type="paragraph" w:styleId="HTMLPreformatted">
    <w:name w:val="HTML Preformatted"/>
    <w:basedOn w:val="Normal"/>
    <w:link w:val="HTMLPreformattedChar"/>
    <w:uiPriority w:val="99"/>
    <w:semiHidden/>
    <w:unhideWhenUsed/>
    <w:rsid w:val="00AD0DBB"/>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AD0DBB"/>
    <w:rPr>
      <w:rFonts w:ascii="Consolas" w:hAnsi="Consolas"/>
      <w:sz w:val="20"/>
      <w:szCs w:val="25"/>
    </w:rPr>
  </w:style>
  <w:style w:type="paragraph" w:styleId="Index1">
    <w:name w:val="index 1"/>
    <w:basedOn w:val="Normal"/>
    <w:next w:val="Normal"/>
    <w:autoRedefine/>
    <w:uiPriority w:val="99"/>
    <w:semiHidden/>
    <w:unhideWhenUsed/>
    <w:rsid w:val="00AD0DBB"/>
    <w:pPr>
      <w:ind w:left="220" w:hanging="220"/>
    </w:pPr>
    <w:rPr>
      <w:szCs w:val="28"/>
    </w:rPr>
  </w:style>
  <w:style w:type="paragraph" w:styleId="Index2">
    <w:name w:val="index 2"/>
    <w:basedOn w:val="Normal"/>
    <w:next w:val="Normal"/>
    <w:autoRedefine/>
    <w:uiPriority w:val="99"/>
    <w:semiHidden/>
    <w:unhideWhenUsed/>
    <w:rsid w:val="00AD0DBB"/>
    <w:pPr>
      <w:ind w:left="440" w:hanging="220"/>
    </w:pPr>
    <w:rPr>
      <w:szCs w:val="28"/>
    </w:rPr>
  </w:style>
  <w:style w:type="paragraph" w:styleId="Index3">
    <w:name w:val="index 3"/>
    <w:basedOn w:val="Normal"/>
    <w:next w:val="Normal"/>
    <w:autoRedefine/>
    <w:uiPriority w:val="99"/>
    <w:semiHidden/>
    <w:unhideWhenUsed/>
    <w:rsid w:val="00AD0DBB"/>
    <w:pPr>
      <w:ind w:left="660" w:hanging="220"/>
    </w:pPr>
    <w:rPr>
      <w:szCs w:val="28"/>
    </w:rPr>
  </w:style>
  <w:style w:type="paragraph" w:styleId="Index4">
    <w:name w:val="index 4"/>
    <w:basedOn w:val="Normal"/>
    <w:next w:val="Normal"/>
    <w:autoRedefine/>
    <w:uiPriority w:val="99"/>
    <w:semiHidden/>
    <w:unhideWhenUsed/>
    <w:rsid w:val="00AD0DBB"/>
    <w:pPr>
      <w:ind w:left="880" w:hanging="220"/>
    </w:pPr>
    <w:rPr>
      <w:szCs w:val="28"/>
    </w:rPr>
  </w:style>
  <w:style w:type="paragraph" w:styleId="Index5">
    <w:name w:val="index 5"/>
    <w:basedOn w:val="Normal"/>
    <w:next w:val="Normal"/>
    <w:autoRedefine/>
    <w:uiPriority w:val="99"/>
    <w:semiHidden/>
    <w:unhideWhenUsed/>
    <w:rsid w:val="00AD0DBB"/>
    <w:pPr>
      <w:ind w:left="1100" w:hanging="220"/>
    </w:pPr>
    <w:rPr>
      <w:szCs w:val="28"/>
    </w:rPr>
  </w:style>
  <w:style w:type="paragraph" w:styleId="Index6">
    <w:name w:val="index 6"/>
    <w:basedOn w:val="Normal"/>
    <w:next w:val="Normal"/>
    <w:autoRedefine/>
    <w:uiPriority w:val="99"/>
    <w:semiHidden/>
    <w:unhideWhenUsed/>
    <w:rsid w:val="00AD0DBB"/>
    <w:pPr>
      <w:ind w:left="1320" w:hanging="220"/>
    </w:pPr>
    <w:rPr>
      <w:szCs w:val="28"/>
    </w:rPr>
  </w:style>
  <w:style w:type="paragraph" w:styleId="Index7">
    <w:name w:val="index 7"/>
    <w:basedOn w:val="Normal"/>
    <w:next w:val="Normal"/>
    <w:autoRedefine/>
    <w:uiPriority w:val="99"/>
    <w:semiHidden/>
    <w:unhideWhenUsed/>
    <w:rsid w:val="00AD0DBB"/>
    <w:pPr>
      <w:ind w:left="1540" w:hanging="220"/>
    </w:pPr>
    <w:rPr>
      <w:szCs w:val="28"/>
    </w:rPr>
  </w:style>
  <w:style w:type="paragraph" w:styleId="Index8">
    <w:name w:val="index 8"/>
    <w:basedOn w:val="Normal"/>
    <w:next w:val="Normal"/>
    <w:autoRedefine/>
    <w:uiPriority w:val="99"/>
    <w:semiHidden/>
    <w:unhideWhenUsed/>
    <w:rsid w:val="00AD0DBB"/>
    <w:pPr>
      <w:ind w:left="1760" w:hanging="220"/>
    </w:pPr>
    <w:rPr>
      <w:szCs w:val="28"/>
    </w:rPr>
  </w:style>
  <w:style w:type="paragraph" w:styleId="Index9">
    <w:name w:val="index 9"/>
    <w:basedOn w:val="Normal"/>
    <w:next w:val="Normal"/>
    <w:autoRedefine/>
    <w:uiPriority w:val="99"/>
    <w:semiHidden/>
    <w:unhideWhenUsed/>
    <w:rsid w:val="00AD0DBB"/>
    <w:pPr>
      <w:ind w:left="1980" w:hanging="220"/>
    </w:pPr>
    <w:rPr>
      <w:szCs w:val="28"/>
    </w:rPr>
  </w:style>
  <w:style w:type="paragraph" w:styleId="IndexHeading">
    <w:name w:val="index heading"/>
    <w:basedOn w:val="Normal"/>
    <w:next w:val="Index1"/>
    <w:uiPriority w:val="99"/>
    <w:semiHidden/>
    <w:unhideWhenUsed/>
    <w:rsid w:val="00AD0DBB"/>
    <w:rPr>
      <w:rFonts w:asciiTheme="majorHAnsi" w:eastAsiaTheme="majorEastAsia" w:hAnsiTheme="majorHAnsi" w:cstheme="majorBidi"/>
      <w:b/>
      <w:bCs/>
      <w:szCs w:val="28"/>
    </w:rPr>
  </w:style>
  <w:style w:type="paragraph" w:styleId="IntenseQuote">
    <w:name w:val="Intense Quote"/>
    <w:basedOn w:val="Normal"/>
    <w:next w:val="Normal"/>
    <w:link w:val="IntenseQuoteChar"/>
    <w:uiPriority w:val="30"/>
    <w:qFormat/>
    <w:rsid w:val="00AD0DBB"/>
    <w:pPr>
      <w:pBdr>
        <w:top w:val="single" w:sz="4" w:space="10" w:color="156082" w:themeColor="accent1"/>
        <w:bottom w:val="single" w:sz="4" w:space="10" w:color="156082" w:themeColor="accent1"/>
      </w:pBdr>
      <w:spacing w:before="360" w:after="360"/>
      <w:ind w:left="864" w:right="864"/>
      <w:jc w:val="center"/>
    </w:pPr>
    <w:rPr>
      <w:i/>
      <w:iCs/>
      <w:color w:val="156082" w:themeColor="accent1"/>
      <w:szCs w:val="28"/>
    </w:rPr>
  </w:style>
  <w:style w:type="character" w:customStyle="1" w:styleId="IntenseQuoteChar">
    <w:name w:val="Intense Quote Char"/>
    <w:basedOn w:val="DefaultParagraphFont"/>
    <w:link w:val="IntenseQuote"/>
    <w:uiPriority w:val="30"/>
    <w:rsid w:val="00AD0DBB"/>
    <w:rPr>
      <w:i/>
      <w:iCs/>
      <w:color w:val="156082" w:themeColor="accent1"/>
      <w:szCs w:val="28"/>
    </w:rPr>
  </w:style>
  <w:style w:type="paragraph" w:styleId="List">
    <w:name w:val="List"/>
    <w:basedOn w:val="Normal"/>
    <w:uiPriority w:val="99"/>
    <w:semiHidden/>
    <w:unhideWhenUsed/>
    <w:rsid w:val="00AD0DBB"/>
    <w:pPr>
      <w:ind w:left="360" w:hanging="360"/>
      <w:contextualSpacing/>
    </w:pPr>
    <w:rPr>
      <w:szCs w:val="28"/>
    </w:rPr>
  </w:style>
  <w:style w:type="paragraph" w:styleId="List2">
    <w:name w:val="List 2"/>
    <w:basedOn w:val="Normal"/>
    <w:uiPriority w:val="99"/>
    <w:semiHidden/>
    <w:unhideWhenUsed/>
    <w:rsid w:val="00AD0DBB"/>
    <w:pPr>
      <w:ind w:left="720" w:hanging="360"/>
      <w:contextualSpacing/>
    </w:pPr>
    <w:rPr>
      <w:szCs w:val="28"/>
    </w:rPr>
  </w:style>
  <w:style w:type="paragraph" w:styleId="List3">
    <w:name w:val="List 3"/>
    <w:basedOn w:val="Normal"/>
    <w:uiPriority w:val="99"/>
    <w:semiHidden/>
    <w:unhideWhenUsed/>
    <w:rsid w:val="00AD0DBB"/>
    <w:pPr>
      <w:ind w:left="1080" w:hanging="360"/>
      <w:contextualSpacing/>
    </w:pPr>
    <w:rPr>
      <w:szCs w:val="28"/>
    </w:rPr>
  </w:style>
  <w:style w:type="paragraph" w:styleId="List4">
    <w:name w:val="List 4"/>
    <w:basedOn w:val="Normal"/>
    <w:uiPriority w:val="99"/>
    <w:semiHidden/>
    <w:unhideWhenUsed/>
    <w:rsid w:val="00AD0DBB"/>
    <w:pPr>
      <w:ind w:left="1440" w:hanging="360"/>
      <w:contextualSpacing/>
    </w:pPr>
    <w:rPr>
      <w:szCs w:val="28"/>
    </w:rPr>
  </w:style>
  <w:style w:type="paragraph" w:styleId="List5">
    <w:name w:val="List 5"/>
    <w:basedOn w:val="Normal"/>
    <w:uiPriority w:val="99"/>
    <w:semiHidden/>
    <w:unhideWhenUsed/>
    <w:rsid w:val="00AD0DBB"/>
    <w:pPr>
      <w:ind w:left="1800" w:hanging="360"/>
      <w:contextualSpacing/>
    </w:pPr>
    <w:rPr>
      <w:szCs w:val="28"/>
    </w:rPr>
  </w:style>
  <w:style w:type="paragraph" w:styleId="ListBullet">
    <w:name w:val="List Bullet"/>
    <w:basedOn w:val="Normal"/>
    <w:uiPriority w:val="99"/>
    <w:semiHidden/>
    <w:unhideWhenUsed/>
    <w:rsid w:val="00AD0DBB"/>
    <w:pPr>
      <w:numPr>
        <w:numId w:val="4"/>
      </w:numPr>
      <w:contextualSpacing/>
    </w:pPr>
    <w:rPr>
      <w:szCs w:val="28"/>
    </w:rPr>
  </w:style>
  <w:style w:type="paragraph" w:styleId="ListBullet2">
    <w:name w:val="List Bullet 2"/>
    <w:basedOn w:val="Normal"/>
    <w:uiPriority w:val="99"/>
    <w:semiHidden/>
    <w:unhideWhenUsed/>
    <w:rsid w:val="00AD0DBB"/>
    <w:pPr>
      <w:numPr>
        <w:numId w:val="5"/>
      </w:numPr>
      <w:contextualSpacing/>
    </w:pPr>
    <w:rPr>
      <w:szCs w:val="28"/>
    </w:rPr>
  </w:style>
  <w:style w:type="paragraph" w:styleId="ListBullet3">
    <w:name w:val="List Bullet 3"/>
    <w:basedOn w:val="Normal"/>
    <w:uiPriority w:val="99"/>
    <w:semiHidden/>
    <w:unhideWhenUsed/>
    <w:rsid w:val="00AD0DBB"/>
    <w:pPr>
      <w:numPr>
        <w:numId w:val="6"/>
      </w:numPr>
      <w:contextualSpacing/>
    </w:pPr>
    <w:rPr>
      <w:szCs w:val="28"/>
    </w:rPr>
  </w:style>
  <w:style w:type="paragraph" w:styleId="ListBullet4">
    <w:name w:val="List Bullet 4"/>
    <w:basedOn w:val="Normal"/>
    <w:uiPriority w:val="99"/>
    <w:semiHidden/>
    <w:unhideWhenUsed/>
    <w:rsid w:val="00AD0DBB"/>
    <w:pPr>
      <w:numPr>
        <w:numId w:val="7"/>
      </w:numPr>
      <w:contextualSpacing/>
    </w:pPr>
    <w:rPr>
      <w:szCs w:val="28"/>
    </w:rPr>
  </w:style>
  <w:style w:type="paragraph" w:styleId="ListBullet5">
    <w:name w:val="List Bullet 5"/>
    <w:basedOn w:val="Normal"/>
    <w:uiPriority w:val="99"/>
    <w:semiHidden/>
    <w:unhideWhenUsed/>
    <w:rsid w:val="00AD0DBB"/>
    <w:pPr>
      <w:numPr>
        <w:numId w:val="8"/>
      </w:numPr>
      <w:contextualSpacing/>
    </w:pPr>
    <w:rPr>
      <w:szCs w:val="28"/>
    </w:rPr>
  </w:style>
  <w:style w:type="paragraph" w:styleId="ListContinue">
    <w:name w:val="List Continue"/>
    <w:basedOn w:val="Normal"/>
    <w:uiPriority w:val="99"/>
    <w:semiHidden/>
    <w:unhideWhenUsed/>
    <w:rsid w:val="00AD0DBB"/>
    <w:pPr>
      <w:spacing w:after="120"/>
      <w:ind w:left="360"/>
      <w:contextualSpacing/>
    </w:pPr>
    <w:rPr>
      <w:szCs w:val="28"/>
    </w:rPr>
  </w:style>
  <w:style w:type="paragraph" w:styleId="ListContinue2">
    <w:name w:val="List Continue 2"/>
    <w:basedOn w:val="Normal"/>
    <w:uiPriority w:val="99"/>
    <w:semiHidden/>
    <w:unhideWhenUsed/>
    <w:rsid w:val="00AD0DBB"/>
    <w:pPr>
      <w:spacing w:after="120"/>
      <w:ind w:left="720"/>
      <w:contextualSpacing/>
    </w:pPr>
    <w:rPr>
      <w:szCs w:val="28"/>
    </w:rPr>
  </w:style>
  <w:style w:type="paragraph" w:styleId="ListContinue3">
    <w:name w:val="List Continue 3"/>
    <w:basedOn w:val="Normal"/>
    <w:uiPriority w:val="99"/>
    <w:semiHidden/>
    <w:unhideWhenUsed/>
    <w:rsid w:val="00AD0DBB"/>
    <w:pPr>
      <w:spacing w:after="120"/>
      <w:ind w:left="1080"/>
      <w:contextualSpacing/>
    </w:pPr>
    <w:rPr>
      <w:szCs w:val="28"/>
    </w:rPr>
  </w:style>
  <w:style w:type="paragraph" w:styleId="ListContinue4">
    <w:name w:val="List Continue 4"/>
    <w:basedOn w:val="Normal"/>
    <w:uiPriority w:val="99"/>
    <w:semiHidden/>
    <w:unhideWhenUsed/>
    <w:rsid w:val="00AD0DBB"/>
    <w:pPr>
      <w:spacing w:after="120"/>
      <w:ind w:left="1440"/>
      <w:contextualSpacing/>
    </w:pPr>
    <w:rPr>
      <w:szCs w:val="28"/>
    </w:rPr>
  </w:style>
  <w:style w:type="paragraph" w:styleId="ListContinue5">
    <w:name w:val="List Continue 5"/>
    <w:basedOn w:val="Normal"/>
    <w:uiPriority w:val="99"/>
    <w:semiHidden/>
    <w:unhideWhenUsed/>
    <w:rsid w:val="00AD0DBB"/>
    <w:pPr>
      <w:spacing w:after="120"/>
      <w:ind w:left="1800"/>
      <w:contextualSpacing/>
    </w:pPr>
    <w:rPr>
      <w:szCs w:val="28"/>
    </w:rPr>
  </w:style>
  <w:style w:type="paragraph" w:styleId="ListNumber">
    <w:name w:val="List Number"/>
    <w:basedOn w:val="Normal"/>
    <w:uiPriority w:val="99"/>
    <w:semiHidden/>
    <w:unhideWhenUsed/>
    <w:rsid w:val="00AD0DBB"/>
    <w:pPr>
      <w:numPr>
        <w:numId w:val="9"/>
      </w:numPr>
      <w:contextualSpacing/>
    </w:pPr>
    <w:rPr>
      <w:szCs w:val="28"/>
    </w:rPr>
  </w:style>
  <w:style w:type="paragraph" w:styleId="ListNumber2">
    <w:name w:val="List Number 2"/>
    <w:basedOn w:val="Normal"/>
    <w:uiPriority w:val="99"/>
    <w:semiHidden/>
    <w:unhideWhenUsed/>
    <w:rsid w:val="00AD0DBB"/>
    <w:pPr>
      <w:numPr>
        <w:numId w:val="10"/>
      </w:numPr>
      <w:contextualSpacing/>
    </w:pPr>
    <w:rPr>
      <w:szCs w:val="28"/>
    </w:rPr>
  </w:style>
  <w:style w:type="paragraph" w:styleId="ListNumber3">
    <w:name w:val="List Number 3"/>
    <w:basedOn w:val="Normal"/>
    <w:uiPriority w:val="99"/>
    <w:semiHidden/>
    <w:unhideWhenUsed/>
    <w:rsid w:val="00AD0DBB"/>
    <w:pPr>
      <w:numPr>
        <w:numId w:val="11"/>
      </w:numPr>
      <w:contextualSpacing/>
    </w:pPr>
    <w:rPr>
      <w:szCs w:val="28"/>
    </w:rPr>
  </w:style>
  <w:style w:type="paragraph" w:styleId="ListNumber4">
    <w:name w:val="List Number 4"/>
    <w:basedOn w:val="Normal"/>
    <w:uiPriority w:val="99"/>
    <w:semiHidden/>
    <w:unhideWhenUsed/>
    <w:rsid w:val="00AD0DBB"/>
    <w:pPr>
      <w:numPr>
        <w:numId w:val="12"/>
      </w:numPr>
      <w:contextualSpacing/>
    </w:pPr>
    <w:rPr>
      <w:szCs w:val="28"/>
    </w:rPr>
  </w:style>
  <w:style w:type="paragraph" w:styleId="ListNumber5">
    <w:name w:val="List Number 5"/>
    <w:basedOn w:val="Normal"/>
    <w:uiPriority w:val="99"/>
    <w:semiHidden/>
    <w:unhideWhenUsed/>
    <w:rsid w:val="00AD0DBB"/>
    <w:pPr>
      <w:numPr>
        <w:numId w:val="13"/>
      </w:numPr>
      <w:contextualSpacing/>
    </w:pPr>
    <w:rPr>
      <w:szCs w:val="28"/>
    </w:rPr>
  </w:style>
  <w:style w:type="paragraph" w:styleId="MacroText">
    <w:name w:val="macro"/>
    <w:link w:val="MacroTextChar"/>
    <w:uiPriority w:val="99"/>
    <w:semiHidden/>
    <w:unhideWhenUsed/>
    <w:rsid w:val="00AD0DBB"/>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5"/>
    </w:rPr>
  </w:style>
  <w:style w:type="character" w:customStyle="1" w:styleId="MacroTextChar">
    <w:name w:val="Macro Text Char"/>
    <w:basedOn w:val="DefaultParagraphFont"/>
    <w:link w:val="MacroText"/>
    <w:uiPriority w:val="99"/>
    <w:semiHidden/>
    <w:rsid w:val="00AD0DBB"/>
    <w:rPr>
      <w:rFonts w:ascii="Consolas" w:hAnsi="Consolas"/>
      <w:sz w:val="20"/>
      <w:szCs w:val="25"/>
    </w:rPr>
  </w:style>
  <w:style w:type="paragraph" w:styleId="MessageHeader">
    <w:name w:val="Message Header"/>
    <w:basedOn w:val="Normal"/>
    <w:link w:val="MessageHeaderChar"/>
    <w:uiPriority w:val="99"/>
    <w:semiHidden/>
    <w:unhideWhenUsed/>
    <w:rsid w:val="00AD0DBB"/>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30"/>
    </w:rPr>
  </w:style>
  <w:style w:type="character" w:customStyle="1" w:styleId="MessageHeaderChar">
    <w:name w:val="Message Header Char"/>
    <w:basedOn w:val="DefaultParagraphFont"/>
    <w:link w:val="MessageHeader"/>
    <w:uiPriority w:val="99"/>
    <w:semiHidden/>
    <w:rsid w:val="00AD0DBB"/>
    <w:rPr>
      <w:rFonts w:asciiTheme="majorHAnsi" w:eastAsiaTheme="majorEastAsia" w:hAnsiTheme="majorHAnsi" w:cstheme="majorBidi"/>
      <w:sz w:val="24"/>
      <w:szCs w:val="30"/>
      <w:shd w:val="pct20" w:color="auto" w:fill="auto"/>
    </w:rPr>
  </w:style>
  <w:style w:type="paragraph" w:styleId="NoSpacing">
    <w:name w:val="No Spacing"/>
    <w:uiPriority w:val="1"/>
    <w:qFormat/>
    <w:rsid w:val="00AD0DBB"/>
    <w:rPr>
      <w:szCs w:val="28"/>
    </w:rPr>
  </w:style>
  <w:style w:type="paragraph" w:styleId="NormalWeb">
    <w:name w:val="Normal (Web)"/>
    <w:basedOn w:val="Normal"/>
    <w:uiPriority w:val="99"/>
    <w:semiHidden/>
    <w:unhideWhenUsed/>
    <w:rsid w:val="00AD0DBB"/>
    <w:rPr>
      <w:rFonts w:ascii="Times New Roman" w:hAnsi="Times New Roman" w:cs="Times New Roman"/>
      <w:sz w:val="24"/>
      <w:szCs w:val="30"/>
    </w:rPr>
  </w:style>
  <w:style w:type="paragraph" w:styleId="NormalIndent">
    <w:name w:val="Normal Indent"/>
    <w:basedOn w:val="Normal"/>
    <w:uiPriority w:val="99"/>
    <w:semiHidden/>
    <w:unhideWhenUsed/>
    <w:rsid w:val="00AD0DBB"/>
    <w:pPr>
      <w:ind w:left="720"/>
    </w:pPr>
    <w:rPr>
      <w:szCs w:val="28"/>
    </w:rPr>
  </w:style>
  <w:style w:type="paragraph" w:styleId="NoteHeading">
    <w:name w:val="Note Heading"/>
    <w:basedOn w:val="Normal"/>
    <w:next w:val="Normal"/>
    <w:link w:val="NoteHeadingChar"/>
    <w:uiPriority w:val="99"/>
    <w:semiHidden/>
    <w:unhideWhenUsed/>
    <w:rsid w:val="00AD0DBB"/>
    <w:rPr>
      <w:szCs w:val="28"/>
    </w:rPr>
  </w:style>
  <w:style w:type="character" w:customStyle="1" w:styleId="NoteHeadingChar">
    <w:name w:val="Note Heading Char"/>
    <w:basedOn w:val="DefaultParagraphFont"/>
    <w:link w:val="NoteHeading"/>
    <w:uiPriority w:val="99"/>
    <w:semiHidden/>
    <w:rsid w:val="00AD0DBB"/>
    <w:rPr>
      <w:szCs w:val="28"/>
    </w:rPr>
  </w:style>
  <w:style w:type="paragraph" w:styleId="PlainText">
    <w:name w:val="Plain Text"/>
    <w:basedOn w:val="Normal"/>
    <w:link w:val="PlainTextChar"/>
    <w:uiPriority w:val="99"/>
    <w:semiHidden/>
    <w:unhideWhenUsed/>
    <w:rsid w:val="00AD0DBB"/>
    <w:rPr>
      <w:rFonts w:ascii="Consolas" w:hAnsi="Consolas"/>
      <w:sz w:val="21"/>
      <w:szCs w:val="26"/>
    </w:rPr>
  </w:style>
  <w:style w:type="character" w:customStyle="1" w:styleId="PlainTextChar">
    <w:name w:val="Plain Text Char"/>
    <w:basedOn w:val="DefaultParagraphFont"/>
    <w:link w:val="PlainText"/>
    <w:uiPriority w:val="99"/>
    <w:semiHidden/>
    <w:rsid w:val="00AD0DBB"/>
    <w:rPr>
      <w:rFonts w:ascii="Consolas" w:hAnsi="Consolas"/>
      <w:sz w:val="21"/>
      <w:szCs w:val="26"/>
    </w:rPr>
  </w:style>
  <w:style w:type="paragraph" w:styleId="Quote">
    <w:name w:val="Quote"/>
    <w:basedOn w:val="Normal"/>
    <w:next w:val="Normal"/>
    <w:link w:val="QuoteChar"/>
    <w:uiPriority w:val="29"/>
    <w:qFormat/>
    <w:rsid w:val="00AD0DBB"/>
    <w:pPr>
      <w:spacing w:before="200" w:after="160"/>
      <w:ind w:left="864" w:right="864"/>
      <w:jc w:val="center"/>
    </w:pPr>
    <w:rPr>
      <w:i/>
      <w:iCs/>
      <w:color w:val="404040" w:themeColor="text1" w:themeTint="BF"/>
      <w:szCs w:val="28"/>
    </w:rPr>
  </w:style>
  <w:style w:type="character" w:customStyle="1" w:styleId="QuoteChar">
    <w:name w:val="Quote Char"/>
    <w:basedOn w:val="DefaultParagraphFont"/>
    <w:link w:val="Quote"/>
    <w:uiPriority w:val="29"/>
    <w:rsid w:val="00AD0DBB"/>
    <w:rPr>
      <w:i/>
      <w:iCs/>
      <w:color w:val="404040" w:themeColor="text1" w:themeTint="BF"/>
      <w:szCs w:val="28"/>
    </w:rPr>
  </w:style>
  <w:style w:type="paragraph" w:styleId="Salutation">
    <w:name w:val="Salutation"/>
    <w:basedOn w:val="Normal"/>
    <w:next w:val="Normal"/>
    <w:link w:val="SalutationChar"/>
    <w:uiPriority w:val="99"/>
    <w:semiHidden/>
    <w:unhideWhenUsed/>
    <w:rsid w:val="00AD0DBB"/>
    <w:rPr>
      <w:szCs w:val="28"/>
    </w:rPr>
  </w:style>
  <w:style w:type="character" w:customStyle="1" w:styleId="SalutationChar">
    <w:name w:val="Salutation Char"/>
    <w:basedOn w:val="DefaultParagraphFont"/>
    <w:link w:val="Salutation"/>
    <w:uiPriority w:val="99"/>
    <w:semiHidden/>
    <w:rsid w:val="00AD0DBB"/>
    <w:rPr>
      <w:szCs w:val="28"/>
    </w:rPr>
  </w:style>
  <w:style w:type="paragraph" w:styleId="Signature">
    <w:name w:val="Signature"/>
    <w:basedOn w:val="Normal"/>
    <w:link w:val="SignatureChar"/>
    <w:uiPriority w:val="99"/>
    <w:semiHidden/>
    <w:unhideWhenUsed/>
    <w:rsid w:val="00AD0DBB"/>
    <w:pPr>
      <w:ind w:left="4320"/>
    </w:pPr>
    <w:rPr>
      <w:szCs w:val="28"/>
    </w:rPr>
  </w:style>
  <w:style w:type="character" w:customStyle="1" w:styleId="SignatureChar">
    <w:name w:val="Signature Char"/>
    <w:basedOn w:val="DefaultParagraphFont"/>
    <w:link w:val="Signature"/>
    <w:uiPriority w:val="99"/>
    <w:semiHidden/>
    <w:rsid w:val="00AD0DBB"/>
    <w:rPr>
      <w:szCs w:val="28"/>
    </w:rPr>
  </w:style>
  <w:style w:type="paragraph" w:styleId="Subtitle">
    <w:name w:val="Subtitle"/>
    <w:basedOn w:val="Normal"/>
    <w:next w:val="Normal"/>
    <w:link w:val="SubtitleChar"/>
    <w:uiPriority w:val="11"/>
    <w:qFormat/>
    <w:rsid w:val="00AD0DBB"/>
    <w:pPr>
      <w:numPr>
        <w:ilvl w:val="1"/>
      </w:numPr>
      <w:spacing w:after="160"/>
    </w:pPr>
    <w:rPr>
      <w:rFonts w:asciiTheme="minorHAnsi" w:eastAsiaTheme="minorEastAsia" w:hAnsiTheme="minorHAnsi" w:cstheme="minorBidi"/>
      <w:color w:val="5A5A5A" w:themeColor="text1" w:themeTint="A5"/>
      <w:spacing w:val="15"/>
      <w:szCs w:val="28"/>
    </w:rPr>
  </w:style>
  <w:style w:type="character" w:customStyle="1" w:styleId="SubtitleChar">
    <w:name w:val="Subtitle Char"/>
    <w:basedOn w:val="DefaultParagraphFont"/>
    <w:link w:val="Subtitle"/>
    <w:uiPriority w:val="11"/>
    <w:rsid w:val="00AD0DBB"/>
    <w:rPr>
      <w:rFonts w:asciiTheme="minorHAnsi" w:eastAsiaTheme="minorEastAsia" w:hAnsiTheme="minorHAnsi" w:cstheme="minorBidi"/>
      <w:color w:val="5A5A5A" w:themeColor="text1" w:themeTint="A5"/>
      <w:spacing w:val="15"/>
      <w:szCs w:val="28"/>
    </w:rPr>
  </w:style>
  <w:style w:type="paragraph" w:styleId="TableofAuthorities">
    <w:name w:val="table of authorities"/>
    <w:basedOn w:val="Normal"/>
    <w:next w:val="Normal"/>
    <w:uiPriority w:val="99"/>
    <w:semiHidden/>
    <w:unhideWhenUsed/>
    <w:rsid w:val="00AD0DBB"/>
    <w:pPr>
      <w:ind w:left="220" w:hanging="220"/>
    </w:pPr>
    <w:rPr>
      <w:szCs w:val="28"/>
    </w:rPr>
  </w:style>
  <w:style w:type="paragraph" w:styleId="TableofFigures">
    <w:name w:val="table of figures"/>
    <w:basedOn w:val="Normal"/>
    <w:next w:val="Normal"/>
    <w:uiPriority w:val="99"/>
    <w:semiHidden/>
    <w:unhideWhenUsed/>
    <w:rsid w:val="00AD0DBB"/>
    <w:rPr>
      <w:szCs w:val="28"/>
    </w:rPr>
  </w:style>
  <w:style w:type="paragraph" w:styleId="TOAHeading">
    <w:name w:val="toa heading"/>
    <w:basedOn w:val="Normal"/>
    <w:next w:val="Normal"/>
    <w:uiPriority w:val="99"/>
    <w:semiHidden/>
    <w:unhideWhenUsed/>
    <w:rsid w:val="00AD0DBB"/>
    <w:pPr>
      <w:spacing w:before="120"/>
    </w:pPr>
    <w:rPr>
      <w:rFonts w:asciiTheme="majorHAnsi" w:eastAsiaTheme="majorEastAsia" w:hAnsiTheme="majorHAnsi" w:cstheme="majorBidi"/>
      <w:b/>
      <w:bCs/>
      <w:sz w:val="24"/>
      <w:szCs w:val="30"/>
    </w:rPr>
  </w:style>
  <w:style w:type="paragraph" w:styleId="TOC3">
    <w:name w:val="toc 3"/>
    <w:basedOn w:val="Normal"/>
    <w:next w:val="Normal"/>
    <w:autoRedefine/>
    <w:uiPriority w:val="39"/>
    <w:semiHidden/>
    <w:unhideWhenUsed/>
    <w:rsid w:val="00AD0DBB"/>
    <w:pPr>
      <w:spacing w:after="100"/>
      <w:ind w:left="440"/>
    </w:pPr>
    <w:rPr>
      <w:szCs w:val="28"/>
    </w:rPr>
  </w:style>
  <w:style w:type="paragraph" w:styleId="TOC4">
    <w:name w:val="toc 4"/>
    <w:basedOn w:val="Normal"/>
    <w:next w:val="Normal"/>
    <w:autoRedefine/>
    <w:uiPriority w:val="39"/>
    <w:semiHidden/>
    <w:unhideWhenUsed/>
    <w:rsid w:val="00AD0DBB"/>
    <w:pPr>
      <w:spacing w:after="100"/>
      <w:ind w:left="660"/>
    </w:pPr>
    <w:rPr>
      <w:szCs w:val="28"/>
    </w:rPr>
  </w:style>
  <w:style w:type="paragraph" w:styleId="TOC5">
    <w:name w:val="toc 5"/>
    <w:basedOn w:val="Normal"/>
    <w:next w:val="Normal"/>
    <w:autoRedefine/>
    <w:uiPriority w:val="39"/>
    <w:semiHidden/>
    <w:unhideWhenUsed/>
    <w:rsid w:val="00AD0DBB"/>
    <w:pPr>
      <w:spacing w:after="100"/>
      <w:ind w:left="880"/>
    </w:pPr>
    <w:rPr>
      <w:szCs w:val="28"/>
    </w:rPr>
  </w:style>
  <w:style w:type="paragraph" w:styleId="TOC6">
    <w:name w:val="toc 6"/>
    <w:basedOn w:val="Normal"/>
    <w:next w:val="Normal"/>
    <w:autoRedefine/>
    <w:uiPriority w:val="39"/>
    <w:semiHidden/>
    <w:unhideWhenUsed/>
    <w:rsid w:val="00AD0DBB"/>
    <w:pPr>
      <w:spacing w:after="100"/>
      <w:ind w:left="1100"/>
    </w:pPr>
    <w:rPr>
      <w:szCs w:val="28"/>
    </w:rPr>
  </w:style>
  <w:style w:type="paragraph" w:styleId="TOC7">
    <w:name w:val="toc 7"/>
    <w:basedOn w:val="Normal"/>
    <w:next w:val="Normal"/>
    <w:autoRedefine/>
    <w:uiPriority w:val="39"/>
    <w:semiHidden/>
    <w:unhideWhenUsed/>
    <w:rsid w:val="00AD0DBB"/>
    <w:pPr>
      <w:spacing w:after="100"/>
      <w:ind w:left="1320"/>
    </w:pPr>
    <w:rPr>
      <w:szCs w:val="28"/>
    </w:rPr>
  </w:style>
  <w:style w:type="paragraph" w:styleId="TOC8">
    <w:name w:val="toc 8"/>
    <w:basedOn w:val="Normal"/>
    <w:next w:val="Normal"/>
    <w:autoRedefine/>
    <w:uiPriority w:val="39"/>
    <w:semiHidden/>
    <w:unhideWhenUsed/>
    <w:rsid w:val="00AD0DBB"/>
    <w:pPr>
      <w:spacing w:after="100"/>
      <w:ind w:left="1540"/>
    </w:pPr>
    <w:rPr>
      <w:szCs w:val="28"/>
    </w:rPr>
  </w:style>
  <w:style w:type="paragraph" w:styleId="TOC9">
    <w:name w:val="toc 9"/>
    <w:basedOn w:val="Normal"/>
    <w:next w:val="Normal"/>
    <w:autoRedefine/>
    <w:uiPriority w:val="39"/>
    <w:semiHidden/>
    <w:unhideWhenUsed/>
    <w:rsid w:val="00AD0DBB"/>
    <w:pPr>
      <w:spacing w:after="100"/>
      <w:ind w:left="176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doi.org/10.1145/336512.3365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docs.moodle.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2FC64-7694-4808-830C-63A90455B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 Jahanjeb</cp:lastModifiedBy>
  <cp:revision>2</cp:revision>
  <dcterms:created xsi:type="dcterms:W3CDTF">2026-05-15T05:50:00Z</dcterms:created>
  <dcterms:modified xsi:type="dcterms:W3CDTF">2026-05-15T05:50:00Z</dcterms:modified>
</cp:coreProperties>
</file>